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B262" w14:textId="77777777" w:rsidR="00A17D6A" w:rsidRDefault="00A17D6A" w:rsidP="00A17D6A">
      <w:pPr>
        <w:pStyle w:val="Heading1"/>
        <w:jc w:val="center"/>
        <w:rPr>
          <w:rFonts w:asciiTheme="minorHAnsi" w:hAnsiTheme="minorHAnsi" w:cstheme="minorHAnsi"/>
          <w:sz w:val="32"/>
          <w:szCs w:val="32"/>
        </w:rPr>
      </w:pPr>
    </w:p>
    <w:p w14:paraId="2574D19E" w14:textId="3EA30592" w:rsidR="00AF3122" w:rsidRPr="00A75BF2" w:rsidRDefault="00863425" w:rsidP="00A17D6A">
      <w:pPr>
        <w:pStyle w:val="Heading1"/>
        <w:jc w:val="center"/>
        <w:rPr>
          <w:rFonts w:asciiTheme="minorHAnsi" w:hAnsiTheme="minorHAnsi" w:cstheme="minorHAnsi"/>
          <w:sz w:val="32"/>
          <w:szCs w:val="32"/>
        </w:rPr>
      </w:pPr>
      <w:r w:rsidRPr="00A75BF2">
        <w:rPr>
          <w:rFonts w:asciiTheme="minorHAnsi" w:hAnsiTheme="minorHAnsi" w:cstheme="minorHAnsi"/>
          <w:sz w:val="32"/>
          <w:szCs w:val="32"/>
        </w:rPr>
        <w:t>202</w:t>
      </w:r>
      <w:r w:rsidR="00C904F3">
        <w:rPr>
          <w:rFonts w:asciiTheme="minorHAnsi" w:hAnsiTheme="minorHAnsi" w:cstheme="minorHAnsi"/>
          <w:sz w:val="32"/>
          <w:szCs w:val="32"/>
        </w:rPr>
        <w:t>6</w:t>
      </w:r>
      <w:r w:rsidR="009675A0" w:rsidRPr="00A75BF2">
        <w:rPr>
          <w:rFonts w:asciiTheme="minorHAnsi" w:hAnsiTheme="minorHAnsi" w:cstheme="minorHAnsi"/>
          <w:sz w:val="32"/>
          <w:szCs w:val="32"/>
        </w:rPr>
        <w:t xml:space="preserve"> ARC </w:t>
      </w:r>
      <w:r w:rsidR="00C06125">
        <w:rPr>
          <w:rFonts w:asciiTheme="minorHAnsi" w:hAnsiTheme="minorHAnsi" w:cstheme="minorHAnsi"/>
          <w:sz w:val="32"/>
          <w:szCs w:val="32"/>
        </w:rPr>
        <w:t>S</w:t>
      </w:r>
      <w:r w:rsidR="009675A0" w:rsidRPr="00A75BF2">
        <w:rPr>
          <w:rFonts w:asciiTheme="minorHAnsi" w:hAnsiTheme="minorHAnsi" w:cstheme="minorHAnsi"/>
          <w:sz w:val="32"/>
          <w:szCs w:val="32"/>
        </w:rPr>
        <w:t xml:space="preserve">alary and </w:t>
      </w:r>
      <w:r w:rsidR="00C06125">
        <w:rPr>
          <w:rFonts w:asciiTheme="minorHAnsi" w:hAnsiTheme="minorHAnsi" w:cstheme="minorHAnsi"/>
          <w:sz w:val="32"/>
          <w:szCs w:val="32"/>
        </w:rPr>
        <w:t>S</w:t>
      </w:r>
      <w:r w:rsidR="009675A0" w:rsidRPr="00A75BF2">
        <w:rPr>
          <w:rFonts w:asciiTheme="minorHAnsi" w:hAnsiTheme="minorHAnsi" w:cstheme="minorHAnsi"/>
          <w:sz w:val="32"/>
          <w:szCs w:val="32"/>
        </w:rPr>
        <w:t xml:space="preserve">tipend </w:t>
      </w:r>
      <w:r w:rsidR="00C06125">
        <w:rPr>
          <w:rFonts w:asciiTheme="minorHAnsi" w:hAnsiTheme="minorHAnsi" w:cstheme="minorHAnsi"/>
          <w:sz w:val="32"/>
          <w:szCs w:val="32"/>
        </w:rPr>
        <w:t>R</w:t>
      </w:r>
      <w:r w:rsidR="009675A0" w:rsidRPr="00A75BF2">
        <w:rPr>
          <w:rFonts w:asciiTheme="minorHAnsi" w:hAnsiTheme="minorHAnsi" w:cstheme="minorHAnsi"/>
          <w:sz w:val="32"/>
          <w:szCs w:val="32"/>
        </w:rPr>
        <w:t>ates</w:t>
      </w:r>
    </w:p>
    <w:p w14:paraId="0A32BDED" w14:textId="77777777" w:rsidR="00A75BF2" w:rsidRDefault="00A75BF2" w:rsidP="00A75BF2"/>
    <w:tbl>
      <w:tblPr>
        <w:tblStyle w:val="TableGrid"/>
        <w:tblW w:w="9929" w:type="dxa"/>
        <w:tblInd w:w="-5" w:type="dxa"/>
        <w:tblLook w:val="04A0" w:firstRow="1" w:lastRow="0" w:firstColumn="1" w:lastColumn="0" w:noHBand="0" w:noVBand="1"/>
      </w:tblPr>
      <w:tblGrid>
        <w:gridCol w:w="3403"/>
        <w:gridCol w:w="1559"/>
        <w:gridCol w:w="664"/>
        <w:gridCol w:w="1443"/>
        <w:gridCol w:w="1418"/>
        <w:gridCol w:w="1442"/>
      </w:tblGrid>
      <w:tr w:rsidR="004A1B72" w:rsidRPr="008E1547" w14:paraId="59E54132" w14:textId="77777777" w:rsidTr="000E6881">
        <w:tc>
          <w:tcPr>
            <w:tcW w:w="3403" w:type="dxa"/>
            <w:shd w:val="clear" w:color="auto" w:fill="D0CECE" w:themeFill="background2" w:themeFillShade="E6"/>
          </w:tcPr>
          <w:p w14:paraId="65694761" w14:textId="77777777" w:rsidR="004A1B72" w:rsidRPr="008E1547" w:rsidRDefault="004A1B72"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Award/Fellowship</w:t>
            </w:r>
          </w:p>
        </w:tc>
        <w:tc>
          <w:tcPr>
            <w:tcW w:w="1559" w:type="dxa"/>
            <w:shd w:val="clear" w:color="auto" w:fill="D0CECE" w:themeFill="background2" w:themeFillShade="E6"/>
          </w:tcPr>
          <w:p w14:paraId="12E44190" w14:textId="77777777" w:rsidR="004A1B72" w:rsidRPr="008E1547" w:rsidRDefault="004A1B72"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Round(s)</w:t>
            </w:r>
          </w:p>
        </w:tc>
        <w:tc>
          <w:tcPr>
            <w:tcW w:w="664" w:type="dxa"/>
            <w:shd w:val="clear" w:color="auto" w:fill="D0CECE" w:themeFill="background2" w:themeFillShade="E6"/>
          </w:tcPr>
          <w:p w14:paraId="59B3E550" w14:textId="77777777" w:rsidR="004A1B72" w:rsidRPr="008E1547" w:rsidRDefault="004A1B72"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Step</w:t>
            </w:r>
          </w:p>
        </w:tc>
        <w:tc>
          <w:tcPr>
            <w:tcW w:w="1443" w:type="dxa"/>
            <w:shd w:val="clear" w:color="auto" w:fill="D0CECE" w:themeFill="background2" w:themeFillShade="E6"/>
          </w:tcPr>
          <w:p w14:paraId="65710A26" w14:textId="77777777" w:rsidR="004A1B72" w:rsidRPr="008E1547" w:rsidRDefault="004A1B72"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Salary</w:t>
            </w:r>
          </w:p>
        </w:tc>
        <w:tc>
          <w:tcPr>
            <w:tcW w:w="1418" w:type="dxa"/>
            <w:shd w:val="clear" w:color="auto" w:fill="D0CECE" w:themeFill="background2" w:themeFillShade="E6"/>
          </w:tcPr>
          <w:p w14:paraId="3C9F36B6" w14:textId="77777777" w:rsidR="004A1B72" w:rsidRPr="008E1547" w:rsidRDefault="004A1B72"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On-Costs</w:t>
            </w:r>
          </w:p>
        </w:tc>
        <w:tc>
          <w:tcPr>
            <w:tcW w:w="1442" w:type="dxa"/>
            <w:shd w:val="clear" w:color="auto" w:fill="D0CECE" w:themeFill="background2" w:themeFillShade="E6"/>
          </w:tcPr>
          <w:p w14:paraId="4302B4F7" w14:textId="77777777" w:rsidR="004A1B72" w:rsidRPr="008E1547" w:rsidRDefault="004A1B72"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Total</w:t>
            </w:r>
          </w:p>
        </w:tc>
      </w:tr>
      <w:tr w:rsidR="0060200D" w:rsidRPr="008E1547" w14:paraId="38FB4383" w14:textId="77777777" w:rsidTr="00E003B9">
        <w:trPr>
          <w:trHeight w:val="312"/>
        </w:trPr>
        <w:tc>
          <w:tcPr>
            <w:tcW w:w="3403" w:type="dxa"/>
            <w:vMerge w:val="restart"/>
          </w:tcPr>
          <w:p w14:paraId="62832FCC" w14:textId="77777777" w:rsidR="0060200D" w:rsidRDefault="0060200D" w:rsidP="0060200D">
            <w:pPr>
              <w:rPr>
                <w:rFonts w:asciiTheme="minorHAnsi" w:hAnsiTheme="minorHAnsi" w:cstheme="minorHAnsi"/>
                <w:b/>
                <w:bCs/>
                <w:sz w:val="22"/>
                <w:szCs w:val="22"/>
              </w:rPr>
            </w:pPr>
            <w:r>
              <w:rPr>
                <w:rFonts w:asciiTheme="minorHAnsi" w:hAnsiTheme="minorHAnsi" w:cstheme="minorHAnsi"/>
                <w:b/>
                <w:bCs/>
                <w:sz w:val="22"/>
                <w:szCs w:val="22"/>
              </w:rPr>
              <w:t>Future Fellowship (FT)</w:t>
            </w:r>
          </w:p>
          <w:p w14:paraId="5DCD9128" w14:textId="77777777" w:rsidR="0060200D" w:rsidRPr="008E1547" w:rsidRDefault="0060200D" w:rsidP="0060200D">
            <w:pPr>
              <w:rPr>
                <w:rFonts w:asciiTheme="minorHAnsi" w:hAnsiTheme="minorHAnsi" w:cstheme="minorHAnsi"/>
                <w:sz w:val="22"/>
                <w:szCs w:val="22"/>
              </w:rPr>
            </w:pPr>
            <w:r w:rsidRPr="008E1547">
              <w:rPr>
                <w:rFonts w:asciiTheme="minorHAnsi" w:hAnsiTheme="minorHAnsi" w:cstheme="minorHAnsi"/>
                <w:b/>
                <w:bCs/>
                <w:color w:val="FF0000"/>
                <w:sz w:val="22"/>
                <w:szCs w:val="22"/>
              </w:rPr>
              <w:t>On-cost @</w:t>
            </w:r>
            <w:r>
              <w:rPr>
                <w:rFonts w:asciiTheme="minorHAnsi" w:hAnsiTheme="minorHAnsi" w:cstheme="minorHAnsi"/>
                <w:b/>
                <w:bCs/>
                <w:color w:val="FF0000"/>
                <w:sz w:val="22"/>
                <w:szCs w:val="22"/>
              </w:rPr>
              <w:t xml:space="preserve"> 30</w:t>
            </w:r>
            <w:r w:rsidRPr="008E1547">
              <w:rPr>
                <w:rFonts w:asciiTheme="minorHAnsi" w:hAnsiTheme="minorHAnsi" w:cstheme="minorHAnsi"/>
                <w:b/>
                <w:bCs/>
                <w:color w:val="FF0000"/>
                <w:sz w:val="22"/>
                <w:szCs w:val="22"/>
              </w:rPr>
              <w:t>%</w:t>
            </w:r>
          </w:p>
        </w:tc>
        <w:tc>
          <w:tcPr>
            <w:tcW w:w="1559" w:type="dxa"/>
            <w:vMerge w:val="restart"/>
          </w:tcPr>
          <w:p w14:paraId="32468286" w14:textId="50A7D94E" w:rsidR="0060200D" w:rsidRPr="00833E0D" w:rsidRDefault="0060200D" w:rsidP="0060200D">
            <w:pPr>
              <w:jc w:val="center"/>
              <w:rPr>
                <w:rFonts w:asciiTheme="minorHAnsi" w:hAnsiTheme="minorHAnsi" w:cstheme="minorHAnsi"/>
                <w:b/>
                <w:bCs/>
                <w:sz w:val="22"/>
                <w:szCs w:val="22"/>
              </w:rPr>
            </w:pPr>
            <w:r w:rsidRPr="00833E0D">
              <w:rPr>
                <w:rFonts w:asciiTheme="minorHAnsi" w:hAnsiTheme="minorHAnsi" w:cstheme="minorHAnsi"/>
                <w:b/>
                <w:bCs/>
                <w:sz w:val="22"/>
                <w:szCs w:val="22"/>
              </w:rPr>
              <w:t>FT1</w:t>
            </w:r>
            <w:r w:rsidR="00C904F3">
              <w:rPr>
                <w:rFonts w:asciiTheme="minorHAnsi" w:hAnsiTheme="minorHAnsi" w:cstheme="minorHAnsi"/>
                <w:b/>
                <w:bCs/>
                <w:sz w:val="22"/>
                <w:szCs w:val="22"/>
              </w:rPr>
              <w:t>9</w:t>
            </w:r>
            <w:r w:rsidR="00EF4060">
              <w:rPr>
                <w:rFonts w:asciiTheme="minorHAnsi" w:hAnsiTheme="minorHAnsi" w:cstheme="minorHAnsi"/>
                <w:b/>
                <w:bCs/>
                <w:sz w:val="22"/>
                <w:szCs w:val="22"/>
              </w:rPr>
              <w:t xml:space="preserve"> to FT2</w:t>
            </w:r>
            <w:r w:rsidR="00C904F3">
              <w:rPr>
                <w:rFonts w:asciiTheme="minorHAnsi" w:hAnsiTheme="minorHAnsi" w:cstheme="minorHAnsi"/>
                <w:b/>
                <w:bCs/>
                <w:sz w:val="22"/>
                <w:szCs w:val="22"/>
              </w:rPr>
              <w:t>6</w:t>
            </w:r>
          </w:p>
        </w:tc>
        <w:tc>
          <w:tcPr>
            <w:tcW w:w="664" w:type="dxa"/>
            <w:vAlign w:val="center"/>
          </w:tcPr>
          <w:p w14:paraId="560A2419" w14:textId="77777777" w:rsidR="0060200D" w:rsidRPr="008E1547" w:rsidRDefault="0060200D" w:rsidP="00E003B9">
            <w:pPr>
              <w:jc w:val="center"/>
              <w:rPr>
                <w:rFonts w:asciiTheme="minorHAnsi" w:hAnsiTheme="minorHAnsi" w:cstheme="minorHAnsi"/>
                <w:sz w:val="22"/>
                <w:szCs w:val="22"/>
              </w:rPr>
            </w:pPr>
            <w:r>
              <w:rPr>
                <w:rFonts w:asciiTheme="minorHAnsi" w:hAnsiTheme="minorHAnsi" w:cstheme="minorHAnsi"/>
                <w:sz w:val="22"/>
                <w:szCs w:val="22"/>
              </w:rPr>
              <w:t>1</w:t>
            </w:r>
          </w:p>
        </w:tc>
        <w:tc>
          <w:tcPr>
            <w:tcW w:w="1443" w:type="dxa"/>
            <w:vAlign w:val="center"/>
          </w:tcPr>
          <w:p w14:paraId="5E17AF9E" w14:textId="4173B27A" w:rsidR="0060200D" w:rsidRPr="00F46180" w:rsidRDefault="0060200D" w:rsidP="00E003B9">
            <w:pPr>
              <w:jc w:val="center"/>
              <w:rPr>
                <w:rFonts w:asciiTheme="minorHAnsi" w:hAnsiTheme="minorHAnsi" w:cstheme="minorHAnsi"/>
                <w:sz w:val="22"/>
                <w:szCs w:val="22"/>
              </w:rPr>
            </w:pPr>
            <w:r>
              <w:rPr>
                <w:rFonts w:ascii="Calibri" w:hAnsi="Calibri" w:cs="Calibri"/>
              </w:rPr>
              <w:t>$1</w:t>
            </w:r>
            <w:r w:rsidR="00B35210">
              <w:rPr>
                <w:rFonts w:ascii="Calibri" w:hAnsi="Calibri" w:cs="Calibri"/>
              </w:rPr>
              <w:t>51,022</w:t>
            </w:r>
          </w:p>
        </w:tc>
        <w:tc>
          <w:tcPr>
            <w:tcW w:w="1418" w:type="dxa"/>
            <w:vAlign w:val="center"/>
          </w:tcPr>
          <w:p w14:paraId="4DB926C0" w14:textId="35229B2C" w:rsidR="0060200D" w:rsidRPr="00F46180" w:rsidRDefault="0060200D" w:rsidP="00E003B9">
            <w:pPr>
              <w:jc w:val="center"/>
              <w:rPr>
                <w:rFonts w:asciiTheme="minorHAnsi" w:hAnsiTheme="minorHAnsi" w:cstheme="minorHAnsi"/>
                <w:sz w:val="22"/>
                <w:szCs w:val="22"/>
              </w:rPr>
            </w:pPr>
            <w:r>
              <w:rPr>
                <w:rFonts w:ascii="Calibri" w:hAnsi="Calibri" w:cs="Calibri"/>
              </w:rPr>
              <w:t>$4</w:t>
            </w:r>
            <w:r w:rsidR="00B35210">
              <w:rPr>
                <w:rFonts w:ascii="Calibri" w:hAnsi="Calibri" w:cs="Calibri"/>
              </w:rPr>
              <w:t>5,306</w:t>
            </w:r>
          </w:p>
        </w:tc>
        <w:tc>
          <w:tcPr>
            <w:tcW w:w="1442" w:type="dxa"/>
            <w:vAlign w:val="center"/>
          </w:tcPr>
          <w:p w14:paraId="5310723C" w14:textId="2478AE5A" w:rsidR="0060200D" w:rsidRPr="00F46180" w:rsidRDefault="0060200D" w:rsidP="00E003B9">
            <w:pPr>
              <w:jc w:val="center"/>
              <w:rPr>
                <w:rFonts w:asciiTheme="minorHAnsi" w:hAnsiTheme="minorHAnsi" w:cstheme="minorHAnsi"/>
                <w:sz w:val="22"/>
                <w:szCs w:val="22"/>
              </w:rPr>
            </w:pPr>
            <w:r>
              <w:rPr>
                <w:rFonts w:ascii="Calibri" w:hAnsi="Calibri" w:cs="Calibri"/>
              </w:rPr>
              <w:t>$1</w:t>
            </w:r>
            <w:r w:rsidR="00282D84">
              <w:rPr>
                <w:rFonts w:ascii="Calibri" w:hAnsi="Calibri" w:cs="Calibri"/>
              </w:rPr>
              <w:t>9</w:t>
            </w:r>
            <w:r w:rsidR="00B35210">
              <w:rPr>
                <w:rFonts w:ascii="Calibri" w:hAnsi="Calibri" w:cs="Calibri"/>
              </w:rPr>
              <w:t>6,</w:t>
            </w:r>
            <w:r w:rsidR="00A775AB">
              <w:rPr>
                <w:rFonts w:ascii="Calibri" w:hAnsi="Calibri" w:cs="Calibri"/>
              </w:rPr>
              <w:t>328</w:t>
            </w:r>
          </w:p>
        </w:tc>
      </w:tr>
      <w:tr w:rsidR="0060200D" w:rsidRPr="008E1547" w14:paraId="5422100E" w14:textId="77777777" w:rsidTr="00E003B9">
        <w:trPr>
          <w:trHeight w:val="312"/>
        </w:trPr>
        <w:tc>
          <w:tcPr>
            <w:tcW w:w="3403" w:type="dxa"/>
            <w:vMerge/>
          </w:tcPr>
          <w:p w14:paraId="1A59B8A8" w14:textId="77777777" w:rsidR="0060200D" w:rsidRPr="008E1547" w:rsidRDefault="0060200D" w:rsidP="0060200D">
            <w:pPr>
              <w:jc w:val="center"/>
              <w:rPr>
                <w:rFonts w:asciiTheme="minorHAnsi" w:hAnsiTheme="minorHAnsi" w:cstheme="minorHAnsi"/>
                <w:sz w:val="22"/>
                <w:szCs w:val="22"/>
              </w:rPr>
            </w:pPr>
          </w:p>
        </w:tc>
        <w:tc>
          <w:tcPr>
            <w:tcW w:w="1559" w:type="dxa"/>
            <w:vMerge/>
          </w:tcPr>
          <w:p w14:paraId="7F0DC41E" w14:textId="77777777" w:rsidR="0060200D" w:rsidRPr="00833E0D" w:rsidRDefault="0060200D" w:rsidP="0060200D">
            <w:pPr>
              <w:jc w:val="center"/>
              <w:rPr>
                <w:rFonts w:asciiTheme="minorHAnsi" w:hAnsiTheme="minorHAnsi" w:cstheme="minorHAnsi"/>
                <w:b/>
                <w:bCs/>
                <w:sz w:val="22"/>
                <w:szCs w:val="22"/>
              </w:rPr>
            </w:pPr>
          </w:p>
        </w:tc>
        <w:tc>
          <w:tcPr>
            <w:tcW w:w="664" w:type="dxa"/>
            <w:vAlign w:val="center"/>
          </w:tcPr>
          <w:p w14:paraId="4E29B0DA" w14:textId="77777777" w:rsidR="0060200D" w:rsidRPr="008E1547" w:rsidRDefault="0060200D" w:rsidP="00E003B9">
            <w:pPr>
              <w:jc w:val="center"/>
              <w:rPr>
                <w:rFonts w:asciiTheme="minorHAnsi" w:hAnsiTheme="minorHAnsi" w:cstheme="minorHAnsi"/>
                <w:sz w:val="22"/>
                <w:szCs w:val="22"/>
              </w:rPr>
            </w:pPr>
            <w:r>
              <w:rPr>
                <w:rFonts w:asciiTheme="minorHAnsi" w:hAnsiTheme="minorHAnsi" w:cstheme="minorHAnsi"/>
                <w:sz w:val="22"/>
                <w:szCs w:val="22"/>
              </w:rPr>
              <w:t>2</w:t>
            </w:r>
          </w:p>
        </w:tc>
        <w:tc>
          <w:tcPr>
            <w:tcW w:w="1443" w:type="dxa"/>
            <w:vAlign w:val="center"/>
          </w:tcPr>
          <w:p w14:paraId="30728213" w14:textId="5174D397" w:rsidR="0060200D" w:rsidRPr="00F46180" w:rsidRDefault="0060200D" w:rsidP="00E003B9">
            <w:pPr>
              <w:jc w:val="center"/>
              <w:rPr>
                <w:rFonts w:asciiTheme="minorHAnsi" w:hAnsiTheme="minorHAnsi" w:cstheme="minorHAnsi"/>
                <w:sz w:val="22"/>
                <w:szCs w:val="22"/>
              </w:rPr>
            </w:pPr>
            <w:r>
              <w:rPr>
                <w:rFonts w:ascii="Calibri" w:hAnsi="Calibri" w:cs="Calibri"/>
              </w:rPr>
              <w:t>$1</w:t>
            </w:r>
            <w:r w:rsidR="00A775AB">
              <w:rPr>
                <w:rFonts w:ascii="Calibri" w:hAnsi="Calibri" w:cs="Calibri"/>
              </w:rPr>
              <w:t>82,817</w:t>
            </w:r>
          </w:p>
        </w:tc>
        <w:tc>
          <w:tcPr>
            <w:tcW w:w="1418" w:type="dxa"/>
            <w:vAlign w:val="center"/>
          </w:tcPr>
          <w:p w14:paraId="33F4D571" w14:textId="1E4F4309" w:rsidR="0060200D" w:rsidRPr="00F46180" w:rsidRDefault="0060200D" w:rsidP="00E003B9">
            <w:pPr>
              <w:jc w:val="center"/>
              <w:rPr>
                <w:rFonts w:asciiTheme="minorHAnsi" w:hAnsiTheme="minorHAnsi" w:cstheme="minorHAnsi"/>
                <w:sz w:val="22"/>
                <w:szCs w:val="22"/>
              </w:rPr>
            </w:pPr>
            <w:r>
              <w:rPr>
                <w:rFonts w:ascii="Calibri" w:hAnsi="Calibri" w:cs="Calibri"/>
              </w:rPr>
              <w:t>$5</w:t>
            </w:r>
            <w:r w:rsidR="00A775AB">
              <w:rPr>
                <w:rFonts w:ascii="Calibri" w:hAnsi="Calibri" w:cs="Calibri"/>
              </w:rPr>
              <w:t>4,845</w:t>
            </w:r>
          </w:p>
        </w:tc>
        <w:tc>
          <w:tcPr>
            <w:tcW w:w="1442" w:type="dxa"/>
            <w:vAlign w:val="center"/>
          </w:tcPr>
          <w:p w14:paraId="52AD0EEA" w14:textId="545D3822" w:rsidR="0060200D" w:rsidRPr="00F46180" w:rsidRDefault="0060200D" w:rsidP="00E003B9">
            <w:pPr>
              <w:jc w:val="center"/>
              <w:rPr>
                <w:rFonts w:asciiTheme="minorHAnsi" w:hAnsiTheme="minorHAnsi" w:cstheme="minorHAnsi"/>
                <w:sz w:val="22"/>
                <w:szCs w:val="22"/>
              </w:rPr>
            </w:pPr>
            <w:r>
              <w:rPr>
                <w:rFonts w:ascii="Calibri" w:hAnsi="Calibri" w:cs="Calibri"/>
              </w:rPr>
              <w:t>$2</w:t>
            </w:r>
            <w:r w:rsidR="00282D84">
              <w:rPr>
                <w:rFonts w:ascii="Calibri" w:hAnsi="Calibri" w:cs="Calibri"/>
              </w:rPr>
              <w:t>3</w:t>
            </w:r>
            <w:r w:rsidR="00A775AB">
              <w:rPr>
                <w:rFonts w:ascii="Calibri" w:hAnsi="Calibri" w:cs="Calibri"/>
              </w:rPr>
              <w:t>7,662</w:t>
            </w:r>
          </w:p>
        </w:tc>
      </w:tr>
      <w:tr w:rsidR="0060200D" w:rsidRPr="008E1547" w14:paraId="71EB5598" w14:textId="77777777" w:rsidTr="00E003B9">
        <w:trPr>
          <w:trHeight w:val="312"/>
        </w:trPr>
        <w:tc>
          <w:tcPr>
            <w:tcW w:w="3403" w:type="dxa"/>
            <w:vMerge/>
          </w:tcPr>
          <w:p w14:paraId="39CEDC40" w14:textId="77777777" w:rsidR="0060200D" w:rsidRPr="008E1547" w:rsidRDefault="0060200D" w:rsidP="0060200D">
            <w:pPr>
              <w:jc w:val="center"/>
              <w:rPr>
                <w:rFonts w:asciiTheme="minorHAnsi" w:hAnsiTheme="minorHAnsi" w:cstheme="minorHAnsi"/>
                <w:sz w:val="22"/>
                <w:szCs w:val="22"/>
              </w:rPr>
            </w:pPr>
          </w:p>
        </w:tc>
        <w:tc>
          <w:tcPr>
            <w:tcW w:w="1559" w:type="dxa"/>
            <w:vMerge/>
          </w:tcPr>
          <w:p w14:paraId="4FE4640F" w14:textId="77777777" w:rsidR="0060200D" w:rsidRPr="00833E0D" w:rsidRDefault="0060200D" w:rsidP="0060200D">
            <w:pPr>
              <w:jc w:val="center"/>
              <w:rPr>
                <w:rFonts w:asciiTheme="minorHAnsi" w:hAnsiTheme="minorHAnsi" w:cstheme="minorHAnsi"/>
                <w:b/>
                <w:bCs/>
                <w:sz w:val="22"/>
                <w:szCs w:val="22"/>
              </w:rPr>
            </w:pPr>
          </w:p>
        </w:tc>
        <w:tc>
          <w:tcPr>
            <w:tcW w:w="664" w:type="dxa"/>
            <w:vAlign w:val="center"/>
          </w:tcPr>
          <w:p w14:paraId="07DF6101" w14:textId="77777777" w:rsidR="0060200D" w:rsidRPr="008E1547" w:rsidRDefault="0060200D" w:rsidP="00E003B9">
            <w:pPr>
              <w:jc w:val="center"/>
              <w:rPr>
                <w:rFonts w:asciiTheme="minorHAnsi" w:hAnsiTheme="minorHAnsi" w:cstheme="minorHAnsi"/>
                <w:sz w:val="22"/>
                <w:szCs w:val="22"/>
              </w:rPr>
            </w:pPr>
            <w:r>
              <w:rPr>
                <w:rFonts w:asciiTheme="minorHAnsi" w:hAnsiTheme="minorHAnsi" w:cstheme="minorHAnsi"/>
                <w:sz w:val="22"/>
                <w:szCs w:val="22"/>
              </w:rPr>
              <w:t>3</w:t>
            </w:r>
          </w:p>
        </w:tc>
        <w:tc>
          <w:tcPr>
            <w:tcW w:w="1443" w:type="dxa"/>
            <w:vAlign w:val="center"/>
          </w:tcPr>
          <w:p w14:paraId="1F9916C4" w14:textId="2AB7A6CE" w:rsidR="0060200D" w:rsidRPr="00F46180" w:rsidRDefault="0060200D" w:rsidP="00E003B9">
            <w:pPr>
              <w:jc w:val="center"/>
              <w:rPr>
                <w:rFonts w:asciiTheme="minorHAnsi" w:hAnsiTheme="minorHAnsi" w:cstheme="minorHAnsi"/>
                <w:sz w:val="22"/>
                <w:szCs w:val="22"/>
              </w:rPr>
            </w:pPr>
            <w:r>
              <w:rPr>
                <w:rFonts w:ascii="Calibri" w:hAnsi="Calibri" w:cs="Calibri"/>
              </w:rPr>
              <w:t>$2</w:t>
            </w:r>
            <w:r w:rsidR="00D46E7D">
              <w:rPr>
                <w:rFonts w:ascii="Calibri" w:hAnsi="Calibri" w:cs="Calibri"/>
              </w:rPr>
              <w:t>14,609</w:t>
            </w:r>
          </w:p>
        </w:tc>
        <w:tc>
          <w:tcPr>
            <w:tcW w:w="1418" w:type="dxa"/>
            <w:vAlign w:val="center"/>
          </w:tcPr>
          <w:p w14:paraId="4F0B27E8" w14:textId="551D73ED" w:rsidR="0060200D" w:rsidRPr="00F46180" w:rsidRDefault="0060200D" w:rsidP="00E003B9">
            <w:pPr>
              <w:jc w:val="center"/>
              <w:rPr>
                <w:rFonts w:asciiTheme="minorHAnsi" w:hAnsiTheme="minorHAnsi" w:cstheme="minorHAnsi"/>
                <w:sz w:val="22"/>
                <w:szCs w:val="22"/>
              </w:rPr>
            </w:pPr>
            <w:r>
              <w:rPr>
                <w:rFonts w:ascii="Calibri" w:hAnsi="Calibri" w:cs="Calibri"/>
              </w:rPr>
              <w:t>$6</w:t>
            </w:r>
            <w:r w:rsidR="00D46E7D">
              <w:rPr>
                <w:rFonts w:ascii="Calibri" w:hAnsi="Calibri" w:cs="Calibri"/>
              </w:rPr>
              <w:t>4,382</w:t>
            </w:r>
          </w:p>
        </w:tc>
        <w:tc>
          <w:tcPr>
            <w:tcW w:w="1442" w:type="dxa"/>
            <w:vAlign w:val="center"/>
          </w:tcPr>
          <w:p w14:paraId="7A06CCCA" w14:textId="252EE2BC" w:rsidR="0060200D" w:rsidRPr="00F46180" w:rsidRDefault="0060200D" w:rsidP="00E003B9">
            <w:pPr>
              <w:jc w:val="center"/>
              <w:rPr>
                <w:rFonts w:asciiTheme="minorHAnsi" w:hAnsiTheme="minorHAnsi" w:cstheme="minorHAnsi"/>
                <w:sz w:val="22"/>
                <w:szCs w:val="22"/>
              </w:rPr>
            </w:pPr>
            <w:r>
              <w:rPr>
                <w:rFonts w:ascii="Calibri" w:hAnsi="Calibri" w:cs="Calibri"/>
              </w:rPr>
              <w:t>$2</w:t>
            </w:r>
            <w:r w:rsidR="00282D84">
              <w:rPr>
                <w:rFonts w:ascii="Calibri" w:hAnsi="Calibri" w:cs="Calibri"/>
              </w:rPr>
              <w:t>7</w:t>
            </w:r>
            <w:r w:rsidR="00D46E7D">
              <w:rPr>
                <w:rFonts w:ascii="Calibri" w:hAnsi="Calibri" w:cs="Calibri"/>
              </w:rPr>
              <w:t>8,991</w:t>
            </w:r>
          </w:p>
        </w:tc>
      </w:tr>
    </w:tbl>
    <w:p w14:paraId="05C120BF" w14:textId="2B3796F4" w:rsidR="007C3649" w:rsidRDefault="007C3649">
      <w:pPr>
        <w:spacing w:after="160" w:line="259" w:lineRule="auto"/>
        <w:rPr>
          <w:rFonts w:asciiTheme="minorHAnsi" w:hAnsiTheme="minorHAnsi" w:cstheme="minorHAnsi"/>
        </w:rPr>
      </w:pPr>
    </w:p>
    <w:tbl>
      <w:tblPr>
        <w:tblStyle w:val="TableGrid"/>
        <w:tblW w:w="9918" w:type="dxa"/>
        <w:tblLook w:val="04A0" w:firstRow="1" w:lastRow="0" w:firstColumn="1" w:lastColumn="0" w:noHBand="0" w:noVBand="1"/>
      </w:tblPr>
      <w:tblGrid>
        <w:gridCol w:w="3964"/>
        <w:gridCol w:w="1701"/>
        <w:gridCol w:w="1435"/>
        <w:gridCol w:w="1409"/>
        <w:gridCol w:w="1409"/>
      </w:tblGrid>
      <w:tr w:rsidR="0049502B" w:rsidRPr="008E1547" w14:paraId="71C0C04C" w14:textId="77777777" w:rsidTr="004B1ED2">
        <w:tc>
          <w:tcPr>
            <w:tcW w:w="3964" w:type="dxa"/>
            <w:shd w:val="clear" w:color="auto" w:fill="D0CECE" w:themeFill="background2" w:themeFillShade="E6"/>
          </w:tcPr>
          <w:p w14:paraId="3BB4E508" w14:textId="77777777" w:rsidR="0049502B" w:rsidRPr="008E1547" w:rsidRDefault="0049502B"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Award/Fellowship</w:t>
            </w:r>
          </w:p>
        </w:tc>
        <w:tc>
          <w:tcPr>
            <w:tcW w:w="1701" w:type="dxa"/>
            <w:shd w:val="clear" w:color="auto" w:fill="D0CECE" w:themeFill="background2" w:themeFillShade="E6"/>
          </w:tcPr>
          <w:p w14:paraId="25C332F5" w14:textId="77777777" w:rsidR="0049502B" w:rsidRPr="008E1547" w:rsidRDefault="0049502B"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Round(s)</w:t>
            </w:r>
          </w:p>
        </w:tc>
        <w:tc>
          <w:tcPr>
            <w:tcW w:w="1435" w:type="dxa"/>
            <w:shd w:val="clear" w:color="auto" w:fill="D0CECE" w:themeFill="background2" w:themeFillShade="E6"/>
          </w:tcPr>
          <w:p w14:paraId="659B7A95" w14:textId="77777777" w:rsidR="0049502B" w:rsidRPr="008E1547" w:rsidRDefault="0049502B"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Salary</w:t>
            </w:r>
          </w:p>
        </w:tc>
        <w:tc>
          <w:tcPr>
            <w:tcW w:w="1409" w:type="dxa"/>
            <w:shd w:val="clear" w:color="auto" w:fill="D0CECE" w:themeFill="background2" w:themeFillShade="E6"/>
          </w:tcPr>
          <w:p w14:paraId="18BA8B23" w14:textId="77777777" w:rsidR="0049502B" w:rsidRPr="008E1547" w:rsidRDefault="0049502B"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On-Costs</w:t>
            </w:r>
          </w:p>
        </w:tc>
        <w:tc>
          <w:tcPr>
            <w:tcW w:w="1409" w:type="dxa"/>
            <w:shd w:val="clear" w:color="auto" w:fill="D0CECE" w:themeFill="background2" w:themeFillShade="E6"/>
          </w:tcPr>
          <w:p w14:paraId="47786B7F" w14:textId="77777777" w:rsidR="0049502B" w:rsidRPr="008E1547" w:rsidRDefault="0049502B"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Total</w:t>
            </w:r>
          </w:p>
        </w:tc>
      </w:tr>
      <w:tr w:rsidR="00BB54B2" w:rsidRPr="008E1547" w14:paraId="46CB291F" w14:textId="77777777" w:rsidTr="00A03D49">
        <w:tc>
          <w:tcPr>
            <w:tcW w:w="3964" w:type="dxa"/>
          </w:tcPr>
          <w:p w14:paraId="02D0F86A" w14:textId="77777777" w:rsidR="00BB54B2" w:rsidRPr="00755B6F" w:rsidRDefault="00BB54B2" w:rsidP="00BB54B2">
            <w:pPr>
              <w:rPr>
                <w:rFonts w:asciiTheme="minorHAnsi" w:hAnsiTheme="minorHAnsi" w:cstheme="minorHAnsi"/>
                <w:b/>
                <w:bCs/>
                <w:sz w:val="22"/>
                <w:szCs w:val="22"/>
              </w:rPr>
            </w:pPr>
            <w:r w:rsidRPr="00755B6F">
              <w:rPr>
                <w:rFonts w:asciiTheme="minorHAnsi" w:hAnsiTheme="minorHAnsi" w:cstheme="minorHAnsi"/>
                <w:b/>
                <w:bCs/>
                <w:sz w:val="22"/>
                <w:szCs w:val="22"/>
              </w:rPr>
              <w:t>Australian Laureate Fellowship (FL)</w:t>
            </w:r>
          </w:p>
          <w:p w14:paraId="64647B63" w14:textId="5E1104B9" w:rsidR="00BB54B2" w:rsidRPr="00755B6F" w:rsidRDefault="00BB54B2" w:rsidP="00BB54B2">
            <w:pPr>
              <w:rPr>
                <w:rFonts w:asciiTheme="minorHAnsi" w:hAnsiTheme="minorHAnsi" w:cstheme="minorHAnsi"/>
                <w:sz w:val="22"/>
                <w:szCs w:val="22"/>
              </w:rPr>
            </w:pPr>
            <w:r w:rsidRPr="00755B6F">
              <w:rPr>
                <w:rFonts w:asciiTheme="minorHAnsi" w:hAnsiTheme="minorHAnsi" w:cstheme="minorHAnsi"/>
                <w:b/>
                <w:bCs/>
                <w:color w:val="FF0000"/>
                <w:sz w:val="22"/>
                <w:szCs w:val="22"/>
              </w:rPr>
              <w:t>On-cost @ 30%</w:t>
            </w:r>
          </w:p>
        </w:tc>
        <w:tc>
          <w:tcPr>
            <w:tcW w:w="1701" w:type="dxa"/>
            <w:vAlign w:val="center"/>
          </w:tcPr>
          <w:p w14:paraId="7DDE841D" w14:textId="6833FF15" w:rsidR="00BB54B2" w:rsidRPr="00755B6F" w:rsidRDefault="00BB54B2" w:rsidP="00A03D49">
            <w:pPr>
              <w:jc w:val="center"/>
              <w:rPr>
                <w:rFonts w:asciiTheme="minorHAnsi" w:hAnsiTheme="minorHAnsi" w:cstheme="minorHAnsi"/>
                <w:b/>
                <w:bCs/>
                <w:sz w:val="22"/>
                <w:szCs w:val="22"/>
              </w:rPr>
            </w:pPr>
            <w:r w:rsidRPr="00755B6F">
              <w:rPr>
                <w:rFonts w:asciiTheme="minorHAnsi" w:hAnsiTheme="minorHAnsi" w:cstheme="minorHAnsi"/>
                <w:b/>
                <w:bCs/>
                <w:sz w:val="22"/>
                <w:szCs w:val="22"/>
              </w:rPr>
              <w:t>FL</w:t>
            </w:r>
            <w:r w:rsidR="00D72738">
              <w:rPr>
                <w:rFonts w:asciiTheme="minorHAnsi" w:hAnsiTheme="minorHAnsi" w:cstheme="minorHAnsi"/>
                <w:b/>
                <w:bCs/>
                <w:sz w:val="22"/>
                <w:szCs w:val="22"/>
              </w:rPr>
              <w:t>21</w:t>
            </w:r>
            <w:r w:rsidR="00EF4060" w:rsidRPr="00755B6F">
              <w:rPr>
                <w:rFonts w:asciiTheme="minorHAnsi" w:hAnsiTheme="minorHAnsi" w:cstheme="minorHAnsi"/>
                <w:b/>
                <w:bCs/>
                <w:sz w:val="22"/>
                <w:szCs w:val="22"/>
              </w:rPr>
              <w:t xml:space="preserve"> to FL2</w:t>
            </w:r>
            <w:r w:rsidR="00B10398">
              <w:rPr>
                <w:rFonts w:asciiTheme="minorHAnsi" w:hAnsiTheme="minorHAnsi" w:cstheme="minorHAnsi"/>
                <w:b/>
                <w:bCs/>
                <w:sz w:val="22"/>
                <w:szCs w:val="22"/>
              </w:rPr>
              <w:t>6</w:t>
            </w:r>
          </w:p>
        </w:tc>
        <w:tc>
          <w:tcPr>
            <w:tcW w:w="1435" w:type="dxa"/>
            <w:vAlign w:val="center"/>
          </w:tcPr>
          <w:p w14:paraId="1C17102B" w14:textId="1F8DFFE6" w:rsidR="00BB54B2" w:rsidRPr="00755B6F" w:rsidRDefault="00BB54B2" w:rsidP="00A03D49">
            <w:pPr>
              <w:jc w:val="center"/>
              <w:rPr>
                <w:rFonts w:asciiTheme="minorHAnsi" w:hAnsiTheme="minorHAnsi" w:cstheme="minorHAnsi"/>
                <w:sz w:val="22"/>
                <w:szCs w:val="22"/>
              </w:rPr>
            </w:pPr>
            <w:r w:rsidRPr="00755B6F">
              <w:rPr>
                <w:rFonts w:ascii="Calibri" w:hAnsi="Calibri" w:cs="Calibri"/>
              </w:rPr>
              <w:t>$1</w:t>
            </w:r>
            <w:r w:rsidR="00282D84" w:rsidRPr="00755B6F">
              <w:rPr>
                <w:rFonts w:ascii="Calibri" w:hAnsi="Calibri" w:cs="Calibri"/>
              </w:rPr>
              <w:t>5</w:t>
            </w:r>
            <w:r w:rsidR="00C11710">
              <w:rPr>
                <w:rFonts w:ascii="Calibri" w:hAnsi="Calibri" w:cs="Calibri"/>
              </w:rPr>
              <w:t>8,970</w:t>
            </w:r>
          </w:p>
        </w:tc>
        <w:tc>
          <w:tcPr>
            <w:tcW w:w="1409" w:type="dxa"/>
            <w:vAlign w:val="center"/>
          </w:tcPr>
          <w:p w14:paraId="3BD40A9A" w14:textId="585858F9" w:rsidR="00BB54B2" w:rsidRPr="00755B6F" w:rsidRDefault="00BB54B2" w:rsidP="00A03D49">
            <w:pPr>
              <w:jc w:val="center"/>
              <w:rPr>
                <w:rFonts w:asciiTheme="minorHAnsi" w:hAnsiTheme="minorHAnsi" w:cstheme="minorHAnsi"/>
                <w:sz w:val="22"/>
                <w:szCs w:val="22"/>
              </w:rPr>
            </w:pPr>
            <w:r w:rsidRPr="00755B6F">
              <w:rPr>
                <w:rFonts w:ascii="Calibri" w:hAnsi="Calibri" w:cs="Calibri"/>
              </w:rPr>
              <w:t>$4</w:t>
            </w:r>
            <w:r w:rsidR="00C11710">
              <w:rPr>
                <w:rFonts w:ascii="Calibri" w:hAnsi="Calibri" w:cs="Calibri"/>
              </w:rPr>
              <w:t>7,691</w:t>
            </w:r>
          </w:p>
        </w:tc>
        <w:tc>
          <w:tcPr>
            <w:tcW w:w="1409" w:type="dxa"/>
            <w:vAlign w:val="center"/>
          </w:tcPr>
          <w:p w14:paraId="50A78CA3" w14:textId="4705B884" w:rsidR="00BB54B2" w:rsidRPr="00755B6F" w:rsidRDefault="00BB54B2" w:rsidP="00A03D49">
            <w:pPr>
              <w:jc w:val="center"/>
              <w:rPr>
                <w:rFonts w:asciiTheme="minorHAnsi" w:hAnsiTheme="minorHAnsi" w:cstheme="minorHAnsi"/>
                <w:sz w:val="22"/>
                <w:szCs w:val="22"/>
              </w:rPr>
            </w:pPr>
            <w:r w:rsidRPr="00755B6F">
              <w:rPr>
                <w:rFonts w:ascii="Calibri" w:hAnsi="Calibri" w:cs="Calibri"/>
              </w:rPr>
              <w:t>$</w:t>
            </w:r>
            <w:r w:rsidR="00282D84" w:rsidRPr="00755B6F">
              <w:rPr>
                <w:rFonts w:ascii="Calibri" w:hAnsi="Calibri" w:cs="Calibri"/>
              </w:rPr>
              <w:t>20</w:t>
            </w:r>
            <w:r w:rsidR="00C11710">
              <w:rPr>
                <w:rFonts w:ascii="Calibri" w:hAnsi="Calibri" w:cs="Calibri"/>
              </w:rPr>
              <w:t>6,661</w:t>
            </w:r>
          </w:p>
        </w:tc>
      </w:tr>
    </w:tbl>
    <w:p w14:paraId="522423B3" w14:textId="10A59EFD" w:rsidR="009772FE" w:rsidRDefault="009772FE">
      <w:pPr>
        <w:spacing w:after="160" w:line="259" w:lineRule="auto"/>
        <w:rPr>
          <w:rFonts w:asciiTheme="minorHAnsi" w:hAnsiTheme="minorHAnsi" w:cstheme="minorHAnsi"/>
        </w:rPr>
      </w:pPr>
    </w:p>
    <w:tbl>
      <w:tblPr>
        <w:tblStyle w:val="TableGrid"/>
        <w:tblW w:w="9918" w:type="dxa"/>
        <w:tblLook w:val="04A0" w:firstRow="1" w:lastRow="0" w:firstColumn="1" w:lastColumn="0" w:noHBand="0" w:noVBand="1"/>
      </w:tblPr>
      <w:tblGrid>
        <w:gridCol w:w="3964"/>
        <w:gridCol w:w="1701"/>
        <w:gridCol w:w="1435"/>
        <w:gridCol w:w="1409"/>
        <w:gridCol w:w="1409"/>
      </w:tblGrid>
      <w:tr w:rsidR="009F16BC" w:rsidRPr="008E1547" w14:paraId="544C6817" w14:textId="77777777" w:rsidTr="004B1ED2">
        <w:tc>
          <w:tcPr>
            <w:tcW w:w="3964" w:type="dxa"/>
            <w:shd w:val="clear" w:color="auto" w:fill="D0CECE" w:themeFill="background2" w:themeFillShade="E6"/>
          </w:tcPr>
          <w:p w14:paraId="62CB0846" w14:textId="77777777" w:rsidR="009F16BC" w:rsidRPr="008E1547" w:rsidRDefault="009F16BC"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Award/Fellowship</w:t>
            </w:r>
          </w:p>
        </w:tc>
        <w:tc>
          <w:tcPr>
            <w:tcW w:w="1701" w:type="dxa"/>
            <w:shd w:val="clear" w:color="auto" w:fill="D0CECE" w:themeFill="background2" w:themeFillShade="E6"/>
          </w:tcPr>
          <w:p w14:paraId="22094424" w14:textId="77777777" w:rsidR="009F16BC" w:rsidRPr="008E1547" w:rsidRDefault="009F16BC"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Round(s)</w:t>
            </w:r>
          </w:p>
        </w:tc>
        <w:tc>
          <w:tcPr>
            <w:tcW w:w="1435" w:type="dxa"/>
            <w:shd w:val="clear" w:color="auto" w:fill="D0CECE" w:themeFill="background2" w:themeFillShade="E6"/>
          </w:tcPr>
          <w:p w14:paraId="5887E355" w14:textId="77777777" w:rsidR="009F16BC" w:rsidRPr="008E1547" w:rsidRDefault="009F16BC"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Salary</w:t>
            </w:r>
          </w:p>
        </w:tc>
        <w:tc>
          <w:tcPr>
            <w:tcW w:w="1409" w:type="dxa"/>
            <w:shd w:val="clear" w:color="auto" w:fill="D0CECE" w:themeFill="background2" w:themeFillShade="E6"/>
          </w:tcPr>
          <w:p w14:paraId="70290DF1" w14:textId="77777777" w:rsidR="009F16BC" w:rsidRPr="008E1547" w:rsidRDefault="009F16BC"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On-Costs</w:t>
            </w:r>
          </w:p>
        </w:tc>
        <w:tc>
          <w:tcPr>
            <w:tcW w:w="1409" w:type="dxa"/>
            <w:shd w:val="clear" w:color="auto" w:fill="D0CECE" w:themeFill="background2" w:themeFillShade="E6"/>
          </w:tcPr>
          <w:p w14:paraId="7208BD20" w14:textId="77777777" w:rsidR="009F16BC" w:rsidRPr="008E1547" w:rsidRDefault="009F16BC"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Total</w:t>
            </w:r>
          </w:p>
        </w:tc>
      </w:tr>
      <w:tr w:rsidR="00AE4D28" w:rsidRPr="008E1547" w14:paraId="635D38B9" w14:textId="77777777" w:rsidTr="00A03D49">
        <w:tc>
          <w:tcPr>
            <w:tcW w:w="3964" w:type="dxa"/>
          </w:tcPr>
          <w:p w14:paraId="242FA947" w14:textId="77777777" w:rsidR="00AE4D28" w:rsidRPr="00CD2A22" w:rsidRDefault="00AE4D28" w:rsidP="00AE4D28">
            <w:pPr>
              <w:rPr>
                <w:rFonts w:asciiTheme="minorHAnsi" w:hAnsiTheme="minorHAnsi" w:cstheme="minorHAnsi"/>
                <w:b/>
                <w:bCs/>
                <w:sz w:val="22"/>
                <w:szCs w:val="22"/>
              </w:rPr>
            </w:pPr>
            <w:r w:rsidRPr="00CD2A22">
              <w:rPr>
                <w:rFonts w:asciiTheme="minorHAnsi" w:hAnsiTheme="minorHAnsi" w:cstheme="minorHAnsi"/>
                <w:b/>
                <w:bCs/>
                <w:sz w:val="22"/>
                <w:szCs w:val="22"/>
              </w:rPr>
              <w:t>Post Doctoral Research Associate (PDRA)</w:t>
            </w:r>
          </w:p>
          <w:p w14:paraId="5D545D2B" w14:textId="77777777" w:rsidR="00AE4D28" w:rsidRPr="00CD2A22" w:rsidRDefault="00AE4D28" w:rsidP="00AE4D28">
            <w:pPr>
              <w:rPr>
                <w:rFonts w:asciiTheme="minorHAnsi" w:hAnsiTheme="minorHAnsi" w:cstheme="minorHAnsi"/>
                <w:sz w:val="22"/>
                <w:szCs w:val="22"/>
              </w:rPr>
            </w:pPr>
            <w:r w:rsidRPr="00CD2A22">
              <w:rPr>
                <w:rFonts w:asciiTheme="minorHAnsi" w:hAnsiTheme="minorHAnsi" w:cstheme="minorHAnsi"/>
                <w:b/>
                <w:bCs/>
                <w:color w:val="FF0000"/>
                <w:sz w:val="22"/>
                <w:szCs w:val="22"/>
              </w:rPr>
              <w:t>On-cost @ 30%</w:t>
            </w:r>
          </w:p>
        </w:tc>
        <w:tc>
          <w:tcPr>
            <w:tcW w:w="1701" w:type="dxa"/>
            <w:vAlign w:val="center"/>
          </w:tcPr>
          <w:p w14:paraId="0887233A" w14:textId="46B3322F" w:rsidR="00AE4D28" w:rsidRPr="00CD2A22" w:rsidRDefault="00AE4D28" w:rsidP="00A03D49">
            <w:pPr>
              <w:jc w:val="center"/>
              <w:rPr>
                <w:rFonts w:asciiTheme="minorHAnsi" w:hAnsiTheme="minorHAnsi" w:cstheme="minorHAnsi"/>
                <w:b/>
                <w:bCs/>
                <w:sz w:val="22"/>
                <w:szCs w:val="22"/>
              </w:rPr>
            </w:pPr>
            <w:r w:rsidRPr="00CD2A22">
              <w:rPr>
                <w:rFonts w:asciiTheme="minorHAnsi" w:hAnsiTheme="minorHAnsi" w:cstheme="minorHAnsi"/>
                <w:b/>
                <w:bCs/>
                <w:sz w:val="22"/>
                <w:szCs w:val="22"/>
              </w:rPr>
              <w:t>FL</w:t>
            </w:r>
            <w:r w:rsidR="00B10398">
              <w:rPr>
                <w:rFonts w:asciiTheme="minorHAnsi" w:hAnsiTheme="minorHAnsi" w:cstheme="minorHAnsi"/>
                <w:b/>
                <w:bCs/>
                <w:sz w:val="22"/>
                <w:szCs w:val="22"/>
              </w:rPr>
              <w:t>21</w:t>
            </w:r>
            <w:r w:rsidR="00EF4060" w:rsidRPr="00CD2A22">
              <w:rPr>
                <w:rFonts w:asciiTheme="minorHAnsi" w:hAnsiTheme="minorHAnsi" w:cstheme="minorHAnsi"/>
                <w:b/>
                <w:bCs/>
                <w:sz w:val="22"/>
                <w:szCs w:val="22"/>
              </w:rPr>
              <w:t xml:space="preserve"> to FL2</w:t>
            </w:r>
            <w:r w:rsidR="00B10398">
              <w:rPr>
                <w:rFonts w:asciiTheme="minorHAnsi" w:hAnsiTheme="minorHAnsi" w:cstheme="minorHAnsi"/>
                <w:b/>
                <w:bCs/>
                <w:sz w:val="22"/>
                <w:szCs w:val="22"/>
              </w:rPr>
              <w:t>6</w:t>
            </w:r>
          </w:p>
        </w:tc>
        <w:tc>
          <w:tcPr>
            <w:tcW w:w="1435" w:type="dxa"/>
            <w:vAlign w:val="center"/>
          </w:tcPr>
          <w:p w14:paraId="435F0B10" w14:textId="245D3A98" w:rsidR="00AE4D28" w:rsidRPr="00CD2A22" w:rsidRDefault="00AE4D28" w:rsidP="00A03D49">
            <w:pPr>
              <w:jc w:val="center"/>
              <w:rPr>
                <w:rFonts w:asciiTheme="minorHAnsi" w:hAnsiTheme="minorHAnsi" w:cstheme="minorHAnsi"/>
                <w:sz w:val="22"/>
                <w:szCs w:val="22"/>
              </w:rPr>
            </w:pPr>
            <w:r w:rsidRPr="00CD2A22">
              <w:rPr>
                <w:rFonts w:ascii="Calibri" w:hAnsi="Calibri" w:cs="Calibri"/>
              </w:rPr>
              <w:t>$9</w:t>
            </w:r>
            <w:r w:rsidR="002B6093">
              <w:rPr>
                <w:rFonts w:ascii="Calibri" w:hAnsi="Calibri" w:cs="Calibri"/>
              </w:rPr>
              <w:t>7,605</w:t>
            </w:r>
          </w:p>
        </w:tc>
        <w:tc>
          <w:tcPr>
            <w:tcW w:w="1409" w:type="dxa"/>
            <w:vAlign w:val="center"/>
          </w:tcPr>
          <w:p w14:paraId="303837FC" w14:textId="1CBBBD8E" w:rsidR="00AE4D28" w:rsidRPr="00CD2A22" w:rsidRDefault="00AE4D28" w:rsidP="00A03D49">
            <w:pPr>
              <w:jc w:val="center"/>
              <w:rPr>
                <w:rFonts w:asciiTheme="minorHAnsi" w:hAnsiTheme="minorHAnsi" w:cstheme="minorHAnsi"/>
                <w:sz w:val="22"/>
                <w:szCs w:val="22"/>
              </w:rPr>
            </w:pPr>
            <w:r w:rsidRPr="00CD2A22">
              <w:rPr>
                <w:rFonts w:ascii="Calibri" w:hAnsi="Calibri" w:cs="Calibri"/>
              </w:rPr>
              <w:t>$2</w:t>
            </w:r>
            <w:r w:rsidR="002B6093">
              <w:rPr>
                <w:rFonts w:ascii="Calibri" w:hAnsi="Calibri" w:cs="Calibri"/>
              </w:rPr>
              <w:t>9,281</w:t>
            </w:r>
          </w:p>
        </w:tc>
        <w:tc>
          <w:tcPr>
            <w:tcW w:w="1409" w:type="dxa"/>
            <w:vAlign w:val="center"/>
          </w:tcPr>
          <w:p w14:paraId="77C889D9" w14:textId="53C5D0C6" w:rsidR="00AE4D28" w:rsidRPr="00CD2A22" w:rsidRDefault="00AE4D28" w:rsidP="00A03D49">
            <w:pPr>
              <w:jc w:val="center"/>
              <w:rPr>
                <w:rFonts w:asciiTheme="minorHAnsi" w:hAnsiTheme="minorHAnsi" w:cstheme="minorHAnsi"/>
                <w:sz w:val="22"/>
                <w:szCs w:val="22"/>
              </w:rPr>
            </w:pPr>
            <w:r w:rsidRPr="00CD2A22">
              <w:rPr>
                <w:rFonts w:ascii="Calibri" w:hAnsi="Calibri" w:cs="Calibri"/>
              </w:rPr>
              <w:t>$1</w:t>
            </w:r>
            <w:r w:rsidR="00282D84" w:rsidRPr="00CD2A22">
              <w:rPr>
                <w:rFonts w:ascii="Calibri" w:hAnsi="Calibri" w:cs="Calibri"/>
              </w:rPr>
              <w:t>2</w:t>
            </w:r>
            <w:r w:rsidR="002B6093">
              <w:rPr>
                <w:rFonts w:ascii="Calibri" w:hAnsi="Calibri" w:cs="Calibri"/>
              </w:rPr>
              <w:t>6,886</w:t>
            </w:r>
          </w:p>
        </w:tc>
      </w:tr>
    </w:tbl>
    <w:p w14:paraId="2B167928" w14:textId="77777777" w:rsidR="009F16BC" w:rsidRDefault="009F16BC">
      <w:pPr>
        <w:spacing w:after="160" w:line="259" w:lineRule="auto"/>
        <w:rPr>
          <w:rFonts w:asciiTheme="minorHAnsi" w:hAnsiTheme="minorHAnsi" w:cstheme="minorHAnsi"/>
        </w:rPr>
      </w:pPr>
    </w:p>
    <w:tbl>
      <w:tblPr>
        <w:tblStyle w:val="TableGrid"/>
        <w:tblW w:w="9918" w:type="dxa"/>
        <w:tblLook w:val="04A0" w:firstRow="1" w:lastRow="0" w:firstColumn="1" w:lastColumn="0" w:noHBand="0" w:noVBand="1"/>
      </w:tblPr>
      <w:tblGrid>
        <w:gridCol w:w="3959"/>
        <w:gridCol w:w="1706"/>
        <w:gridCol w:w="1434"/>
        <w:gridCol w:w="1408"/>
        <w:gridCol w:w="1411"/>
      </w:tblGrid>
      <w:tr w:rsidR="00E86BDE" w:rsidRPr="008E1547" w14:paraId="4630449E" w14:textId="77777777" w:rsidTr="004B1ED2">
        <w:tc>
          <w:tcPr>
            <w:tcW w:w="3959" w:type="dxa"/>
            <w:shd w:val="clear" w:color="auto" w:fill="D0CECE" w:themeFill="background2" w:themeFillShade="E6"/>
          </w:tcPr>
          <w:p w14:paraId="7FB73083"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Award/Fellowship</w:t>
            </w:r>
          </w:p>
        </w:tc>
        <w:tc>
          <w:tcPr>
            <w:tcW w:w="1706" w:type="dxa"/>
            <w:shd w:val="clear" w:color="auto" w:fill="D0CECE" w:themeFill="background2" w:themeFillShade="E6"/>
          </w:tcPr>
          <w:p w14:paraId="31CD0162"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Round(s)</w:t>
            </w:r>
          </w:p>
        </w:tc>
        <w:tc>
          <w:tcPr>
            <w:tcW w:w="1434" w:type="dxa"/>
            <w:shd w:val="clear" w:color="auto" w:fill="D0CECE" w:themeFill="background2" w:themeFillShade="E6"/>
          </w:tcPr>
          <w:p w14:paraId="20BAE6BE"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Salary</w:t>
            </w:r>
          </w:p>
        </w:tc>
        <w:tc>
          <w:tcPr>
            <w:tcW w:w="1408" w:type="dxa"/>
            <w:shd w:val="clear" w:color="auto" w:fill="D0CECE" w:themeFill="background2" w:themeFillShade="E6"/>
          </w:tcPr>
          <w:p w14:paraId="3D32CE35"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On-Costs</w:t>
            </w:r>
          </w:p>
        </w:tc>
        <w:tc>
          <w:tcPr>
            <w:tcW w:w="1411" w:type="dxa"/>
            <w:shd w:val="clear" w:color="auto" w:fill="D0CECE" w:themeFill="background2" w:themeFillShade="E6"/>
          </w:tcPr>
          <w:p w14:paraId="611D9028"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Total</w:t>
            </w:r>
          </w:p>
        </w:tc>
      </w:tr>
      <w:tr w:rsidR="00CA585F" w:rsidRPr="008E1547" w14:paraId="26D3583C" w14:textId="77777777" w:rsidTr="00A03D49">
        <w:tc>
          <w:tcPr>
            <w:tcW w:w="3959" w:type="dxa"/>
          </w:tcPr>
          <w:p w14:paraId="3777737B" w14:textId="77777777" w:rsidR="00CA585F" w:rsidRDefault="00CA585F" w:rsidP="00CA585F">
            <w:pPr>
              <w:rPr>
                <w:rFonts w:asciiTheme="minorHAnsi" w:hAnsiTheme="minorHAnsi" w:cstheme="minorHAnsi"/>
                <w:b/>
                <w:bCs/>
                <w:sz w:val="22"/>
                <w:szCs w:val="22"/>
              </w:rPr>
            </w:pPr>
            <w:r>
              <w:rPr>
                <w:rFonts w:asciiTheme="minorHAnsi" w:hAnsiTheme="minorHAnsi" w:cstheme="minorHAnsi"/>
                <w:b/>
                <w:bCs/>
                <w:sz w:val="22"/>
                <w:szCs w:val="22"/>
              </w:rPr>
              <w:t>Discovery Early Career Researcher Award (DECRA)</w:t>
            </w:r>
          </w:p>
          <w:p w14:paraId="049F924C" w14:textId="7C9610CB" w:rsidR="00CA585F" w:rsidRPr="008E1547" w:rsidRDefault="00CA585F" w:rsidP="00CA585F">
            <w:pPr>
              <w:rPr>
                <w:rFonts w:asciiTheme="minorHAnsi" w:hAnsiTheme="minorHAnsi" w:cstheme="minorHAnsi"/>
                <w:sz w:val="22"/>
                <w:szCs w:val="22"/>
              </w:rPr>
            </w:pPr>
            <w:r w:rsidRPr="008E1547">
              <w:rPr>
                <w:rFonts w:asciiTheme="minorHAnsi" w:hAnsiTheme="minorHAnsi" w:cstheme="minorHAnsi"/>
                <w:b/>
                <w:bCs/>
                <w:color w:val="FF0000"/>
                <w:sz w:val="22"/>
                <w:szCs w:val="22"/>
              </w:rPr>
              <w:t>On-cost @</w:t>
            </w:r>
            <w:r>
              <w:rPr>
                <w:rFonts w:asciiTheme="minorHAnsi" w:hAnsiTheme="minorHAnsi" w:cstheme="minorHAnsi"/>
                <w:b/>
                <w:bCs/>
                <w:color w:val="FF0000"/>
                <w:sz w:val="22"/>
                <w:szCs w:val="22"/>
              </w:rPr>
              <w:t xml:space="preserve"> 30</w:t>
            </w:r>
            <w:r w:rsidRPr="008E1547">
              <w:rPr>
                <w:rFonts w:asciiTheme="minorHAnsi" w:hAnsiTheme="minorHAnsi" w:cstheme="minorHAnsi"/>
                <w:b/>
                <w:bCs/>
                <w:color w:val="FF0000"/>
                <w:sz w:val="22"/>
                <w:szCs w:val="22"/>
              </w:rPr>
              <w:t>%</w:t>
            </w:r>
          </w:p>
        </w:tc>
        <w:tc>
          <w:tcPr>
            <w:tcW w:w="1706" w:type="dxa"/>
            <w:vAlign w:val="center"/>
          </w:tcPr>
          <w:p w14:paraId="78BC1A1D" w14:textId="2AD26E62" w:rsidR="00CA585F" w:rsidRPr="00833E0D" w:rsidRDefault="00CA585F" w:rsidP="00A03D49">
            <w:pPr>
              <w:jc w:val="center"/>
              <w:rPr>
                <w:rFonts w:asciiTheme="minorHAnsi" w:hAnsiTheme="minorHAnsi" w:cstheme="minorHAnsi"/>
                <w:b/>
                <w:bCs/>
                <w:sz w:val="22"/>
                <w:szCs w:val="22"/>
              </w:rPr>
            </w:pPr>
            <w:r w:rsidRPr="00833E0D">
              <w:rPr>
                <w:rFonts w:asciiTheme="minorHAnsi" w:hAnsiTheme="minorHAnsi" w:cstheme="minorHAnsi"/>
                <w:b/>
                <w:bCs/>
                <w:sz w:val="22"/>
                <w:szCs w:val="22"/>
              </w:rPr>
              <w:t>DE</w:t>
            </w:r>
            <w:r w:rsidR="00440375">
              <w:rPr>
                <w:rFonts w:asciiTheme="minorHAnsi" w:hAnsiTheme="minorHAnsi" w:cstheme="minorHAnsi"/>
                <w:b/>
                <w:bCs/>
                <w:sz w:val="22"/>
                <w:szCs w:val="22"/>
              </w:rPr>
              <w:t>20</w:t>
            </w:r>
            <w:r w:rsidR="00EF4060">
              <w:rPr>
                <w:rFonts w:asciiTheme="minorHAnsi" w:hAnsiTheme="minorHAnsi" w:cstheme="minorHAnsi"/>
                <w:b/>
                <w:bCs/>
                <w:sz w:val="22"/>
                <w:szCs w:val="22"/>
              </w:rPr>
              <w:t xml:space="preserve"> to DE2</w:t>
            </w:r>
            <w:r w:rsidR="00440375">
              <w:rPr>
                <w:rFonts w:asciiTheme="minorHAnsi" w:hAnsiTheme="minorHAnsi" w:cstheme="minorHAnsi"/>
                <w:b/>
                <w:bCs/>
                <w:sz w:val="22"/>
                <w:szCs w:val="22"/>
              </w:rPr>
              <w:t>6</w:t>
            </w:r>
          </w:p>
        </w:tc>
        <w:tc>
          <w:tcPr>
            <w:tcW w:w="1434" w:type="dxa"/>
            <w:vAlign w:val="center"/>
          </w:tcPr>
          <w:p w14:paraId="6342C6B1" w14:textId="611BCBF5" w:rsidR="00CA585F" w:rsidRPr="00F261A7" w:rsidRDefault="00CA585F" w:rsidP="00A03D49">
            <w:pPr>
              <w:jc w:val="center"/>
              <w:rPr>
                <w:rFonts w:asciiTheme="minorHAnsi" w:hAnsiTheme="minorHAnsi" w:cstheme="minorHAnsi"/>
                <w:sz w:val="22"/>
                <w:szCs w:val="22"/>
              </w:rPr>
            </w:pPr>
            <w:r>
              <w:rPr>
                <w:rFonts w:ascii="Calibri" w:hAnsi="Calibri" w:cs="Calibri"/>
              </w:rPr>
              <w:t>$9</w:t>
            </w:r>
            <w:r w:rsidR="00673361">
              <w:rPr>
                <w:rFonts w:ascii="Calibri" w:hAnsi="Calibri" w:cs="Calibri"/>
              </w:rPr>
              <w:t>9,796</w:t>
            </w:r>
          </w:p>
        </w:tc>
        <w:tc>
          <w:tcPr>
            <w:tcW w:w="1408" w:type="dxa"/>
            <w:vAlign w:val="center"/>
          </w:tcPr>
          <w:p w14:paraId="13CD4D65" w14:textId="263A7051" w:rsidR="00CA585F" w:rsidRPr="00F261A7" w:rsidRDefault="00CA585F" w:rsidP="00A03D49">
            <w:pPr>
              <w:jc w:val="center"/>
              <w:rPr>
                <w:rFonts w:asciiTheme="minorHAnsi" w:hAnsiTheme="minorHAnsi" w:cstheme="minorHAnsi"/>
                <w:sz w:val="22"/>
                <w:szCs w:val="22"/>
              </w:rPr>
            </w:pPr>
            <w:r>
              <w:rPr>
                <w:rFonts w:ascii="Calibri" w:hAnsi="Calibri" w:cs="Calibri"/>
              </w:rPr>
              <w:t>$2</w:t>
            </w:r>
            <w:r w:rsidR="00A326CD">
              <w:rPr>
                <w:rFonts w:ascii="Calibri" w:hAnsi="Calibri" w:cs="Calibri"/>
              </w:rPr>
              <w:t>9,</w:t>
            </w:r>
            <w:r w:rsidR="00673361">
              <w:rPr>
                <w:rFonts w:ascii="Calibri" w:hAnsi="Calibri" w:cs="Calibri"/>
              </w:rPr>
              <w:t>938</w:t>
            </w:r>
          </w:p>
        </w:tc>
        <w:tc>
          <w:tcPr>
            <w:tcW w:w="1411" w:type="dxa"/>
            <w:vAlign w:val="center"/>
          </w:tcPr>
          <w:p w14:paraId="461ECE0B" w14:textId="09B3D793" w:rsidR="00CA585F" w:rsidRPr="00F261A7" w:rsidRDefault="00CA585F" w:rsidP="00A03D49">
            <w:pPr>
              <w:jc w:val="center"/>
              <w:rPr>
                <w:rFonts w:asciiTheme="minorHAnsi" w:hAnsiTheme="minorHAnsi" w:cstheme="minorHAnsi"/>
                <w:sz w:val="22"/>
                <w:szCs w:val="22"/>
              </w:rPr>
            </w:pPr>
            <w:r>
              <w:rPr>
                <w:rFonts w:ascii="Calibri" w:hAnsi="Calibri" w:cs="Calibri"/>
              </w:rPr>
              <w:t>$1</w:t>
            </w:r>
            <w:r w:rsidR="00A326CD">
              <w:rPr>
                <w:rFonts w:ascii="Calibri" w:hAnsi="Calibri" w:cs="Calibri"/>
              </w:rPr>
              <w:t>2</w:t>
            </w:r>
            <w:r w:rsidR="00673361">
              <w:rPr>
                <w:rFonts w:ascii="Calibri" w:hAnsi="Calibri" w:cs="Calibri"/>
              </w:rPr>
              <w:t>9,734</w:t>
            </w:r>
          </w:p>
        </w:tc>
      </w:tr>
    </w:tbl>
    <w:p w14:paraId="0D7B4E7F" w14:textId="6367DA2D" w:rsidR="007C35B2" w:rsidRDefault="007C35B2">
      <w:pPr>
        <w:spacing w:after="160" w:line="259" w:lineRule="auto"/>
        <w:rPr>
          <w:rFonts w:asciiTheme="minorHAnsi" w:hAnsiTheme="minorHAnsi" w:cstheme="minorHAnsi"/>
        </w:rPr>
      </w:pPr>
    </w:p>
    <w:tbl>
      <w:tblPr>
        <w:tblStyle w:val="TableGrid"/>
        <w:tblW w:w="9918" w:type="dxa"/>
        <w:tblLook w:val="04A0" w:firstRow="1" w:lastRow="0" w:firstColumn="1" w:lastColumn="0" w:noHBand="0" w:noVBand="1"/>
      </w:tblPr>
      <w:tblGrid>
        <w:gridCol w:w="3964"/>
        <w:gridCol w:w="1701"/>
        <w:gridCol w:w="1435"/>
        <w:gridCol w:w="1409"/>
        <w:gridCol w:w="1409"/>
      </w:tblGrid>
      <w:tr w:rsidR="00E86BDE" w:rsidRPr="008E1547" w14:paraId="77EF5BA5" w14:textId="77777777" w:rsidTr="004B1ED2">
        <w:tc>
          <w:tcPr>
            <w:tcW w:w="3964" w:type="dxa"/>
            <w:shd w:val="clear" w:color="auto" w:fill="D0CECE" w:themeFill="background2" w:themeFillShade="E6"/>
          </w:tcPr>
          <w:p w14:paraId="0BDD9957"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Award/Fellowship</w:t>
            </w:r>
          </w:p>
        </w:tc>
        <w:tc>
          <w:tcPr>
            <w:tcW w:w="1701" w:type="dxa"/>
            <w:shd w:val="clear" w:color="auto" w:fill="D0CECE" w:themeFill="background2" w:themeFillShade="E6"/>
          </w:tcPr>
          <w:p w14:paraId="4F505AC6"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Round(s)</w:t>
            </w:r>
          </w:p>
        </w:tc>
        <w:tc>
          <w:tcPr>
            <w:tcW w:w="1435" w:type="dxa"/>
            <w:shd w:val="clear" w:color="auto" w:fill="D0CECE" w:themeFill="background2" w:themeFillShade="E6"/>
          </w:tcPr>
          <w:p w14:paraId="58B7324C"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Salary</w:t>
            </w:r>
          </w:p>
        </w:tc>
        <w:tc>
          <w:tcPr>
            <w:tcW w:w="1409" w:type="dxa"/>
            <w:shd w:val="clear" w:color="auto" w:fill="D0CECE" w:themeFill="background2" w:themeFillShade="E6"/>
          </w:tcPr>
          <w:p w14:paraId="07117BAF"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On-Costs</w:t>
            </w:r>
          </w:p>
        </w:tc>
        <w:tc>
          <w:tcPr>
            <w:tcW w:w="1409" w:type="dxa"/>
            <w:shd w:val="clear" w:color="auto" w:fill="D0CECE" w:themeFill="background2" w:themeFillShade="E6"/>
          </w:tcPr>
          <w:p w14:paraId="44C29588" w14:textId="77777777" w:rsidR="00E86BDE" w:rsidRPr="008E1547" w:rsidRDefault="00E86BDE" w:rsidP="00E509B8">
            <w:pPr>
              <w:jc w:val="center"/>
              <w:rPr>
                <w:rFonts w:asciiTheme="minorHAnsi" w:hAnsiTheme="minorHAnsi" w:cstheme="minorHAnsi"/>
                <w:b/>
                <w:bCs/>
                <w:sz w:val="22"/>
                <w:szCs w:val="22"/>
              </w:rPr>
            </w:pPr>
            <w:r w:rsidRPr="008E1547">
              <w:rPr>
                <w:rFonts w:asciiTheme="minorHAnsi" w:hAnsiTheme="minorHAnsi" w:cstheme="minorHAnsi"/>
                <w:b/>
                <w:bCs/>
                <w:sz w:val="22"/>
                <w:szCs w:val="22"/>
              </w:rPr>
              <w:t>Total</w:t>
            </w:r>
          </w:p>
        </w:tc>
      </w:tr>
      <w:tr w:rsidR="009771BD" w:rsidRPr="008E1547" w14:paraId="7CD94E00" w14:textId="77777777" w:rsidTr="00A03D49">
        <w:tc>
          <w:tcPr>
            <w:tcW w:w="3964" w:type="dxa"/>
          </w:tcPr>
          <w:p w14:paraId="349BAF98" w14:textId="016E7B60" w:rsidR="009771BD" w:rsidRDefault="009771BD" w:rsidP="009771BD">
            <w:pPr>
              <w:rPr>
                <w:rFonts w:asciiTheme="minorHAnsi" w:hAnsiTheme="minorHAnsi" w:cstheme="minorHAnsi"/>
                <w:b/>
                <w:bCs/>
                <w:sz w:val="22"/>
                <w:szCs w:val="22"/>
              </w:rPr>
            </w:pPr>
            <w:r>
              <w:rPr>
                <w:rFonts w:asciiTheme="minorHAnsi" w:hAnsiTheme="minorHAnsi" w:cstheme="minorHAnsi"/>
                <w:b/>
                <w:bCs/>
                <w:sz w:val="22"/>
                <w:szCs w:val="22"/>
              </w:rPr>
              <w:t>Industry Laureate Fellowship (IL)</w:t>
            </w:r>
          </w:p>
          <w:p w14:paraId="53AC2E5D" w14:textId="77777777" w:rsidR="009771BD" w:rsidRPr="008E1547" w:rsidRDefault="009771BD" w:rsidP="009771BD">
            <w:pPr>
              <w:rPr>
                <w:rFonts w:asciiTheme="minorHAnsi" w:hAnsiTheme="minorHAnsi" w:cstheme="minorHAnsi"/>
                <w:b/>
                <w:bCs/>
                <w:sz w:val="22"/>
                <w:szCs w:val="22"/>
              </w:rPr>
            </w:pPr>
            <w:r w:rsidRPr="008E1547">
              <w:rPr>
                <w:rFonts w:asciiTheme="minorHAnsi" w:hAnsiTheme="minorHAnsi" w:cstheme="minorHAnsi"/>
                <w:b/>
                <w:bCs/>
                <w:color w:val="FF0000"/>
                <w:sz w:val="22"/>
                <w:szCs w:val="22"/>
              </w:rPr>
              <w:t>On-cost @</w:t>
            </w:r>
            <w:r>
              <w:rPr>
                <w:rFonts w:asciiTheme="minorHAnsi" w:hAnsiTheme="minorHAnsi" w:cstheme="minorHAnsi"/>
                <w:b/>
                <w:bCs/>
                <w:color w:val="FF0000"/>
                <w:sz w:val="22"/>
                <w:szCs w:val="22"/>
              </w:rPr>
              <w:t xml:space="preserve"> 30</w:t>
            </w:r>
            <w:r w:rsidRPr="008E1547">
              <w:rPr>
                <w:rFonts w:asciiTheme="minorHAnsi" w:hAnsiTheme="minorHAnsi" w:cstheme="minorHAnsi"/>
                <w:b/>
                <w:bCs/>
                <w:color w:val="FF0000"/>
                <w:sz w:val="22"/>
                <w:szCs w:val="22"/>
              </w:rPr>
              <w:t>%</w:t>
            </w:r>
          </w:p>
        </w:tc>
        <w:tc>
          <w:tcPr>
            <w:tcW w:w="1701" w:type="dxa"/>
            <w:vAlign w:val="center"/>
          </w:tcPr>
          <w:p w14:paraId="0F7B7EF4" w14:textId="664C2E0A" w:rsidR="009771BD" w:rsidRPr="00833E0D" w:rsidRDefault="009771BD" w:rsidP="00A03D49">
            <w:pPr>
              <w:jc w:val="center"/>
              <w:rPr>
                <w:rFonts w:asciiTheme="minorHAnsi" w:hAnsiTheme="minorHAnsi" w:cstheme="minorHAnsi"/>
                <w:b/>
                <w:bCs/>
                <w:sz w:val="22"/>
                <w:szCs w:val="22"/>
              </w:rPr>
            </w:pPr>
            <w:r w:rsidRPr="00833E0D">
              <w:rPr>
                <w:rFonts w:asciiTheme="minorHAnsi" w:hAnsiTheme="minorHAnsi" w:cstheme="minorHAnsi"/>
                <w:b/>
                <w:bCs/>
                <w:sz w:val="22"/>
                <w:szCs w:val="22"/>
              </w:rPr>
              <w:t>IL23</w:t>
            </w:r>
            <w:r w:rsidR="00EF4060">
              <w:rPr>
                <w:rFonts w:asciiTheme="minorHAnsi" w:hAnsiTheme="minorHAnsi" w:cstheme="minorHAnsi"/>
                <w:b/>
                <w:bCs/>
                <w:sz w:val="22"/>
                <w:szCs w:val="22"/>
              </w:rPr>
              <w:t xml:space="preserve"> to IL2</w:t>
            </w:r>
            <w:r w:rsidR="003A778A">
              <w:rPr>
                <w:rFonts w:asciiTheme="minorHAnsi" w:hAnsiTheme="minorHAnsi" w:cstheme="minorHAnsi"/>
                <w:b/>
                <w:bCs/>
                <w:sz w:val="22"/>
                <w:szCs w:val="22"/>
              </w:rPr>
              <w:t>6</w:t>
            </w:r>
          </w:p>
        </w:tc>
        <w:tc>
          <w:tcPr>
            <w:tcW w:w="1435" w:type="dxa"/>
            <w:vAlign w:val="center"/>
          </w:tcPr>
          <w:p w14:paraId="0FC20FF7" w14:textId="0B91BDBF" w:rsidR="009771BD" w:rsidRPr="008E1547" w:rsidRDefault="009771BD" w:rsidP="00A03D49">
            <w:pPr>
              <w:jc w:val="center"/>
              <w:rPr>
                <w:rFonts w:asciiTheme="minorHAnsi" w:hAnsiTheme="minorHAnsi" w:cstheme="minorHAnsi"/>
                <w:sz w:val="22"/>
                <w:szCs w:val="22"/>
              </w:rPr>
            </w:pPr>
            <w:r>
              <w:rPr>
                <w:rFonts w:ascii="Calibri" w:hAnsi="Calibri" w:cs="Calibri"/>
              </w:rPr>
              <w:t>$1</w:t>
            </w:r>
            <w:r w:rsidR="0015755A">
              <w:rPr>
                <w:rFonts w:ascii="Calibri" w:hAnsi="Calibri" w:cs="Calibri"/>
              </w:rPr>
              <w:t>5</w:t>
            </w:r>
            <w:r w:rsidR="003A778A">
              <w:rPr>
                <w:rFonts w:ascii="Calibri" w:hAnsi="Calibri" w:cs="Calibri"/>
              </w:rPr>
              <w:t>8</w:t>
            </w:r>
            <w:r w:rsidR="00687BF9">
              <w:rPr>
                <w:rFonts w:ascii="Calibri" w:hAnsi="Calibri" w:cs="Calibri"/>
              </w:rPr>
              <w:t>,970</w:t>
            </w:r>
          </w:p>
        </w:tc>
        <w:tc>
          <w:tcPr>
            <w:tcW w:w="1409" w:type="dxa"/>
            <w:vAlign w:val="center"/>
          </w:tcPr>
          <w:p w14:paraId="22EB287C" w14:textId="7464756C" w:rsidR="009771BD" w:rsidRPr="008E1547" w:rsidRDefault="009771BD" w:rsidP="00A03D49">
            <w:pPr>
              <w:jc w:val="center"/>
              <w:rPr>
                <w:rFonts w:asciiTheme="minorHAnsi" w:hAnsiTheme="minorHAnsi" w:cstheme="minorHAnsi"/>
                <w:sz w:val="22"/>
                <w:szCs w:val="22"/>
              </w:rPr>
            </w:pPr>
            <w:r>
              <w:rPr>
                <w:rFonts w:ascii="Calibri" w:hAnsi="Calibri" w:cs="Calibri"/>
              </w:rPr>
              <w:t>$4</w:t>
            </w:r>
            <w:r w:rsidR="00687BF9">
              <w:rPr>
                <w:rFonts w:ascii="Calibri" w:hAnsi="Calibri" w:cs="Calibri"/>
              </w:rPr>
              <w:t>7,691</w:t>
            </w:r>
          </w:p>
        </w:tc>
        <w:tc>
          <w:tcPr>
            <w:tcW w:w="1409" w:type="dxa"/>
            <w:vAlign w:val="center"/>
          </w:tcPr>
          <w:p w14:paraId="327CE7E7" w14:textId="580B4CFF" w:rsidR="009771BD" w:rsidRPr="008E1547" w:rsidRDefault="009771BD" w:rsidP="00A03D49">
            <w:pPr>
              <w:jc w:val="center"/>
              <w:rPr>
                <w:rFonts w:asciiTheme="minorHAnsi" w:hAnsiTheme="minorHAnsi" w:cstheme="minorHAnsi"/>
                <w:sz w:val="22"/>
                <w:szCs w:val="22"/>
              </w:rPr>
            </w:pPr>
            <w:r>
              <w:rPr>
                <w:rFonts w:ascii="Calibri" w:hAnsi="Calibri" w:cs="Calibri"/>
              </w:rPr>
              <w:t>$</w:t>
            </w:r>
            <w:r w:rsidR="0015755A">
              <w:rPr>
                <w:rFonts w:ascii="Calibri" w:hAnsi="Calibri" w:cs="Calibri"/>
              </w:rPr>
              <w:t>20</w:t>
            </w:r>
            <w:r w:rsidR="00687BF9">
              <w:rPr>
                <w:rFonts w:ascii="Calibri" w:hAnsi="Calibri" w:cs="Calibri"/>
              </w:rPr>
              <w:t>6,661</w:t>
            </w:r>
          </w:p>
        </w:tc>
      </w:tr>
      <w:tr w:rsidR="009771BD" w:rsidRPr="008E1547" w14:paraId="4FE7CABE" w14:textId="77777777" w:rsidTr="00A03D49">
        <w:tc>
          <w:tcPr>
            <w:tcW w:w="3964" w:type="dxa"/>
          </w:tcPr>
          <w:p w14:paraId="379241F9" w14:textId="1636C7AD" w:rsidR="009771BD" w:rsidRDefault="007621B6" w:rsidP="009771BD">
            <w:pPr>
              <w:rPr>
                <w:rFonts w:asciiTheme="minorHAnsi" w:hAnsiTheme="minorHAnsi" w:cstheme="minorHAnsi"/>
                <w:b/>
                <w:bCs/>
                <w:sz w:val="22"/>
                <w:szCs w:val="22"/>
              </w:rPr>
            </w:pPr>
            <w:r w:rsidRPr="007621B6">
              <w:rPr>
                <w:rFonts w:asciiTheme="minorHAnsi" w:hAnsiTheme="minorHAnsi" w:cstheme="minorHAnsi"/>
                <w:b/>
                <w:bCs/>
                <w:sz w:val="22"/>
                <w:szCs w:val="22"/>
              </w:rPr>
              <w:t xml:space="preserve">Mid-Career Industry Fellowships </w:t>
            </w:r>
            <w:r w:rsidR="009771BD">
              <w:rPr>
                <w:rFonts w:asciiTheme="minorHAnsi" w:hAnsiTheme="minorHAnsi" w:cstheme="minorHAnsi"/>
                <w:b/>
                <w:bCs/>
                <w:sz w:val="22"/>
                <w:szCs w:val="22"/>
              </w:rPr>
              <w:t>(IM)</w:t>
            </w:r>
          </w:p>
          <w:p w14:paraId="00F9BD8F" w14:textId="77777777" w:rsidR="009771BD" w:rsidRPr="008E1547" w:rsidRDefault="009771BD" w:rsidP="009771BD">
            <w:pPr>
              <w:rPr>
                <w:rFonts w:asciiTheme="minorHAnsi" w:hAnsiTheme="minorHAnsi" w:cstheme="minorHAnsi"/>
                <w:sz w:val="22"/>
                <w:szCs w:val="22"/>
              </w:rPr>
            </w:pPr>
            <w:r w:rsidRPr="008E1547">
              <w:rPr>
                <w:rFonts w:asciiTheme="minorHAnsi" w:hAnsiTheme="minorHAnsi" w:cstheme="minorHAnsi"/>
                <w:b/>
                <w:bCs/>
                <w:color w:val="FF0000"/>
                <w:sz w:val="22"/>
                <w:szCs w:val="22"/>
              </w:rPr>
              <w:t>On-cost @</w:t>
            </w:r>
            <w:r>
              <w:rPr>
                <w:rFonts w:asciiTheme="minorHAnsi" w:hAnsiTheme="minorHAnsi" w:cstheme="minorHAnsi"/>
                <w:b/>
                <w:bCs/>
                <w:color w:val="FF0000"/>
                <w:sz w:val="22"/>
                <w:szCs w:val="22"/>
              </w:rPr>
              <w:t xml:space="preserve"> 30</w:t>
            </w:r>
            <w:r w:rsidRPr="008E1547">
              <w:rPr>
                <w:rFonts w:asciiTheme="minorHAnsi" w:hAnsiTheme="minorHAnsi" w:cstheme="minorHAnsi"/>
                <w:b/>
                <w:bCs/>
                <w:color w:val="FF0000"/>
                <w:sz w:val="22"/>
                <w:szCs w:val="22"/>
              </w:rPr>
              <w:t>%</w:t>
            </w:r>
          </w:p>
        </w:tc>
        <w:tc>
          <w:tcPr>
            <w:tcW w:w="1701" w:type="dxa"/>
            <w:vAlign w:val="center"/>
          </w:tcPr>
          <w:p w14:paraId="07E9D119" w14:textId="781F83C4" w:rsidR="009771BD" w:rsidRPr="00833E0D" w:rsidRDefault="009771BD" w:rsidP="00A03D49">
            <w:pPr>
              <w:jc w:val="center"/>
              <w:rPr>
                <w:rFonts w:asciiTheme="minorHAnsi" w:hAnsiTheme="minorHAnsi" w:cstheme="minorHAnsi"/>
                <w:b/>
                <w:bCs/>
                <w:sz w:val="22"/>
                <w:szCs w:val="22"/>
              </w:rPr>
            </w:pPr>
            <w:r w:rsidRPr="00833E0D">
              <w:rPr>
                <w:rFonts w:asciiTheme="minorHAnsi" w:hAnsiTheme="minorHAnsi" w:cstheme="minorHAnsi"/>
                <w:b/>
                <w:bCs/>
                <w:sz w:val="22"/>
                <w:szCs w:val="22"/>
              </w:rPr>
              <w:t>IM23</w:t>
            </w:r>
            <w:r w:rsidR="00EF4060">
              <w:rPr>
                <w:rFonts w:asciiTheme="minorHAnsi" w:hAnsiTheme="minorHAnsi" w:cstheme="minorHAnsi"/>
                <w:b/>
                <w:bCs/>
                <w:sz w:val="22"/>
                <w:szCs w:val="22"/>
              </w:rPr>
              <w:t xml:space="preserve"> to IM2</w:t>
            </w:r>
            <w:r w:rsidR="003A778A">
              <w:rPr>
                <w:rFonts w:asciiTheme="minorHAnsi" w:hAnsiTheme="minorHAnsi" w:cstheme="minorHAnsi"/>
                <w:b/>
                <w:bCs/>
                <w:sz w:val="22"/>
                <w:szCs w:val="22"/>
              </w:rPr>
              <w:t>6</w:t>
            </w:r>
          </w:p>
        </w:tc>
        <w:tc>
          <w:tcPr>
            <w:tcW w:w="1435" w:type="dxa"/>
            <w:vAlign w:val="center"/>
          </w:tcPr>
          <w:p w14:paraId="30075DC3" w14:textId="34200B9B" w:rsidR="009771BD" w:rsidRPr="008E1547" w:rsidRDefault="009771BD" w:rsidP="00A03D49">
            <w:pPr>
              <w:jc w:val="center"/>
              <w:rPr>
                <w:rFonts w:asciiTheme="minorHAnsi" w:hAnsiTheme="minorHAnsi" w:cstheme="minorHAnsi"/>
                <w:sz w:val="22"/>
                <w:szCs w:val="22"/>
              </w:rPr>
            </w:pPr>
            <w:r>
              <w:rPr>
                <w:rFonts w:ascii="Calibri" w:hAnsi="Calibri" w:cs="Calibri"/>
              </w:rPr>
              <w:t>$1</w:t>
            </w:r>
            <w:r w:rsidR="00687BF9">
              <w:rPr>
                <w:rFonts w:ascii="Calibri" w:hAnsi="Calibri" w:cs="Calibri"/>
              </w:rPr>
              <w:t>82,817</w:t>
            </w:r>
          </w:p>
        </w:tc>
        <w:tc>
          <w:tcPr>
            <w:tcW w:w="1409" w:type="dxa"/>
            <w:vAlign w:val="center"/>
          </w:tcPr>
          <w:p w14:paraId="25A4D13A" w14:textId="6874B102" w:rsidR="009771BD" w:rsidRPr="008E1547" w:rsidRDefault="009771BD" w:rsidP="00A03D49">
            <w:pPr>
              <w:jc w:val="center"/>
              <w:rPr>
                <w:rFonts w:asciiTheme="minorHAnsi" w:hAnsiTheme="minorHAnsi" w:cstheme="minorHAnsi"/>
                <w:sz w:val="22"/>
                <w:szCs w:val="22"/>
              </w:rPr>
            </w:pPr>
            <w:r>
              <w:rPr>
                <w:rFonts w:ascii="Calibri" w:hAnsi="Calibri" w:cs="Calibri"/>
              </w:rPr>
              <w:t>$5</w:t>
            </w:r>
            <w:r w:rsidR="00687BF9">
              <w:rPr>
                <w:rFonts w:ascii="Calibri" w:hAnsi="Calibri" w:cs="Calibri"/>
              </w:rPr>
              <w:t>4,845</w:t>
            </w:r>
          </w:p>
        </w:tc>
        <w:tc>
          <w:tcPr>
            <w:tcW w:w="1409" w:type="dxa"/>
            <w:vAlign w:val="center"/>
          </w:tcPr>
          <w:p w14:paraId="3EFB75ED" w14:textId="6ABCA923" w:rsidR="009771BD" w:rsidRPr="008E1547" w:rsidRDefault="009771BD" w:rsidP="00A03D49">
            <w:pPr>
              <w:jc w:val="center"/>
              <w:rPr>
                <w:rFonts w:asciiTheme="minorHAnsi" w:hAnsiTheme="minorHAnsi" w:cstheme="minorHAnsi"/>
                <w:sz w:val="22"/>
                <w:szCs w:val="22"/>
              </w:rPr>
            </w:pPr>
            <w:r>
              <w:rPr>
                <w:rFonts w:ascii="Calibri" w:hAnsi="Calibri" w:cs="Calibri"/>
              </w:rPr>
              <w:t>$2</w:t>
            </w:r>
            <w:r w:rsidR="0015755A">
              <w:rPr>
                <w:rFonts w:ascii="Calibri" w:hAnsi="Calibri" w:cs="Calibri"/>
              </w:rPr>
              <w:t>3</w:t>
            </w:r>
            <w:r w:rsidR="00687BF9">
              <w:rPr>
                <w:rFonts w:ascii="Calibri" w:hAnsi="Calibri" w:cs="Calibri"/>
              </w:rPr>
              <w:t>7,662</w:t>
            </w:r>
          </w:p>
        </w:tc>
      </w:tr>
      <w:tr w:rsidR="009771BD" w:rsidRPr="008E1547" w14:paraId="5B369C3D" w14:textId="77777777" w:rsidTr="00A03D49">
        <w:tc>
          <w:tcPr>
            <w:tcW w:w="3964" w:type="dxa"/>
          </w:tcPr>
          <w:p w14:paraId="0A59C1AE" w14:textId="5F426902" w:rsidR="009771BD" w:rsidRDefault="00F847D8" w:rsidP="009771BD">
            <w:pPr>
              <w:rPr>
                <w:rFonts w:asciiTheme="minorHAnsi" w:hAnsiTheme="minorHAnsi" w:cstheme="minorHAnsi"/>
                <w:b/>
                <w:bCs/>
                <w:sz w:val="22"/>
                <w:szCs w:val="22"/>
              </w:rPr>
            </w:pPr>
            <w:r w:rsidRPr="00F847D8">
              <w:rPr>
                <w:rFonts w:asciiTheme="minorHAnsi" w:hAnsiTheme="minorHAnsi" w:cstheme="minorHAnsi"/>
                <w:b/>
                <w:bCs/>
                <w:sz w:val="22"/>
                <w:szCs w:val="22"/>
              </w:rPr>
              <w:t xml:space="preserve">Early Career Industry Fellowships </w:t>
            </w:r>
            <w:r w:rsidR="009771BD">
              <w:rPr>
                <w:rFonts w:asciiTheme="minorHAnsi" w:hAnsiTheme="minorHAnsi" w:cstheme="minorHAnsi"/>
                <w:b/>
                <w:bCs/>
                <w:sz w:val="22"/>
                <w:szCs w:val="22"/>
              </w:rPr>
              <w:t>(IE)</w:t>
            </w:r>
          </w:p>
          <w:p w14:paraId="3067DDD8" w14:textId="77777777" w:rsidR="009771BD" w:rsidRPr="008E1547" w:rsidRDefault="009771BD" w:rsidP="009771BD">
            <w:pPr>
              <w:rPr>
                <w:rFonts w:asciiTheme="minorHAnsi" w:hAnsiTheme="minorHAnsi" w:cstheme="minorHAnsi"/>
                <w:sz w:val="22"/>
                <w:szCs w:val="22"/>
              </w:rPr>
            </w:pPr>
            <w:r w:rsidRPr="008E1547">
              <w:rPr>
                <w:rFonts w:asciiTheme="minorHAnsi" w:hAnsiTheme="minorHAnsi" w:cstheme="minorHAnsi"/>
                <w:b/>
                <w:bCs/>
                <w:color w:val="FF0000"/>
                <w:sz w:val="22"/>
                <w:szCs w:val="22"/>
              </w:rPr>
              <w:t>On-cost @</w:t>
            </w:r>
            <w:r>
              <w:rPr>
                <w:rFonts w:asciiTheme="minorHAnsi" w:hAnsiTheme="minorHAnsi" w:cstheme="minorHAnsi"/>
                <w:b/>
                <w:bCs/>
                <w:color w:val="FF0000"/>
                <w:sz w:val="22"/>
                <w:szCs w:val="22"/>
              </w:rPr>
              <w:t xml:space="preserve"> 30</w:t>
            </w:r>
            <w:r w:rsidRPr="008E1547">
              <w:rPr>
                <w:rFonts w:asciiTheme="minorHAnsi" w:hAnsiTheme="minorHAnsi" w:cstheme="minorHAnsi"/>
                <w:b/>
                <w:bCs/>
                <w:color w:val="FF0000"/>
                <w:sz w:val="22"/>
                <w:szCs w:val="22"/>
              </w:rPr>
              <w:t>%</w:t>
            </w:r>
          </w:p>
        </w:tc>
        <w:tc>
          <w:tcPr>
            <w:tcW w:w="1701" w:type="dxa"/>
            <w:vAlign w:val="center"/>
          </w:tcPr>
          <w:p w14:paraId="1BB672B3" w14:textId="11E809F2" w:rsidR="009771BD" w:rsidRPr="00833E0D" w:rsidRDefault="009771BD" w:rsidP="00A03D49">
            <w:pPr>
              <w:jc w:val="center"/>
              <w:rPr>
                <w:rFonts w:asciiTheme="minorHAnsi" w:hAnsiTheme="minorHAnsi" w:cstheme="minorHAnsi"/>
                <w:b/>
                <w:bCs/>
                <w:sz w:val="22"/>
                <w:szCs w:val="22"/>
              </w:rPr>
            </w:pPr>
            <w:r w:rsidRPr="00833E0D">
              <w:rPr>
                <w:rFonts w:asciiTheme="minorHAnsi" w:hAnsiTheme="minorHAnsi" w:cstheme="minorHAnsi"/>
                <w:b/>
                <w:bCs/>
                <w:sz w:val="22"/>
                <w:szCs w:val="22"/>
              </w:rPr>
              <w:t>IE23</w:t>
            </w:r>
            <w:r w:rsidR="00EF4060">
              <w:rPr>
                <w:rFonts w:asciiTheme="minorHAnsi" w:hAnsiTheme="minorHAnsi" w:cstheme="minorHAnsi"/>
                <w:b/>
                <w:bCs/>
                <w:sz w:val="22"/>
                <w:szCs w:val="22"/>
              </w:rPr>
              <w:t xml:space="preserve"> to I</w:t>
            </w:r>
            <w:r w:rsidR="007621B6">
              <w:rPr>
                <w:rFonts w:asciiTheme="minorHAnsi" w:hAnsiTheme="minorHAnsi" w:cstheme="minorHAnsi"/>
                <w:b/>
                <w:bCs/>
                <w:sz w:val="22"/>
                <w:szCs w:val="22"/>
              </w:rPr>
              <w:t>E</w:t>
            </w:r>
            <w:r w:rsidR="00EF4060">
              <w:rPr>
                <w:rFonts w:asciiTheme="minorHAnsi" w:hAnsiTheme="minorHAnsi" w:cstheme="minorHAnsi"/>
                <w:b/>
                <w:bCs/>
                <w:sz w:val="22"/>
                <w:szCs w:val="22"/>
              </w:rPr>
              <w:t>2</w:t>
            </w:r>
            <w:r w:rsidR="003A778A">
              <w:rPr>
                <w:rFonts w:asciiTheme="minorHAnsi" w:hAnsiTheme="minorHAnsi" w:cstheme="minorHAnsi"/>
                <w:b/>
                <w:bCs/>
                <w:sz w:val="22"/>
                <w:szCs w:val="22"/>
              </w:rPr>
              <w:t>6</w:t>
            </w:r>
          </w:p>
        </w:tc>
        <w:tc>
          <w:tcPr>
            <w:tcW w:w="1435" w:type="dxa"/>
            <w:vAlign w:val="center"/>
          </w:tcPr>
          <w:p w14:paraId="415AFE97" w14:textId="2C8F748D" w:rsidR="009771BD" w:rsidRPr="008E1547" w:rsidRDefault="007C3649" w:rsidP="00A03D49">
            <w:pPr>
              <w:jc w:val="center"/>
              <w:rPr>
                <w:rFonts w:asciiTheme="minorHAnsi" w:hAnsiTheme="minorHAnsi" w:cstheme="minorHAnsi"/>
                <w:sz w:val="22"/>
                <w:szCs w:val="22"/>
              </w:rPr>
            </w:pPr>
            <w:r>
              <w:rPr>
                <w:rFonts w:ascii="Calibri" w:hAnsi="Calibri" w:cs="Calibri"/>
              </w:rPr>
              <w:t>$</w:t>
            </w:r>
            <w:r w:rsidR="009771BD">
              <w:rPr>
                <w:rFonts w:ascii="Calibri" w:hAnsi="Calibri" w:cs="Calibri"/>
              </w:rPr>
              <w:t>9</w:t>
            </w:r>
            <w:r w:rsidR="00687BF9">
              <w:rPr>
                <w:rFonts w:ascii="Calibri" w:hAnsi="Calibri" w:cs="Calibri"/>
              </w:rPr>
              <w:t>9,796</w:t>
            </w:r>
          </w:p>
        </w:tc>
        <w:tc>
          <w:tcPr>
            <w:tcW w:w="1409" w:type="dxa"/>
            <w:vAlign w:val="center"/>
          </w:tcPr>
          <w:p w14:paraId="5AE5BE38" w14:textId="54886462" w:rsidR="009771BD" w:rsidRPr="008E1547" w:rsidRDefault="009771BD" w:rsidP="00A03D49">
            <w:pPr>
              <w:jc w:val="center"/>
              <w:rPr>
                <w:rFonts w:asciiTheme="minorHAnsi" w:hAnsiTheme="minorHAnsi" w:cstheme="minorHAnsi"/>
                <w:sz w:val="22"/>
                <w:szCs w:val="22"/>
              </w:rPr>
            </w:pPr>
            <w:r>
              <w:rPr>
                <w:rFonts w:ascii="Calibri" w:hAnsi="Calibri" w:cs="Calibri"/>
              </w:rPr>
              <w:t>$2</w:t>
            </w:r>
            <w:r w:rsidR="0015755A">
              <w:rPr>
                <w:rFonts w:ascii="Calibri" w:hAnsi="Calibri" w:cs="Calibri"/>
              </w:rPr>
              <w:t>9,</w:t>
            </w:r>
            <w:r w:rsidR="006E0486">
              <w:rPr>
                <w:rFonts w:ascii="Calibri" w:hAnsi="Calibri" w:cs="Calibri"/>
              </w:rPr>
              <w:t>938</w:t>
            </w:r>
          </w:p>
        </w:tc>
        <w:tc>
          <w:tcPr>
            <w:tcW w:w="1409" w:type="dxa"/>
            <w:vAlign w:val="center"/>
          </w:tcPr>
          <w:p w14:paraId="3ABF629B" w14:textId="64C32216" w:rsidR="009771BD" w:rsidRPr="008E1547" w:rsidRDefault="009771BD" w:rsidP="00A03D49">
            <w:pPr>
              <w:jc w:val="center"/>
              <w:rPr>
                <w:rFonts w:asciiTheme="minorHAnsi" w:hAnsiTheme="minorHAnsi" w:cstheme="minorHAnsi"/>
                <w:sz w:val="22"/>
                <w:szCs w:val="22"/>
              </w:rPr>
            </w:pPr>
            <w:r>
              <w:rPr>
                <w:rFonts w:ascii="Calibri" w:hAnsi="Calibri" w:cs="Calibri"/>
              </w:rPr>
              <w:t>$12</w:t>
            </w:r>
            <w:r w:rsidR="006E0486">
              <w:rPr>
                <w:rFonts w:ascii="Calibri" w:hAnsi="Calibri" w:cs="Calibri"/>
              </w:rPr>
              <w:t>9,734</w:t>
            </w:r>
          </w:p>
        </w:tc>
      </w:tr>
    </w:tbl>
    <w:p w14:paraId="6A904BF7" w14:textId="19D5D106" w:rsidR="009F29BB" w:rsidRDefault="009F29BB">
      <w:pPr>
        <w:spacing w:after="160" w:line="259" w:lineRule="auto"/>
        <w:rPr>
          <w:rFonts w:asciiTheme="minorHAnsi" w:hAnsiTheme="minorHAnsi" w:cstheme="minorHAnsi"/>
        </w:rPr>
      </w:pPr>
    </w:p>
    <w:tbl>
      <w:tblPr>
        <w:tblStyle w:val="TableGrid"/>
        <w:tblW w:w="9918" w:type="dxa"/>
        <w:tblLook w:val="04A0" w:firstRow="1" w:lastRow="0" w:firstColumn="1" w:lastColumn="0" w:noHBand="0" w:noVBand="1"/>
      </w:tblPr>
      <w:tblGrid>
        <w:gridCol w:w="3964"/>
        <w:gridCol w:w="1701"/>
        <w:gridCol w:w="1435"/>
        <w:gridCol w:w="1409"/>
        <w:gridCol w:w="1409"/>
      </w:tblGrid>
      <w:tr w:rsidR="0000720B" w:rsidRPr="008E1547" w14:paraId="5A4E643C" w14:textId="77777777" w:rsidTr="00020A2F">
        <w:tc>
          <w:tcPr>
            <w:tcW w:w="3964" w:type="dxa"/>
            <w:shd w:val="clear" w:color="auto" w:fill="D0CECE" w:themeFill="background2" w:themeFillShade="E6"/>
          </w:tcPr>
          <w:p w14:paraId="44163C96" w14:textId="77777777" w:rsidR="0000720B" w:rsidRPr="008E1547" w:rsidRDefault="0000720B" w:rsidP="00020A2F">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Award/Fellowship</w:t>
            </w:r>
          </w:p>
        </w:tc>
        <w:tc>
          <w:tcPr>
            <w:tcW w:w="1701" w:type="dxa"/>
            <w:shd w:val="clear" w:color="auto" w:fill="D0CECE" w:themeFill="background2" w:themeFillShade="E6"/>
          </w:tcPr>
          <w:p w14:paraId="241F1086" w14:textId="77777777" w:rsidR="0000720B" w:rsidRPr="008E1547" w:rsidRDefault="0000720B" w:rsidP="00020A2F">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Round(s)</w:t>
            </w:r>
          </w:p>
        </w:tc>
        <w:tc>
          <w:tcPr>
            <w:tcW w:w="1435" w:type="dxa"/>
            <w:shd w:val="clear" w:color="auto" w:fill="D0CECE" w:themeFill="background2" w:themeFillShade="E6"/>
          </w:tcPr>
          <w:p w14:paraId="56C9A9D6" w14:textId="77777777" w:rsidR="0000720B" w:rsidRPr="008E1547" w:rsidRDefault="0000720B" w:rsidP="00020A2F">
            <w:pPr>
              <w:jc w:val="center"/>
              <w:rPr>
                <w:rFonts w:asciiTheme="minorHAnsi" w:hAnsiTheme="minorHAnsi" w:cstheme="minorHAnsi"/>
                <w:b/>
                <w:bCs/>
                <w:sz w:val="22"/>
                <w:szCs w:val="22"/>
              </w:rPr>
            </w:pPr>
            <w:r w:rsidRPr="008E1547">
              <w:rPr>
                <w:rFonts w:asciiTheme="minorHAnsi" w:hAnsiTheme="minorHAnsi" w:cstheme="minorHAnsi"/>
                <w:b/>
                <w:bCs/>
                <w:sz w:val="22"/>
                <w:szCs w:val="22"/>
              </w:rPr>
              <w:t>Salary</w:t>
            </w:r>
          </w:p>
        </w:tc>
        <w:tc>
          <w:tcPr>
            <w:tcW w:w="1409" w:type="dxa"/>
            <w:shd w:val="clear" w:color="auto" w:fill="D0CECE" w:themeFill="background2" w:themeFillShade="E6"/>
          </w:tcPr>
          <w:p w14:paraId="118569AF" w14:textId="77777777" w:rsidR="0000720B" w:rsidRPr="008E1547" w:rsidRDefault="0000720B" w:rsidP="00020A2F">
            <w:pPr>
              <w:jc w:val="center"/>
              <w:rPr>
                <w:rFonts w:asciiTheme="minorHAnsi" w:hAnsiTheme="minorHAnsi" w:cstheme="minorHAnsi"/>
                <w:b/>
                <w:bCs/>
                <w:sz w:val="22"/>
                <w:szCs w:val="22"/>
              </w:rPr>
            </w:pPr>
            <w:r w:rsidRPr="008E1547">
              <w:rPr>
                <w:rFonts w:asciiTheme="minorHAnsi" w:hAnsiTheme="minorHAnsi" w:cstheme="minorHAnsi"/>
                <w:b/>
                <w:bCs/>
                <w:sz w:val="22"/>
                <w:szCs w:val="22"/>
              </w:rPr>
              <w:t>On-Costs</w:t>
            </w:r>
          </w:p>
        </w:tc>
        <w:tc>
          <w:tcPr>
            <w:tcW w:w="1409" w:type="dxa"/>
            <w:shd w:val="clear" w:color="auto" w:fill="D0CECE" w:themeFill="background2" w:themeFillShade="E6"/>
          </w:tcPr>
          <w:p w14:paraId="46342A7A" w14:textId="77777777" w:rsidR="0000720B" w:rsidRPr="008E1547" w:rsidRDefault="0000720B" w:rsidP="00020A2F">
            <w:pPr>
              <w:jc w:val="center"/>
              <w:rPr>
                <w:rFonts w:asciiTheme="minorHAnsi" w:hAnsiTheme="minorHAnsi" w:cstheme="minorHAnsi"/>
                <w:b/>
                <w:bCs/>
                <w:sz w:val="22"/>
                <w:szCs w:val="22"/>
              </w:rPr>
            </w:pPr>
            <w:r w:rsidRPr="008E1547">
              <w:rPr>
                <w:rFonts w:asciiTheme="minorHAnsi" w:hAnsiTheme="minorHAnsi" w:cstheme="minorHAnsi"/>
                <w:b/>
                <w:bCs/>
                <w:sz w:val="22"/>
                <w:szCs w:val="22"/>
              </w:rPr>
              <w:t>Total</w:t>
            </w:r>
          </w:p>
        </w:tc>
      </w:tr>
      <w:tr w:rsidR="0000720B" w:rsidRPr="00CD2A22" w14:paraId="691E8C5E" w14:textId="77777777" w:rsidTr="00020A2F">
        <w:tc>
          <w:tcPr>
            <w:tcW w:w="3964" w:type="dxa"/>
          </w:tcPr>
          <w:p w14:paraId="3C17BF47" w14:textId="77777777" w:rsidR="0000720B" w:rsidRPr="00CD2A22" w:rsidRDefault="0000720B" w:rsidP="00020A2F">
            <w:pPr>
              <w:rPr>
                <w:rFonts w:asciiTheme="minorHAnsi" w:hAnsiTheme="minorHAnsi" w:cstheme="minorHAnsi"/>
                <w:b/>
                <w:bCs/>
                <w:sz w:val="22"/>
                <w:szCs w:val="22"/>
              </w:rPr>
            </w:pPr>
            <w:r w:rsidRPr="00CD2A22">
              <w:rPr>
                <w:rFonts w:asciiTheme="minorHAnsi" w:hAnsiTheme="minorHAnsi" w:cstheme="minorHAnsi"/>
                <w:b/>
                <w:bCs/>
                <w:sz w:val="22"/>
                <w:szCs w:val="22"/>
              </w:rPr>
              <w:t>Post Doctoral Research Associate (PDRA)</w:t>
            </w:r>
          </w:p>
          <w:p w14:paraId="7611CDE6" w14:textId="77777777" w:rsidR="0000720B" w:rsidRPr="00CD2A22" w:rsidRDefault="0000720B" w:rsidP="00020A2F">
            <w:pPr>
              <w:rPr>
                <w:rFonts w:asciiTheme="minorHAnsi" w:hAnsiTheme="minorHAnsi" w:cstheme="minorHAnsi"/>
                <w:b/>
                <w:bCs/>
                <w:sz w:val="22"/>
                <w:szCs w:val="22"/>
              </w:rPr>
            </w:pPr>
            <w:r w:rsidRPr="00CD2A22">
              <w:rPr>
                <w:rFonts w:asciiTheme="minorHAnsi" w:hAnsiTheme="minorHAnsi" w:cstheme="minorHAnsi"/>
                <w:b/>
                <w:bCs/>
                <w:color w:val="FF0000"/>
                <w:sz w:val="22"/>
                <w:szCs w:val="22"/>
              </w:rPr>
              <w:t>On-cost @ 30%</w:t>
            </w:r>
          </w:p>
        </w:tc>
        <w:tc>
          <w:tcPr>
            <w:tcW w:w="1701" w:type="dxa"/>
            <w:vAlign w:val="center"/>
          </w:tcPr>
          <w:p w14:paraId="2414D8DB" w14:textId="210C6A5E" w:rsidR="0000720B" w:rsidRPr="00CD2A22" w:rsidRDefault="0000720B" w:rsidP="00020A2F">
            <w:pPr>
              <w:jc w:val="center"/>
              <w:rPr>
                <w:rFonts w:asciiTheme="minorHAnsi" w:hAnsiTheme="minorHAnsi" w:cstheme="minorHAnsi"/>
                <w:b/>
                <w:bCs/>
                <w:sz w:val="22"/>
                <w:szCs w:val="22"/>
              </w:rPr>
            </w:pPr>
            <w:r>
              <w:rPr>
                <w:rFonts w:asciiTheme="minorHAnsi" w:hAnsiTheme="minorHAnsi" w:cstheme="minorHAnsi"/>
                <w:b/>
                <w:bCs/>
                <w:sz w:val="22"/>
                <w:szCs w:val="22"/>
              </w:rPr>
              <w:t>I</w:t>
            </w:r>
            <w:r w:rsidRPr="00CD2A22">
              <w:rPr>
                <w:rFonts w:asciiTheme="minorHAnsi" w:hAnsiTheme="minorHAnsi" w:cstheme="minorHAnsi"/>
                <w:b/>
                <w:bCs/>
                <w:sz w:val="22"/>
                <w:szCs w:val="22"/>
              </w:rPr>
              <w:t>L</w:t>
            </w:r>
            <w:r>
              <w:rPr>
                <w:rFonts w:asciiTheme="minorHAnsi" w:hAnsiTheme="minorHAnsi" w:cstheme="minorHAnsi"/>
                <w:b/>
                <w:bCs/>
                <w:sz w:val="22"/>
                <w:szCs w:val="22"/>
              </w:rPr>
              <w:t>23</w:t>
            </w:r>
            <w:r w:rsidRPr="00CD2A22">
              <w:rPr>
                <w:rFonts w:asciiTheme="minorHAnsi" w:hAnsiTheme="minorHAnsi" w:cstheme="minorHAnsi"/>
                <w:b/>
                <w:bCs/>
                <w:sz w:val="22"/>
                <w:szCs w:val="22"/>
              </w:rPr>
              <w:t xml:space="preserve"> to </w:t>
            </w:r>
            <w:r>
              <w:rPr>
                <w:rFonts w:asciiTheme="minorHAnsi" w:hAnsiTheme="minorHAnsi" w:cstheme="minorHAnsi"/>
                <w:b/>
                <w:bCs/>
                <w:sz w:val="22"/>
                <w:szCs w:val="22"/>
              </w:rPr>
              <w:t>IL</w:t>
            </w:r>
            <w:r w:rsidRPr="00CD2A22">
              <w:rPr>
                <w:rFonts w:asciiTheme="minorHAnsi" w:hAnsiTheme="minorHAnsi" w:cstheme="minorHAnsi"/>
                <w:b/>
                <w:bCs/>
                <w:sz w:val="22"/>
                <w:szCs w:val="22"/>
              </w:rPr>
              <w:t>2</w:t>
            </w:r>
            <w:r w:rsidR="00FD742B">
              <w:rPr>
                <w:rFonts w:asciiTheme="minorHAnsi" w:hAnsiTheme="minorHAnsi" w:cstheme="minorHAnsi"/>
                <w:b/>
                <w:bCs/>
                <w:sz w:val="22"/>
                <w:szCs w:val="22"/>
              </w:rPr>
              <w:t>6</w:t>
            </w:r>
          </w:p>
        </w:tc>
        <w:tc>
          <w:tcPr>
            <w:tcW w:w="1435" w:type="dxa"/>
            <w:vAlign w:val="center"/>
          </w:tcPr>
          <w:p w14:paraId="4ED01D67" w14:textId="5305CBFB" w:rsidR="0000720B" w:rsidRPr="00CD2A22" w:rsidRDefault="0000720B" w:rsidP="00020A2F">
            <w:pPr>
              <w:jc w:val="center"/>
              <w:rPr>
                <w:rFonts w:ascii="Calibri" w:hAnsi="Calibri" w:cs="Calibri"/>
              </w:rPr>
            </w:pPr>
            <w:r w:rsidRPr="00CD2A22">
              <w:rPr>
                <w:rFonts w:ascii="Calibri" w:hAnsi="Calibri" w:cs="Calibri"/>
              </w:rPr>
              <w:t>$9</w:t>
            </w:r>
            <w:r w:rsidR="00F22D74">
              <w:rPr>
                <w:rFonts w:ascii="Calibri" w:hAnsi="Calibri" w:cs="Calibri"/>
              </w:rPr>
              <w:t>7,605</w:t>
            </w:r>
          </w:p>
        </w:tc>
        <w:tc>
          <w:tcPr>
            <w:tcW w:w="1409" w:type="dxa"/>
            <w:vAlign w:val="center"/>
          </w:tcPr>
          <w:p w14:paraId="2104DC13" w14:textId="431243E2" w:rsidR="0000720B" w:rsidRPr="00CD2A22" w:rsidRDefault="0000720B" w:rsidP="00020A2F">
            <w:pPr>
              <w:jc w:val="center"/>
              <w:rPr>
                <w:rFonts w:ascii="Calibri" w:hAnsi="Calibri" w:cs="Calibri"/>
              </w:rPr>
            </w:pPr>
            <w:r w:rsidRPr="00CD2A22">
              <w:rPr>
                <w:rFonts w:ascii="Calibri" w:hAnsi="Calibri" w:cs="Calibri"/>
              </w:rPr>
              <w:t>$2</w:t>
            </w:r>
            <w:r w:rsidR="00FD742B">
              <w:rPr>
                <w:rFonts w:ascii="Calibri" w:hAnsi="Calibri" w:cs="Calibri"/>
              </w:rPr>
              <w:t>9,281</w:t>
            </w:r>
          </w:p>
        </w:tc>
        <w:tc>
          <w:tcPr>
            <w:tcW w:w="1409" w:type="dxa"/>
            <w:vAlign w:val="center"/>
          </w:tcPr>
          <w:p w14:paraId="527B8EB5" w14:textId="1A569239" w:rsidR="0000720B" w:rsidRPr="00CD2A22" w:rsidRDefault="0000720B" w:rsidP="00020A2F">
            <w:pPr>
              <w:jc w:val="center"/>
              <w:rPr>
                <w:rFonts w:ascii="Calibri" w:hAnsi="Calibri" w:cs="Calibri"/>
              </w:rPr>
            </w:pPr>
            <w:r w:rsidRPr="00CD2A22">
              <w:rPr>
                <w:rFonts w:ascii="Calibri" w:hAnsi="Calibri" w:cs="Calibri"/>
              </w:rPr>
              <w:t>$12</w:t>
            </w:r>
            <w:r w:rsidR="00FD742B">
              <w:rPr>
                <w:rFonts w:ascii="Calibri" w:hAnsi="Calibri" w:cs="Calibri"/>
              </w:rPr>
              <w:t>6,886</w:t>
            </w:r>
          </w:p>
        </w:tc>
      </w:tr>
    </w:tbl>
    <w:p w14:paraId="3AC0993D" w14:textId="019EBAEF" w:rsidR="009F29BB" w:rsidRDefault="009F29BB">
      <w:pPr>
        <w:spacing w:after="160" w:line="259" w:lineRule="auto"/>
        <w:rPr>
          <w:rFonts w:asciiTheme="minorHAnsi" w:hAnsiTheme="minorHAnsi" w:cstheme="minorHAnsi"/>
        </w:rPr>
      </w:pPr>
    </w:p>
    <w:tbl>
      <w:tblPr>
        <w:tblStyle w:val="TableGrid"/>
        <w:tblW w:w="9924" w:type="dxa"/>
        <w:tblInd w:w="-5" w:type="dxa"/>
        <w:tblLook w:val="04A0" w:firstRow="1" w:lastRow="0" w:firstColumn="1" w:lastColumn="0" w:noHBand="0" w:noVBand="1"/>
      </w:tblPr>
      <w:tblGrid>
        <w:gridCol w:w="3403"/>
        <w:gridCol w:w="1559"/>
        <w:gridCol w:w="664"/>
        <w:gridCol w:w="1443"/>
        <w:gridCol w:w="1418"/>
        <w:gridCol w:w="1437"/>
      </w:tblGrid>
      <w:tr w:rsidR="009F29BB" w:rsidRPr="008E1547" w14:paraId="41E84A44" w14:textId="77777777" w:rsidTr="00BD0D06">
        <w:tc>
          <w:tcPr>
            <w:tcW w:w="3403" w:type="dxa"/>
            <w:shd w:val="clear" w:color="auto" w:fill="D0CECE" w:themeFill="background2" w:themeFillShade="E6"/>
          </w:tcPr>
          <w:p w14:paraId="30BC37D9" w14:textId="77777777" w:rsidR="009F29BB" w:rsidRPr="008E1547" w:rsidRDefault="009F29BB" w:rsidP="00E26A5E">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Award/Fellowship</w:t>
            </w:r>
          </w:p>
        </w:tc>
        <w:tc>
          <w:tcPr>
            <w:tcW w:w="1559" w:type="dxa"/>
            <w:shd w:val="clear" w:color="auto" w:fill="D0CECE" w:themeFill="background2" w:themeFillShade="E6"/>
          </w:tcPr>
          <w:p w14:paraId="3FB75D91" w14:textId="77777777" w:rsidR="009F29BB" w:rsidRPr="008E1547" w:rsidRDefault="009F29BB" w:rsidP="00E26A5E">
            <w:pPr>
              <w:jc w:val="center"/>
              <w:rPr>
                <w:rFonts w:asciiTheme="minorHAnsi" w:hAnsiTheme="minorHAnsi" w:cstheme="minorHAnsi"/>
                <w:b/>
                <w:bCs/>
                <w:sz w:val="22"/>
                <w:szCs w:val="22"/>
              </w:rPr>
            </w:pPr>
            <w:r w:rsidRPr="008E1547">
              <w:rPr>
                <w:rFonts w:asciiTheme="minorHAnsi" w:hAnsiTheme="minorHAnsi" w:cstheme="minorHAnsi"/>
                <w:b/>
                <w:bCs/>
                <w:color w:val="000000"/>
                <w:sz w:val="22"/>
                <w:szCs w:val="22"/>
                <w:lang w:eastAsia="en-AU"/>
              </w:rPr>
              <w:t>Round(s)</w:t>
            </w:r>
          </w:p>
        </w:tc>
        <w:tc>
          <w:tcPr>
            <w:tcW w:w="664" w:type="dxa"/>
            <w:shd w:val="clear" w:color="auto" w:fill="D0CECE" w:themeFill="background2" w:themeFillShade="E6"/>
          </w:tcPr>
          <w:p w14:paraId="788D666E" w14:textId="77777777" w:rsidR="009F29BB" w:rsidRPr="008E1547" w:rsidRDefault="009F29BB" w:rsidP="00E26A5E">
            <w:pPr>
              <w:jc w:val="center"/>
              <w:rPr>
                <w:rFonts w:asciiTheme="minorHAnsi" w:hAnsiTheme="minorHAnsi" w:cstheme="minorHAnsi"/>
                <w:b/>
                <w:bCs/>
                <w:sz w:val="22"/>
                <w:szCs w:val="22"/>
              </w:rPr>
            </w:pPr>
            <w:r w:rsidRPr="008E1547">
              <w:rPr>
                <w:rFonts w:asciiTheme="minorHAnsi" w:hAnsiTheme="minorHAnsi" w:cstheme="minorHAnsi"/>
                <w:b/>
                <w:bCs/>
                <w:sz w:val="22"/>
                <w:szCs w:val="22"/>
              </w:rPr>
              <w:t>Step</w:t>
            </w:r>
          </w:p>
        </w:tc>
        <w:tc>
          <w:tcPr>
            <w:tcW w:w="1443" w:type="dxa"/>
            <w:shd w:val="clear" w:color="auto" w:fill="D0CECE" w:themeFill="background2" w:themeFillShade="E6"/>
          </w:tcPr>
          <w:p w14:paraId="639F733C" w14:textId="77777777" w:rsidR="009F29BB" w:rsidRPr="008E1547" w:rsidRDefault="009F29BB" w:rsidP="00E26A5E">
            <w:pPr>
              <w:jc w:val="center"/>
              <w:rPr>
                <w:rFonts w:asciiTheme="minorHAnsi" w:hAnsiTheme="minorHAnsi" w:cstheme="minorHAnsi"/>
                <w:b/>
                <w:bCs/>
                <w:sz w:val="22"/>
                <w:szCs w:val="22"/>
              </w:rPr>
            </w:pPr>
            <w:r w:rsidRPr="008E1547">
              <w:rPr>
                <w:rFonts w:asciiTheme="minorHAnsi" w:hAnsiTheme="minorHAnsi" w:cstheme="minorHAnsi"/>
                <w:b/>
                <w:bCs/>
                <w:sz w:val="22"/>
                <w:szCs w:val="22"/>
              </w:rPr>
              <w:t>Salary</w:t>
            </w:r>
          </w:p>
        </w:tc>
        <w:tc>
          <w:tcPr>
            <w:tcW w:w="1418" w:type="dxa"/>
            <w:shd w:val="clear" w:color="auto" w:fill="D0CECE" w:themeFill="background2" w:themeFillShade="E6"/>
          </w:tcPr>
          <w:p w14:paraId="7714A693" w14:textId="77777777" w:rsidR="009F29BB" w:rsidRPr="008E1547" w:rsidRDefault="009F29BB" w:rsidP="00E26A5E">
            <w:pPr>
              <w:jc w:val="center"/>
              <w:rPr>
                <w:rFonts w:asciiTheme="minorHAnsi" w:hAnsiTheme="minorHAnsi" w:cstheme="minorHAnsi"/>
                <w:b/>
                <w:bCs/>
                <w:sz w:val="22"/>
                <w:szCs w:val="22"/>
              </w:rPr>
            </w:pPr>
            <w:r w:rsidRPr="008E1547">
              <w:rPr>
                <w:rFonts w:asciiTheme="minorHAnsi" w:hAnsiTheme="minorHAnsi" w:cstheme="minorHAnsi"/>
                <w:b/>
                <w:bCs/>
                <w:sz w:val="22"/>
                <w:szCs w:val="22"/>
              </w:rPr>
              <w:t>On-Costs</w:t>
            </w:r>
          </w:p>
        </w:tc>
        <w:tc>
          <w:tcPr>
            <w:tcW w:w="1437" w:type="dxa"/>
            <w:shd w:val="clear" w:color="auto" w:fill="D0CECE" w:themeFill="background2" w:themeFillShade="E6"/>
          </w:tcPr>
          <w:p w14:paraId="6E47572D" w14:textId="77777777" w:rsidR="009F29BB" w:rsidRPr="008E1547" w:rsidRDefault="009F29BB" w:rsidP="00E26A5E">
            <w:pPr>
              <w:jc w:val="center"/>
              <w:rPr>
                <w:rFonts w:asciiTheme="minorHAnsi" w:hAnsiTheme="minorHAnsi" w:cstheme="minorHAnsi"/>
                <w:b/>
                <w:bCs/>
                <w:sz w:val="22"/>
                <w:szCs w:val="22"/>
              </w:rPr>
            </w:pPr>
            <w:r w:rsidRPr="008E1547">
              <w:rPr>
                <w:rFonts w:asciiTheme="minorHAnsi" w:hAnsiTheme="minorHAnsi" w:cstheme="minorHAnsi"/>
                <w:b/>
                <w:bCs/>
                <w:sz w:val="22"/>
                <w:szCs w:val="22"/>
              </w:rPr>
              <w:t>Total</w:t>
            </w:r>
          </w:p>
        </w:tc>
      </w:tr>
      <w:tr w:rsidR="009F29BB" w:rsidRPr="008E1547" w14:paraId="3D21FF60" w14:textId="77777777" w:rsidTr="00E003B9">
        <w:trPr>
          <w:trHeight w:val="312"/>
        </w:trPr>
        <w:tc>
          <w:tcPr>
            <w:tcW w:w="3403" w:type="dxa"/>
            <w:vMerge w:val="restart"/>
          </w:tcPr>
          <w:p w14:paraId="5AB98C12" w14:textId="77777777" w:rsidR="009F29BB" w:rsidRPr="00E834D6" w:rsidRDefault="009F29BB" w:rsidP="00E26A5E">
            <w:pPr>
              <w:rPr>
                <w:rFonts w:asciiTheme="minorHAnsi" w:hAnsiTheme="minorHAnsi" w:cstheme="minorHAnsi"/>
                <w:b/>
                <w:bCs/>
                <w:sz w:val="22"/>
                <w:szCs w:val="22"/>
              </w:rPr>
            </w:pPr>
            <w:r w:rsidRPr="00E834D6">
              <w:rPr>
                <w:rFonts w:asciiTheme="minorHAnsi" w:hAnsiTheme="minorHAnsi" w:cstheme="minorHAnsi"/>
                <w:b/>
                <w:bCs/>
                <w:sz w:val="22"/>
                <w:szCs w:val="22"/>
              </w:rPr>
              <w:t xml:space="preserve">Discovery </w:t>
            </w:r>
            <w:r>
              <w:rPr>
                <w:rFonts w:asciiTheme="minorHAnsi" w:hAnsiTheme="minorHAnsi" w:cstheme="minorHAnsi"/>
                <w:b/>
                <w:bCs/>
                <w:sz w:val="22"/>
                <w:szCs w:val="22"/>
              </w:rPr>
              <w:t xml:space="preserve">Australian Aboriginal and Torres Strait Islander Award </w:t>
            </w:r>
            <w:r w:rsidRPr="00E834D6">
              <w:rPr>
                <w:rFonts w:asciiTheme="minorHAnsi" w:hAnsiTheme="minorHAnsi" w:cstheme="minorHAnsi"/>
                <w:b/>
                <w:bCs/>
                <w:sz w:val="22"/>
                <w:szCs w:val="22"/>
              </w:rPr>
              <w:t>(D</w:t>
            </w:r>
            <w:r>
              <w:rPr>
                <w:rFonts w:asciiTheme="minorHAnsi" w:hAnsiTheme="minorHAnsi" w:cstheme="minorHAnsi"/>
                <w:b/>
                <w:bCs/>
                <w:sz w:val="22"/>
                <w:szCs w:val="22"/>
              </w:rPr>
              <w:t>AATS</w:t>
            </w:r>
            <w:r w:rsidRPr="00E834D6">
              <w:rPr>
                <w:rFonts w:asciiTheme="minorHAnsi" w:hAnsiTheme="minorHAnsi" w:cstheme="minorHAnsi"/>
                <w:b/>
                <w:bCs/>
                <w:sz w:val="22"/>
                <w:szCs w:val="22"/>
              </w:rPr>
              <w:t>IA)</w:t>
            </w:r>
          </w:p>
          <w:p w14:paraId="1B3F7A83" w14:textId="77777777" w:rsidR="009F29BB" w:rsidRPr="008E1547" w:rsidRDefault="009F29BB" w:rsidP="00E26A5E">
            <w:pPr>
              <w:rPr>
                <w:rFonts w:asciiTheme="minorHAnsi" w:hAnsiTheme="minorHAnsi" w:cstheme="minorHAnsi"/>
                <w:sz w:val="22"/>
                <w:szCs w:val="22"/>
              </w:rPr>
            </w:pPr>
            <w:r w:rsidRPr="008E1547">
              <w:rPr>
                <w:rFonts w:asciiTheme="minorHAnsi" w:hAnsiTheme="minorHAnsi" w:cstheme="minorHAnsi"/>
                <w:b/>
                <w:bCs/>
                <w:color w:val="FF0000"/>
                <w:sz w:val="22"/>
                <w:szCs w:val="22"/>
              </w:rPr>
              <w:t>On-cost @</w:t>
            </w:r>
            <w:r>
              <w:rPr>
                <w:rFonts w:asciiTheme="minorHAnsi" w:hAnsiTheme="minorHAnsi" w:cstheme="minorHAnsi"/>
                <w:b/>
                <w:bCs/>
                <w:color w:val="FF0000"/>
                <w:sz w:val="22"/>
                <w:szCs w:val="22"/>
              </w:rPr>
              <w:t xml:space="preserve"> 30</w:t>
            </w:r>
            <w:r w:rsidRPr="008E1547">
              <w:rPr>
                <w:rFonts w:asciiTheme="minorHAnsi" w:hAnsiTheme="minorHAnsi" w:cstheme="minorHAnsi"/>
                <w:b/>
                <w:bCs/>
                <w:color w:val="FF0000"/>
                <w:sz w:val="22"/>
                <w:szCs w:val="22"/>
              </w:rPr>
              <w:t>%</w:t>
            </w:r>
          </w:p>
        </w:tc>
        <w:tc>
          <w:tcPr>
            <w:tcW w:w="1559" w:type="dxa"/>
            <w:vMerge w:val="restart"/>
          </w:tcPr>
          <w:p w14:paraId="6D4BC39C" w14:textId="499E07B6" w:rsidR="009F29BB" w:rsidRPr="000706A8" w:rsidRDefault="009F29BB" w:rsidP="00E26A5E">
            <w:pPr>
              <w:jc w:val="center"/>
              <w:rPr>
                <w:rFonts w:asciiTheme="minorHAnsi" w:hAnsiTheme="minorHAnsi" w:cstheme="minorHAnsi"/>
                <w:b/>
                <w:bCs/>
                <w:sz w:val="22"/>
                <w:szCs w:val="22"/>
              </w:rPr>
            </w:pPr>
            <w:r w:rsidRPr="000706A8">
              <w:rPr>
                <w:rFonts w:asciiTheme="minorHAnsi" w:hAnsiTheme="minorHAnsi" w:cstheme="minorHAnsi"/>
                <w:b/>
                <w:bCs/>
                <w:sz w:val="22"/>
                <w:szCs w:val="22"/>
              </w:rPr>
              <w:t>IN</w:t>
            </w:r>
            <w:r w:rsidR="006C0F0B">
              <w:rPr>
                <w:rFonts w:asciiTheme="minorHAnsi" w:hAnsiTheme="minorHAnsi" w:cstheme="minorHAnsi"/>
                <w:b/>
                <w:bCs/>
                <w:sz w:val="22"/>
                <w:szCs w:val="22"/>
              </w:rPr>
              <w:t>21</w:t>
            </w:r>
            <w:r>
              <w:rPr>
                <w:rFonts w:asciiTheme="minorHAnsi" w:hAnsiTheme="minorHAnsi" w:cstheme="minorHAnsi"/>
                <w:b/>
                <w:bCs/>
                <w:sz w:val="22"/>
                <w:szCs w:val="22"/>
              </w:rPr>
              <w:t xml:space="preserve"> to IN2</w:t>
            </w:r>
            <w:r w:rsidR="006C0F0B">
              <w:rPr>
                <w:rFonts w:asciiTheme="minorHAnsi" w:hAnsiTheme="minorHAnsi" w:cstheme="minorHAnsi"/>
                <w:b/>
                <w:bCs/>
                <w:sz w:val="22"/>
                <w:szCs w:val="22"/>
              </w:rPr>
              <w:t>6</w:t>
            </w:r>
          </w:p>
        </w:tc>
        <w:tc>
          <w:tcPr>
            <w:tcW w:w="664" w:type="dxa"/>
            <w:vAlign w:val="center"/>
          </w:tcPr>
          <w:p w14:paraId="0E9C3794" w14:textId="77777777" w:rsidR="009F29BB" w:rsidRPr="008E1547" w:rsidRDefault="009F29BB" w:rsidP="00E003B9">
            <w:pPr>
              <w:jc w:val="center"/>
              <w:rPr>
                <w:rFonts w:asciiTheme="minorHAnsi" w:hAnsiTheme="minorHAnsi" w:cstheme="minorHAnsi"/>
                <w:sz w:val="22"/>
                <w:szCs w:val="22"/>
              </w:rPr>
            </w:pPr>
            <w:r>
              <w:rPr>
                <w:rFonts w:asciiTheme="minorHAnsi" w:hAnsiTheme="minorHAnsi" w:cstheme="minorHAnsi"/>
                <w:sz w:val="22"/>
                <w:szCs w:val="22"/>
              </w:rPr>
              <w:t>1</w:t>
            </w:r>
          </w:p>
        </w:tc>
        <w:tc>
          <w:tcPr>
            <w:tcW w:w="1443" w:type="dxa"/>
            <w:vAlign w:val="center"/>
          </w:tcPr>
          <w:p w14:paraId="1A0CDEA4" w14:textId="24F53ACD" w:rsidR="009F29BB" w:rsidRPr="00F25F49" w:rsidRDefault="009F29BB" w:rsidP="00E003B9">
            <w:pPr>
              <w:jc w:val="center"/>
              <w:rPr>
                <w:rFonts w:asciiTheme="minorHAnsi" w:hAnsiTheme="minorHAnsi" w:cstheme="minorHAnsi"/>
                <w:sz w:val="22"/>
                <w:szCs w:val="22"/>
              </w:rPr>
            </w:pPr>
            <w:r>
              <w:rPr>
                <w:rFonts w:ascii="Calibri" w:hAnsi="Calibri" w:cs="Calibri"/>
              </w:rPr>
              <w:t>$9</w:t>
            </w:r>
            <w:r w:rsidR="003C13B5">
              <w:rPr>
                <w:rFonts w:ascii="Calibri" w:hAnsi="Calibri" w:cs="Calibri"/>
              </w:rPr>
              <w:t>9,797</w:t>
            </w:r>
          </w:p>
        </w:tc>
        <w:tc>
          <w:tcPr>
            <w:tcW w:w="1418" w:type="dxa"/>
            <w:vAlign w:val="center"/>
          </w:tcPr>
          <w:p w14:paraId="7AC6040E" w14:textId="133C6C8D" w:rsidR="009F29BB" w:rsidRPr="00F25F49" w:rsidRDefault="003C13B5" w:rsidP="00E003B9">
            <w:pPr>
              <w:jc w:val="center"/>
              <w:rPr>
                <w:rFonts w:asciiTheme="minorHAnsi" w:hAnsiTheme="minorHAnsi" w:cstheme="minorHAnsi"/>
                <w:sz w:val="22"/>
                <w:szCs w:val="22"/>
              </w:rPr>
            </w:pPr>
            <w:r>
              <w:rPr>
                <w:rFonts w:ascii="Calibri" w:hAnsi="Calibri" w:cs="Calibri"/>
              </w:rPr>
              <w:t>$29,938</w:t>
            </w:r>
          </w:p>
        </w:tc>
        <w:tc>
          <w:tcPr>
            <w:tcW w:w="1437" w:type="dxa"/>
            <w:vAlign w:val="center"/>
          </w:tcPr>
          <w:p w14:paraId="19967C0F" w14:textId="55CC0823" w:rsidR="009F29BB" w:rsidRPr="00F25F49" w:rsidRDefault="009F29BB" w:rsidP="00E003B9">
            <w:pPr>
              <w:jc w:val="center"/>
              <w:rPr>
                <w:rFonts w:asciiTheme="minorHAnsi" w:hAnsiTheme="minorHAnsi" w:cstheme="minorHAnsi"/>
                <w:sz w:val="22"/>
                <w:szCs w:val="22"/>
              </w:rPr>
            </w:pPr>
            <w:r>
              <w:rPr>
                <w:rFonts w:ascii="Calibri" w:hAnsi="Calibri" w:cs="Calibri"/>
              </w:rPr>
              <w:t>$</w:t>
            </w:r>
            <w:r w:rsidR="006241EF">
              <w:rPr>
                <w:rFonts w:ascii="Calibri" w:hAnsi="Calibri" w:cs="Calibri"/>
              </w:rPr>
              <w:t>129,735</w:t>
            </w:r>
          </w:p>
        </w:tc>
      </w:tr>
      <w:tr w:rsidR="009F29BB" w:rsidRPr="008E1547" w14:paraId="09434764" w14:textId="77777777" w:rsidTr="00E003B9">
        <w:trPr>
          <w:trHeight w:val="312"/>
        </w:trPr>
        <w:tc>
          <w:tcPr>
            <w:tcW w:w="3403" w:type="dxa"/>
            <w:vMerge/>
          </w:tcPr>
          <w:p w14:paraId="5C4EDAFE" w14:textId="77777777" w:rsidR="009F29BB" w:rsidRPr="008E1547" w:rsidRDefault="009F29BB" w:rsidP="00E26A5E">
            <w:pPr>
              <w:rPr>
                <w:rFonts w:asciiTheme="minorHAnsi" w:hAnsiTheme="minorHAnsi" w:cstheme="minorHAnsi"/>
                <w:sz w:val="22"/>
                <w:szCs w:val="22"/>
              </w:rPr>
            </w:pPr>
          </w:p>
        </w:tc>
        <w:tc>
          <w:tcPr>
            <w:tcW w:w="1559" w:type="dxa"/>
            <w:vMerge/>
          </w:tcPr>
          <w:p w14:paraId="5834294C" w14:textId="77777777" w:rsidR="009F29BB" w:rsidRPr="008E1547" w:rsidRDefault="009F29BB" w:rsidP="00E26A5E">
            <w:pPr>
              <w:jc w:val="center"/>
              <w:rPr>
                <w:rFonts w:asciiTheme="minorHAnsi" w:hAnsiTheme="minorHAnsi" w:cstheme="minorHAnsi"/>
                <w:sz w:val="22"/>
                <w:szCs w:val="22"/>
              </w:rPr>
            </w:pPr>
          </w:p>
        </w:tc>
        <w:tc>
          <w:tcPr>
            <w:tcW w:w="664" w:type="dxa"/>
            <w:vAlign w:val="center"/>
          </w:tcPr>
          <w:p w14:paraId="64213F72" w14:textId="77777777" w:rsidR="009F29BB" w:rsidRPr="008E1547" w:rsidRDefault="009F29BB" w:rsidP="00E003B9">
            <w:pPr>
              <w:jc w:val="center"/>
              <w:rPr>
                <w:rFonts w:asciiTheme="minorHAnsi" w:hAnsiTheme="minorHAnsi" w:cstheme="minorHAnsi"/>
                <w:sz w:val="22"/>
                <w:szCs w:val="22"/>
              </w:rPr>
            </w:pPr>
            <w:r>
              <w:rPr>
                <w:rFonts w:asciiTheme="minorHAnsi" w:hAnsiTheme="minorHAnsi" w:cstheme="minorHAnsi"/>
                <w:sz w:val="22"/>
                <w:szCs w:val="22"/>
              </w:rPr>
              <w:t>2</w:t>
            </w:r>
          </w:p>
        </w:tc>
        <w:tc>
          <w:tcPr>
            <w:tcW w:w="1443" w:type="dxa"/>
            <w:vAlign w:val="center"/>
          </w:tcPr>
          <w:p w14:paraId="6A8BD566" w14:textId="16CC5EF2" w:rsidR="009F29BB" w:rsidRPr="00F25F49" w:rsidRDefault="009F29BB" w:rsidP="00E003B9">
            <w:pPr>
              <w:jc w:val="center"/>
              <w:rPr>
                <w:rFonts w:asciiTheme="minorHAnsi" w:hAnsiTheme="minorHAnsi" w:cstheme="minorHAnsi"/>
                <w:sz w:val="22"/>
                <w:szCs w:val="22"/>
              </w:rPr>
            </w:pPr>
            <w:r>
              <w:rPr>
                <w:rFonts w:ascii="Calibri" w:hAnsi="Calibri" w:cs="Calibri"/>
              </w:rPr>
              <w:t>$11</w:t>
            </w:r>
            <w:r w:rsidR="008448E7">
              <w:rPr>
                <w:rFonts w:ascii="Calibri" w:hAnsi="Calibri" w:cs="Calibri"/>
              </w:rPr>
              <w:t>7,408</w:t>
            </w:r>
          </w:p>
        </w:tc>
        <w:tc>
          <w:tcPr>
            <w:tcW w:w="1418" w:type="dxa"/>
            <w:vAlign w:val="center"/>
          </w:tcPr>
          <w:p w14:paraId="118693DB" w14:textId="090223D2" w:rsidR="009F29BB" w:rsidRPr="00F25F49" w:rsidRDefault="009F29BB" w:rsidP="00E003B9">
            <w:pPr>
              <w:jc w:val="center"/>
              <w:rPr>
                <w:rFonts w:asciiTheme="minorHAnsi" w:hAnsiTheme="minorHAnsi" w:cstheme="minorHAnsi"/>
                <w:sz w:val="22"/>
                <w:szCs w:val="22"/>
              </w:rPr>
            </w:pPr>
            <w:r>
              <w:rPr>
                <w:rFonts w:ascii="Calibri" w:hAnsi="Calibri" w:cs="Calibri"/>
              </w:rPr>
              <w:t>$3</w:t>
            </w:r>
            <w:r w:rsidR="00D77E6A">
              <w:rPr>
                <w:rFonts w:ascii="Calibri" w:hAnsi="Calibri" w:cs="Calibri"/>
              </w:rPr>
              <w:t>5,222</w:t>
            </w:r>
          </w:p>
        </w:tc>
        <w:tc>
          <w:tcPr>
            <w:tcW w:w="1437" w:type="dxa"/>
            <w:vAlign w:val="center"/>
          </w:tcPr>
          <w:p w14:paraId="72E2FE50" w14:textId="03759430" w:rsidR="009F29BB" w:rsidRPr="00F25F49" w:rsidRDefault="009F29BB" w:rsidP="00E003B9">
            <w:pPr>
              <w:jc w:val="center"/>
              <w:rPr>
                <w:rFonts w:asciiTheme="minorHAnsi" w:hAnsiTheme="minorHAnsi" w:cstheme="minorHAnsi"/>
                <w:sz w:val="22"/>
                <w:szCs w:val="22"/>
              </w:rPr>
            </w:pPr>
            <w:r>
              <w:rPr>
                <w:rFonts w:ascii="Calibri" w:hAnsi="Calibri" w:cs="Calibri"/>
              </w:rPr>
              <w:t>$1</w:t>
            </w:r>
            <w:r w:rsidR="00D77E6A">
              <w:rPr>
                <w:rFonts w:ascii="Calibri" w:hAnsi="Calibri" w:cs="Calibri"/>
              </w:rPr>
              <w:t>52,630</w:t>
            </w:r>
          </w:p>
        </w:tc>
      </w:tr>
      <w:tr w:rsidR="009F29BB" w:rsidRPr="008E1547" w14:paraId="0B4C5402" w14:textId="77777777" w:rsidTr="00E003B9">
        <w:trPr>
          <w:trHeight w:val="312"/>
        </w:trPr>
        <w:tc>
          <w:tcPr>
            <w:tcW w:w="3403" w:type="dxa"/>
            <w:vMerge/>
          </w:tcPr>
          <w:p w14:paraId="75167269" w14:textId="77777777" w:rsidR="009F29BB" w:rsidRPr="008E1547" w:rsidRDefault="009F29BB" w:rsidP="00E26A5E">
            <w:pPr>
              <w:rPr>
                <w:rFonts w:asciiTheme="minorHAnsi" w:hAnsiTheme="minorHAnsi" w:cstheme="minorHAnsi"/>
                <w:sz w:val="22"/>
                <w:szCs w:val="22"/>
              </w:rPr>
            </w:pPr>
          </w:p>
        </w:tc>
        <w:tc>
          <w:tcPr>
            <w:tcW w:w="1559" w:type="dxa"/>
            <w:vMerge/>
          </w:tcPr>
          <w:p w14:paraId="793010FD" w14:textId="77777777" w:rsidR="009F29BB" w:rsidRPr="008E1547" w:rsidRDefault="009F29BB" w:rsidP="00E26A5E">
            <w:pPr>
              <w:jc w:val="center"/>
              <w:rPr>
                <w:rFonts w:asciiTheme="minorHAnsi" w:hAnsiTheme="minorHAnsi" w:cstheme="minorHAnsi"/>
                <w:sz w:val="22"/>
                <w:szCs w:val="22"/>
              </w:rPr>
            </w:pPr>
          </w:p>
        </w:tc>
        <w:tc>
          <w:tcPr>
            <w:tcW w:w="664" w:type="dxa"/>
            <w:vAlign w:val="center"/>
          </w:tcPr>
          <w:p w14:paraId="4408BB03" w14:textId="77777777" w:rsidR="009F29BB" w:rsidRPr="008E1547" w:rsidRDefault="009F29BB" w:rsidP="00E003B9">
            <w:pPr>
              <w:jc w:val="center"/>
              <w:rPr>
                <w:rFonts w:asciiTheme="minorHAnsi" w:hAnsiTheme="minorHAnsi" w:cstheme="minorHAnsi"/>
                <w:sz w:val="22"/>
                <w:szCs w:val="22"/>
              </w:rPr>
            </w:pPr>
            <w:r>
              <w:rPr>
                <w:rFonts w:asciiTheme="minorHAnsi" w:hAnsiTheme="minorHAnsi" w:cstheme="minorHAnsi"/>
                <w:sz w:val="22"/>
                <w:szCs w:val="22"/>
              </w:rPr>
              <w:t>3</w:t>
            </w:r>
          </w:p>
        </w:tc>
        <w:tc>
          <w:tcPr>
            <w:tcW w:w="1443" w:type="dxa"/>
            <w:vAlign w:val="center"/>
          </w:tcPr>
          <w:p w14:paraId="1DFB3ABB" w14:textId="362F9541" w:rsidR="009F29BB" w:rsidRPr="00F25F49" w:rsidRDefault="009F29BB" w:rsidP="00E003B9">
            <w:pPr>
              <w:jc w:val="center"/>
              <w:rPr>
                <w:rFonts w:asciiTheme="minorHAnsi" w:hAnsiTheme="minorHAnsi" w:cstheme="minorHAnsi"/>
                <w:sz w:val="22"/>
                <w:szCs w:val="22"/>
              </w:rPr>
            </w:pPr>
            <w:r>
              <w:rPr>
                <w:rFonts w:ascii="Calibri" w:hAnsi="Calibri" w:cs="Calibri"/>
              </w:rPr>
              <w:t>$1</w:t>
            </w:r>
            <w:r w:rsidR="00D77E6A">
              <w:rPr>
                <w:rFonts w:ascii="Calibri" w:hAnsi="Calibri" w:cs="Calibri"/>
              </w:rPr>
              <w:t>52,628</w:t>
            </w:r>
          </w:p>
        </w:tc>
        <w:tc>
          <w:tcPr>
            <w:tcW w:w="1418" w:type="dxa"/>
            <w:vAlign w:val="center"/>
          </w:tcPr>
          <w:p w14:paraId="4A08ED34" w14:textId="6A0D9453" w:rsidR="009F29BB" w:rsidRPr="00F25F49" w:rsidRDefault="009F29BB" w:rsidP="00E003B9">
            <w:pPr>
              <w:jc w:val="center"/>
              <w:rPr>
                <w:rFonts w:asciiTheme="minorHAnsi" w:hAnsiTheme="minorHAnsi" w:cstheme="minorHAnsi"/>
                <w:sz w:val="22"/>
                <w:szCs w:val="22"/>
              </w:rPr>
            </w:pPr>
            <w:r>
              <w:rPr>
                <w:rFonts w:ascii="Calibri" w:hAnsi="Calibri" w:cs="Calibri"/>
              </w:rPr>
              <w:t>$</w:t>
            </w:r>
            <w:r w:rsidR="00D77E6A">
              <w:rPr>
                <w:rFonts w:ascii="Calibri" w:hAnsi="Calibri" w:cs="Calibri"/>
              </w:rPr>
              <w:t>45,788</w:t>
            </w:r>
          </w:p>
        </w:tc>
        <w:tc>
          <w:tcPr>
            <w:tcW w:w="1437" w:type="dxa"/>
            <w:vAlign w:val="center"/>
          </w:tcPr>
          <w:p w14:paraId="5380B27D" w14:textId="190591AA" w:rsidR="009F29BB" w:rsidRPr="00F25F49" w:rsidRDefault="009F29BB" w:rsidP="00E003B9">
            <w:pPr>
              <w:jc w:val="center"/>
              <w:rPr>
                <w:rFonts w:asciiTheme="minorHAnsi" w:hAnsiTheme="minorHAnsi" w:cstheme="minorHAnsi"/>
                <w:sz w:val="22"/>
                <w:szCs w:val="22"/>
              </w:rPr>
            </w:pPr>
            <w:r>
              <w:rPr>
                <w:rFonts w:ascii="Calibri" w:hAnsi="Calibri" w:cs="Calibri"/>
              </w:rPr>
              <w:t>$1</w:t>
            </w:r>
            <w:r w:rsidR="00D77E6A">
              <w:rPr>
                <w:rFonts w:ascii="Calibri" w:hAnsi="Calibri" w:cs="Calibri"/>
              </w:rPr>
              <w:t>98,416</w:t>
            </w:r>
          </w:p>
        </w:tc>
      </w:tr>
      <w:tr w:rsidR="009F29BB" w:rsidRPr="008E1547" w14:paraId="66AC395A" w14:textId="77777777" w:rsidTr="00E003B9">
        <w:trPr>
          <w:trHeight w:val="312"/>
        </w:trPr>
        <w:tc>
          <w:tcPr>
            <w:tcW w:w="3403" w:type="dxa"/>
            <w:vMerge/>
          </w:tcPr>
          <w:p w14:paraId="0A3F881A" w14:textId="77777777" w:rsidR="009F29BB" w:rsidRPr="008E1547" w:rsidRDefault="009F29BB" w:rsidP="00E26A5E">
            <w:pPr>
              <w:rPr>
                <w:rFonts w:asciiTheme="minorHAnsi" w:hAnsiTheme="minorHAnsi" w:cstheme="minorHAnsi"/>
                <w:sz w:val="22"/>
                <w:szCs w:val="22"/>
              </w:rPr>
            </w:pPr>
          </w:p>
        </w:tc>
        <w:tc>
          <w:tcPr>
            <w:tcW w:w="1559" w:type="dxa"/>
            <w:vMerge/>
          </w:tcPr>
          <w:p w14:paraId="425509D6" w14:textId="77777777" w:rsidR="009F29BB" w:rsidRPr="008E1547" w:rsidRDefault="009F29BB" w:rsidP="00E26A5E">
            <w:pPr>
              <w:jc w:val="center"/>
              <w:rPr>
                <w:rFonts w:asciiTheme="minorHAnsi" w:hAnsiTheme="minorHAnsi" w:cstheme="minorHAnsi"/>
                <w:sz w:val="22"/>
                <w:szCs w:val="22"/>
              </w:rPr>
            </w:pPr>
          </w:p>
        </w:tc>
        <w:tc>
          <w:tcPr>
            <w:tcW w:w="664" w:type="dxa"/>
            <w:vAlign w:val="center"/>
          </w:tcPr>
          <w:p w14:paraId="53674004" w14:textId="77777777" w:rsidR="009F29BB" w:rsidRPr="008E1547" w:rsidRDefault="009F29BB" w:rsidP="00E003B9">
            <w:pPr>
              <w:jc w:val="center"/>
              <w:rPr>
                <w:rFonts w:asciiTheme="minorHAnsi" w:hAnsiTheme="minorHAnsi" w:cstheme="minorHAnsi"/>
                <w:sz w:val="22"/>
                <w:szCs w:val="22"/>
              </w:rPr>
            </w:pPr>
            <w:r>
              <w:rPr>
                <w:rFonts w:asciiTheme="minorHAnsi" w:hAnsiTheme="minorHAnsi" w:cstheme="minorHAnsi"/>
                <w:sz w:val="22"/>
                <w:szCs w:val="22"/>
              </w:rPr>
              <w:t>4</w:t>
            </w:r>
          </w:p>
        </w:tc>
        <w:tc>
          <w:tcPr>
            <w:tcW w:w="1443" w:type="dxa"/>
            <w:vAlign w:val="center"/>
          </w:tcPr>
          <w:p w14:paraId="3B0FBB29" w14:textId="1D04F96A" w:rsidR="009F29BB" w:rsidRPr="00F25F49" w:rsidRDefault="009F29BB" w:rsidP="00E003B9">
            <w:pPr>
              <w:jc w:val="center"/>
              <w:rPr>
                <w:rFonts w:asciiTheme="minorHAnsi" w:hAnsiTheme="minorHAnsi" w:cstheme="minorHAnsi"/>
                <w:sz w:val="22"/>
                <w:szCs w:val="22"/>
              </w:rPr>
            </w:pPr>
            <w:r>
              <w:rPr>
                <w:rFonts w:ascii="Calibri" w:hAnsi="Calibri" w:cs="Calibri"/>
              </w:rPr>
              <w:t>$1</w:t>
            </w:r>
            <w:r w:rsidR="0015755A">
              <w:rPr>
                <w:rFonts w:ascii="Calibri" w:hAnsi="Calibri" w:cs="Calibri"/>
              </w:rPr>
              <w:t>7</w:t>
            </w:r>
            <w:r w:rsidR="00463558">
              <w:rPr>
                <w:rFonts w:ascii="Calibri" w:hAnsi="Calibri" w:cs="Calibri"/>
              </w:rPr>
              <w:t>6,111</w:t>
            </w:r>
          </w:p>
        </w:tc>
        <w:tc>
          <w:tcPr>
            <w:tcW w:w="1418" w:type="dxa"/>
            <w:vAlign w:val="center"/>
          </w:tcPr>
          <w:p w14:paraId="658BE856" w14:textId="03B3C620" w:rsidR="009F29BB" w:rsidRPr="00F25F49" w:rsidRDefault="009F29BB" w:rsidP="00E003B9">
            <w:pPr>
              <w:jc w:val="center"/>
              <w:rPr>
                <w:rFonts w:asciiTheme="minorHAnsi" w:hAnsiTheme="minorHAnsi" w:cstheme="minorHAnsi"/>
                <w:sz w:val="22"/>
                <w:szCs w:val="22"/>
              </w:rPr>
            </w:pPr>
            <w:r>
              <w:rPr>
                <w:rFonts w:ascii="Calibri" w:hAnsi="Calibri" w:cs="Calibri"/>
              </w:rPr>
              <w:t>$</w:t>
            </w:r>
            <w:r w:rsidR="0015755A">
              <w:rPr>
                <w:rFonts w:ascii="Calibri" w:hAnsi="Calibri" w:cs="Calibri"/>
              </w:rPr>
              <w:t>5</w:t>
            </w:r>
            <w:r w:rsidR="00463558">
              <w:rPr>
                <w:rFonts w:ascii="Calibri" w:hAnsi="Calibri" w:cs="Calibri"/>
              </w:rPr>
              <w:t>2,833</w:t>
            </w:r>
          </w:p>
        </w:tc>
        <w:tc>
          <w:tcPr>
            <w:tcW w:w="1437" w:type="dxa"/>
            <w:vAlign w:val="center"/>
          </w:tcPr>
          <w:p w14:paraId="435D2048" w14:textId="3677E4FD" w:rsidR="009F29BB" w:rsidRPr="00F25F49" w:rsidRDefault="009F29BB" w:rsidP="00E003B9">
            <w:pPr>
              <w:jc w:val="center"/>
              <w:rPr>
                <w:rFonts w:asciiTheme="minorHAnsi" w:hAnsiTheme="minorHAnsi" w:cstheme="minorHAnsi"/>
                <w:sz w:val="22"/>
                <w:szCs w:val="22"/>
              </w:rPr>
            </w:pPr>
            <w:r>
              <w:rPr>
                <w:rFonts w:ascii="Calibri" w:hAnsi="Calibri" w:cs="Calibri"/>
              </w:rPr>
              <w:t>$2</w:t>
            </w:r>
            <w:r w:rsidR="0015755A">
              <w:rPr>
                <w:rFonts w:ascii="Calibri" w:hAnsi="Calibri" w:cs="Calibri"/>
              </w:rPr>
              <w:t>2</w:t>
            </w:r>
            <w:r w:rsidR="00463558">
              <w:rPr>
                <w:rFonts w:ascii="Calibri" w:hAnsi="Calibri" w:cs="Calibri"/>
              </w:rPr>
              <w:t>8,944</w:t>
            </w:r>
          </w:p>
        </w:tc>
      </w:tr>
      <w:tr w:rsidR="009F29BB" w:rsidRPr="008E1547" w14:paraId="297F3E7C" w14:textId="77777777" w:rsidTr="00E003B9">
        <w:trPr>
          <w:trHeight w:val="312"/>
        </w:trPr>
        <w:tc>
          <w:tcPr>
            <w:tcW w:w="3403" w:type="dxa"/>
            <w:vMerge/>
          </w:tcPr>
          <w:p w14:paraId="782131AB" w14:textId="77777777" w:rsidR="009F29BB" w:rsidRPr="008E1547" w:rsidRDefault="009F29BB" w:rsidP="00E26A5E">
            <w:pPr>
              <w:rPr>
                <w:rFonts w:asciiTheme="minorHAnsi" w:hAnsiTheme="minorHAnsi" w:cstheme="minorHAnsi"/>
                <w:sz w:val="22"/>
                <w:szCs w:val="22"/>
              </w:rPr>
            </w:pPr>
          </w:p>
        </w:tc>
        <w:tc>
          <w:tcPr>
            <w:tcW w:w="1559" w:type="dxa"/>
            <w:vMerge/>
          </w:tcPr>
          <w:p w14:paraId="2C7B769E" w14:textId="77777777" w:rsidR="009F29BB" w:rsidRPr="008E1547" w:rsidRDefault="009F29BB" w:rsidP="00E26A5E">
            <w:pPr>
              <w:jc w:val="center"/>
              <w:rPr>
                <w:rFonts w:asciiTheme="minorHAnsi" w:hAnsiTheme="minorHAnsi" w:cstheme="minorHAnsi"/>
                <w:sz w:val="22"/>
                <w:szCs w:val="22"/>
              </w:rPr>
            </w:pPr>
          </w:p>
        </w:tc>
        <w:tc>
          <w:tcPr>
            <w:tcW w:w="664" w:type="dxa"/>
            <w:vAlign w:val="center"/>
          </w:tcPr>
          <w:p w14:paraId="17824ADE" w14:textId="77777777" w:rsidR="009F29BB" w:rsidRDefault="009F29BB" w:rsidP="00E003B9">
            <w:pPr>
              <w:jc w:val="center"/>
              <w:rPr>
                <w:rFonts w:asciiTheme="minorHAnsi" w:hAnsiTheme="minorHAnsi" w:cstheme="minorHAnsi"/>
                <w:sz w:val="22"/>
                <w:szCs w:val="22"/>
              </w:rPr>
            </w:pPr>
            <w:r>
              <w:rPr>
                <w:rFonts w:asciiTheme="minorHAnsi" w:hAnsiTheme="minorHAnsi" w:cstheme="minorHAnsi"/>
                <w:sz w:val="22"/>
                <w:szCs w:val="22"/>
              </w:rPr>
              <w:t>5</w:t>
            </w:r>
          </w:p>
        </w:tc>
        <w:tc>
          <w:tcPr>
            <w:tcW w:w="1443" w:type="dxa"/>
            <w:vAlign w:val="center"/>
          </w:tcPr>
          <w:p w14:paraId="7C7ED45A" w14:textId="5F539870" w:rsidR="009F29BB" w:rsidRPr="00F25F49" w:rsidRDefault="009F29BB" w:rsidP="00E003B9">
            <w:pPr>
              <w:jc w:val="center"/>
              <w:rPr>
                <w:rFonts w:asciiTheme="minorHAnsi" w:hAnsiTheme="minorHAnsi" w:cstheme="minorHAnsi"/>
                <w:sz w:val="22"/>
                <w:szCs w:val="22"/>
              </w:rPr>
            </w:pPr>
            <w:r>
              <w:rPr>
                <w:rFonts w:ascii="Calibri" w:hAnsi="Calibri" w:cs="Calibri"/>
              </w:rPr>
              <w:t>$</w:t>
            </w:r>
            <w:r w:rsidR="0015755A">
              <w:rPr>
                <w:rFonts w:ascii="Calibri" w:hAnsi="Calibri" w:cs="Calibri"/>
              </w:rPr>
              <w:t>2</w:t>
            </w:r>
            <w:r w:rsidR="00463558">
              <w:rPr>
                <w:rFonts w:ascii="Calibri" w:hAnsi="Calibri" w:cs="Calibri"/>
              </w:rPr>
              <w:t>11,334</w:t>
            </w:r>
          </w:p>
        </w:tc>
        <w:tc>
          <w:tcPr>
            <w:tcW w:w="1418" w:type="dxa"/>
            <w:vAlign w:val="center"/>
          </w:tcPr>
          <w:p w14:paraId="28A57942" w14:textId="3CA5F0E4" w:rsidR="009F29BB" w:rsidRPr="00F25F49" w:rsidRDefault="009F29BB" w:rsidP="00E003B9">
            <w:pPr>
              <w:jc w:val="center"/>
              <w:rPr>
                <w:rFonts w:asciiTheme="minorHAnsi" w:hAnsiTheme="minorHAnsi" w:cstheme="minorHAnsi"/>
                <w:sz w:val="22"/>
                <w:szCs w:val="22"/>
              </w:rPr>
            </w:pPr>
            <w:r>
              <w:rPr>
                <w:rFonts w:ascii="Calibri" w:hAnsi="Calibri" w:cs="Calibri"/>
              </w:rPr>
              <w:t>$</w:t>
            </w:r>
            <w:r w:rsidR="0015755A">
              <w:rPr>
                <w:rFonts w:ascii="Calibri" w:hAnsi="Calibri" w:cs="Calibri"/>
              </w:rPr>
              <w:t>6</w:t>
            </w:r>
            <w:r w:rsidR="00463558">
              <w:rPr>
                <w:rFonts w:ascii="Calibri" w:hAnsi="Calibri" w:cs="Calibri"/>
              </w:rPr>
              <w:t>3,399</w:t>
            </w:r>
          </w:p>
        </w:tc>
        <w:tc>
          <w:tcPr>
            <w:tcW w:w="1437" w:type="dxa"/>
            <w:vAlign w:val="center"/>
          </w:tcPr>
          <w:p w14:paraId="6F29967D" w14:textId="01C9A46C" w:rsidR="009F29BB" w:rsidRPr="00F25F49" w:rsidRDefault="009F29BB" w:rsidP="00E003B9">
            <w:pPr>
              <w:jc w:val="center"/>
              <w:rPr>
                <w:rFonts w:asciiTheme="minorHAnsi" w:hAnsiTheme="minorHAnsi" w:cstheme="minorHAnsi"/>
                <w:sz w:val="22"/>
                <w:szCs w:val="22"/>
              </w:rPr>
            </w:pPr>
            <w:r>
              <w:rPr>
                <w:rFonts w:ascii="Calibri" w:hAnsi="Calibri" w:cs="Calibri"/>
              </w:rPr>
              <w:t>$2</w:t>
            </w:r>
            <w:r w:rsidR="00463558">
              <w:rPr>
                <w:rFonts w:ascii="Calibri" w:hAnsi="Calibri" w:cs="Calibri"/>
              </w:rPr>
              <w:t>74,733</w:t>
            </w:r>
          </w:p>
        </w:tc>
      </w:tr>
    </w:tbl>
    <w:p w14:paraId="6E0DC965" w14:textId="77777777" w:rsidR="007C35B2" w:rsidRDefault="007C35B2" w:rsidP="00B9682F">
      <w:pPr>
        <w:jc w:val="center"/>
        <w:rPr>
          <w:rFonts w:asciiTheme="minorHAnsi" w:hAnsiTheme="minorHAnsi" w:cstheme="minorHAnsi"/>
          <w:b/>
          <w:bCs/>
          <w:sz w:val="32"/>
          <w:szCs w:val="32"/>
        </w:rPr>
      </w:pPr>
    </w:p>
    <w:p w14:paraId="08F43610" w14:textId="30A59AE5" w:rsidR="001C4073" w:rsidRDefault="001C4073">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457FFEA6" w14:textId="7400F66A" w:rsidR="009675A0" w:rsidRPr="00B9682F" w:rsidRDefault="009675A0" w:rsidP="00B9682F">
      <w:pPr>
        <w:jc w:val="center"/>
        <w:rPr>
          <w:rFonts w:asciiTheme="minorHAnsi" w:hAnsiTheme="minorHAnsi" w:cstheme="minorHAnsi"/>
          <w:b/>
          <w:bCs/>
          <w:sz w:val="32"/>
          <w:szCs w:val="32"/>
        </w:rPr>
      </w:pPr>
      <w:r w:rsidRPr="00B9682F">
        <w:rPr>
          <w:rFonts w:asciiTheme="minorHAnsi" w:hAnsiTheme="minorHAnsi" w:cstheme="minorHAnsi"/>
          <w:b/>
          <w:bCs/>
          <w:sz w:val="32"/>
          <w:szCs w:val="32"/>
        </w:rPr>
        <w:lastRenderedPageBreak/>
        <w:t>ARC PhD/HDR</w:t>
      </w:r>
      <w:r w:rsidR="00256973">
        <w:rPr>
          <w:rFonts w:asciiTheme="minorHAnsi" w:hAnsiTheme="minorHAnsi" w:cstheme="minorHAnsi"/>
          <w:b/>
          <w:bCs/>
          <w:sz w:val="32"/>
          <w:szCs w:val="32"/>
        </w:rPr>
        <w:t>/P</w:t>
      </w:r>
      <w:r w:rsidR="00D25AA2">
        <w:rPr>
          <w:rFonts w:asciiTheme="minorHAnsi" w:hAnsiTheme="minorHAnsi" w:cstheme="minorHAnsi"/>
          <w:b/>
          <w:bCs/>
          <w:sz w:val="32"/>
          <w:szCs w:val="32"/>
        </w:rPr>
        <w:t>GR</w:t>
      </w:r>
      <w:r w:rsidRPr="00B9682F">
        <w:rPr>
          <w:rFonts w:asciiTheme="minorHAnsi" w:hAnsiTheme="minorHAnsi" w:cstheme="minorHAnsi"/>
          <w:b/>
          <w:bCs/>
          <w:sz w:val="32"/>
          <w:szCs w:val="32"/>
        </w:rPr>
        <w:t xml:space="preserve"> Stipend rates for 20</w:t>
      </w:r>
      <w:r w:rsidR="008D0E98" w:rsidRPr="00B9682F">
        <w:rPr>
          <w:rFonts w:asciiTheme="minorHAnsi" w:hAnsiTheme="minorHAnsi" w:cstheme="minorHAnsi"/>
          <w:b/>
          <w:bCs/>
          <w:sz w:val="32"/>
          <w:szCs w:val="32"/>
        </w:rPr>
        <w:t>2</w:t>
      </w:r>
      <w:r w:rsidR="00A015EC">
        <w:rPr>
          <w:rFonts w:asciiTheme="minorHAnsi" w:hAnsiTheme="minorHAnsi" w:cstheme="minorHAnsi"/>
          <w:b/>
          <w:bCs/>
          <w:sz w:val="32"/>
          <w:szCs w:val="32"/>
        </w:rPr>
        <w:t>6</w:t>
      </w:r>
    </w:p>
    <w:p w14:paraId="5A58F667" w14:textId="77777777" w:rsidR="009675A0" w:rsidRPr="00A75BF2" w:rsidRDefault="009675A0" w:rsidP="009675A0">
      <w:pPr>
        <w:rPr>
          <w:rFonts w:asciiTheme="minorHAnsi" w:hAnsiTheme="minorHAnsi" w:cstheme="minorHAnsi"/>
          <w:b/>
          <w:bCs/>
          <w:sz w:val="26"/>
          <w:szCs w:val="26"/>
        </w:rPr>
      </w:pPr>
    </w:p>
    <w:p w14:paraId="21F1ADEE" w14:textId="1DA08C23" w:rsidR="009675A0" w:rsidRPr="00B9682F" w:rsidRDefault="009675A0" w:rsidP="009675A0">
      <w:pPr>
        <w:rPr>
          <w:rFonts w:asciiTheme="minorHAnsi" w:hAnsiTheme="minorHAnsi" w:cstheme="minorHAnsi"/>
          <w:b/>
          <w:bCs/>
          <w:sz w:val="22"/>
          <w:szCs w:val="22"/>
        </w:rPr>
      </w:pPr>
      <w:r w:rsidRPr="00B9682F">
        <w:rPr>
          <w:rFonts w:asciiTheme="minorHAnsi" w:hAnsiTheme="minorHAnsi" w:cstheme="minorHAnsi"/>
          <w:b/>
          <w:bCs/>
          <w:i/>
          <w:sz w:val="22"/>
          <w:szCs w:val="22"/>
        </w:rPr>
        <w:t>Discovery Projects</w:t>
      </w:r>
      <w:r w:rsidRPr="00B9682F">
        <w:rPr>
          <w:rFonts w:asciiTheme="minorHAnsi" w:hAnsiTheme="minorHAnsi" w:cstheme="minorHAnsi"/>
          <w:b/>
          <w:bCs/>
          <w:sz w:val="22"/>
          <w:szCs w:val="22"/>
        </w:rPr>
        <w:t xml:space="preserve">, </w:t>
      </w:r>
      <w:r w:rsidRPr="00B9682F">
        <w:rPr>
          <w:rFonts w:asciiTheme="minorHAnsi" w:hAnsiTheme="minorHAnsi" w:cstheme="minorHAnsi"/>
          <w:b/>
          <w:bCs/>
          <w:i/>
          <w:sz w:val="22"/>
          <w:szCs w:val="22"/>
        </w:rPr>
        <w:t>Discovery Indigenous</w:t>
      </w:r>
      <w:r w:rsidRPr="00B9682F">
        <w:rPr>
          <w:rFonts w:asciiTheme="minorHAnsi" w:hAnsiTheme="minorHAnsi" w:cstheme="minorHAnsi"/>
          <w:b/>
          <w:bCs/>
          <w:sz w:val="22"/>
          <w:szCs w:val="22"/>
        </w:rPr>
        <w:t xml:space="preserve">, </w:t>
      </w:r>
      <w:r w:rsidRPr="00B9682F">
        <w:rPr>
          <w:rFonts w:asciiTheme="minorHAnsi" w:hAnsiTheme="minorHAnsi" w:cstheme="minorHAnsi"/>
          <w:b/>
          <w:bCs/>
          <w:i/>
          <w:sz w:val="22"/>
          <w:szCs w:val="22"/>
        </w:rPr>
        <w:t>Discovery Early Career Researcher Award</w:t>
      </w:r>
      <w:r w:rsidR="00D25AA2">
        <w:rPr>
          <w:rFonts w:asciiTheme="minorHAnsi" w:hAnsiTheme="minorHAnsi" w:cstheme="minorHAnsi"/>
          <w:b/>
          <w:bCs/>
          <w:i/>
          <w:sz w:val="22"/>
          <w:szCs w:val="22"/>
        </w:rPr>
        <w:t>, Australian Laureate Fellowships</w:t>
      </w:r>
      <w:r w:rsidR="0013517C">
        <w:rPr>
          <w:rFonts w:asciiTheme="minorHAnsi" w:hAnsiTheme="minorHAnsi" w:cstheme="minorHAnsi"/>
          <w:b/>
          <w:bCs/>
          <w:i/>
          <w:sz w:val="22"/>
          <w:szCs w:val="22"/>
        </w:rPr>
        <w:t xml:space="preserve"> </w:t>
      </w:r>
      <w:r w:rsidR="0013517C" w:rsidRPr="0013517C">
        <w:rPr>
          <w:rFonts w:asciiTheme="minorHAnsi" w:hAnsiTheme="minorHAnsi" w:cstheme="minorHAnsi"/>
          <w:b/>
          <w:bCs/>
          <w:i/>
          <w:sz w:val="22"/>
          <w:szCs w:val="22"/>
        </w:rPr>
        <w:t>(Post Graduate Researchers)</w:t>
      </w:r>
      <w:r w:rsidR="00D25AA2">
        <w:rPr>
          <w:rFonts w:asciiTheme="minorHAnsi" w:hAnsiTheme="minorHAnsi" w:cstheme="minorHAnsi"/>
          <w:b/>
          <w:bCs/>
          <w:i/>
          <w:sz w:val="22"/>
          <w:szCs w:val="22"/>
        </w:rPr>
        <w:t>, Future Fellowships</w:t>
      </w:r>
      <w:r w:rsidR="00860FC3">
        <w:rPr>
          <w:rFonts w:asciiTheme="minorHAnsi" w:hAnsiTheme="minorHAnsi" w:cstheme="minorHAnsi"/>
          <w:b/>
          <w:bCs/>
          <w:i/>
          <w:sz w:val="22"/>
          <w:szCs w:val="22"/>
        </w:rPr>
        <w:t>, Industry Laureate Fellowship</w:t>
      </w:r>
      <w:r w:rsidR="0013517C">
        <w:rPr>
          <w:rFonts w:asciiTheme="minorHAnsi" w:hAnsiTheme="minorHAnsi" w:cstheme="minorHAnsi"/>
          <w:b/>
          <w:bCs/>
          <w:i/>
          <w:sz w:val="22"/>
          <w:szCs w:val="22"/>
        </w:rPr>
        <w:t xml:space="preserve"> </w:t>
      </w:r>
      <w:r w:rsidR="0013517C" w:rsidRPr="0013517C">
        <w:rPr>
          <w:rFonts w:asciiTheme="minorHAnsi" w:hAnsiTheme="minorHAnsi" w:cstheme="minorHAnsi"/>
          <w:b/>
          <w:bCs/>
          <w:i/>
          <w:sz w:val="22"/>
          <w:szCs w:val="22"/>
        </w:rPr>
        <w:t>(Post Graduate Researchers)</w:t>
      </w:r>
    </w:p>
    <w:p w14:paraId="1A3021E8" w14:textId="57BCFFF4" w:rsidR="0015755A" w:rsidRPr="00137001" w:rsidRDefault="007203D4" w:rsidP="00137001">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w:t>
      </w:r>
      <w:r w:rsidR="00A463FA">
        <w:rPr>
          <w:rFonts w:asciiTheme="minorHAnsi" w:hAnsiTheme="minorHAnsi" w:cstheme="minorHAnsi"/>
          <w:bCs/>
          <w:sz w:val="22"/>
          <w:szCs w:val="22"/>
        </w:rPr>
        <w:t>3</w:t>
      </w:r>
      <w:r w:rsidR="002820CD">
        <w:rPr>
          <w:rFonts w:asciiTheme="minorHAnsi" w:hAnsiTheme="minorHAnsi" w:cstheme="minorHAnsi"/>
          <w:bCs/>
          <w:sz w:val="22"/>
          <w:szCs w:val="22"/>
        </w:rPr>
        <w:t>4,338</w:t>
      </w:r>
    </w:p>
    <w:p w14:paraId="1814496D" w14:textId="77777777" w:rsidR="009675A0" w:rsidRPr="00B9682F" w:rsidRDefault="009675A0" w:rsidP="009675A0">
      <w:pPr>
        <w:rPr>
          <w:rFonts w:asciiTheme="minorHAnsi" w:hAnsiTheme="minorHAnsi" w:cstheme="minorHAnsi"/>
          <w:b/>
          <w:bCs/>
          <w:sz w:val="22"/>
          <w:szCs w:val="22"/>
        </w:rPr>
      </w:pPr>
      <w:r w:rsidRPr="00B9682F">
        <w:rPr>
          <w:rFonts w:asciiTheme="minorHAnsi" w:hAnsiTheme="minorHAnsi" w:cstheme="minorHAnsi"/>
          <w:b/>
          <w:bCs/>
          <w:i/>
          <w:sz w:val="22"/>
          <w:szCs w:val="22"/>
        </w:rPr>
        <w:t>Linkage Projects</w:t>
      </w:r>
      <w:r w:rsidRPr="00B9682F">
        <w:rPr>
          <w:rFonts w:asciiTheme="minorHAnsi" w:hAnsiTheme="minorHAnsi" w:cstheme="minorHAnsi"/>
          <w:b/>
          <w:bCs/>
          <w:sz w:val="22"/>
          <w:szCs w:val="22"/>
        </w:rPr>
        <w:t xml:space="preserve"> for projects commencing in 2013 onwards</w:t>
      </w:r>
    </w:p>
    <w:p w14:paraId="5D5187C7" w14:textId="77777777" w:rsidR="009675A0" w:rsidRPr="00B9682F" w:rsidRDefault="009675A0" w:rsidP="009675A0">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 xml:space="preserve">At an appropriate level for the Administering Organisation or the relevant industry </w:t>
      </w:r>
    </w:p>
    <w:p w14:paraId="58403DE9" w14:textId="3CC01FDE" w:rsidR="009F75A0" w:rsidRDefault="009F75A0" w:rsidP="009675A0">
      <w:pPr>
        <w:rPr>
          <w:rFonts w:asciiTheme="minorHAnsi" w:hAnsiTheme="minorHAnsi" w:cstheme="minorHAnsi"/>
          <w:b/>
          <w:bCs/>
          <w:i/>
          <w:sz w:val="22"/>
          <w:szCs w:val="22"/>
        </w:rPr>
      </w:pPr>
      <w:r>
        <w:rPr>
          <w:rFonts w:asciiTheme="minorHAnsi" w:hAnsiTheme="minorHAnsi" w:cstheme="minorHAnsi"/>
          <w:b/>
          <w:bCs/>
          <w:i/>
          <w:sz w:val="22"/>
          <w:szCs w:val="22"/>
        </w:rPr>
        <w:t>Industry Fellowship Program</w:t>
      </w:r>
      <w:r w:rsidR="0013517C">
        <w:rPr>
          <w:rFonts w:asciiTheme="minorHAnsi" w:hAnsiTheme="minorHAnsi" w:cstheme="minorHAnsi"/>
          <w:b/>
          <w:bCs/>
          <w:i/>
          <w:sz w:val="22"/>
          <w:szCs w:val="22"/>
        </w:rPr>
        <w:t xml:space="preserve"> </w:t>
      </w:r>
      <w:r w:rsidR="0013517C" w:rsidRPr="0013517C">
        <w:rPr>
          <w:rFonts w:asciiTheme="minorHAnsi" w:hAnsiTheme="minorHAnsi" w:cstheme="minorHAnsi"/>
          <w:b/>
          <w:bCs/>
          <w:i/>
          <w:sz w:val="22"/>
          <w:szCs w:val="22"/>
        </w:rPr>
        <w:t>(where an optional additional HDR has been funded as project costs)</w:t>
      </w:r>
    </w:p>
    <w:p w14:paraId="24EE2024" w14:textId="53620323" w:rsidR="009F75A0" w:rsidRPr="009F75A0" w:rsidRDefault="009F75A0" w:rsidP="009675A0">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 xml:space="preserve">At an appropriate level for the Administering Organisation or the relevant industry </w:t>
      </w:r>
    </w:p>
    <w:p w14:paraId="486288F0" w14:textId="77777777" w:rsidR="009675A0" w:rsidRPr="00B9682F" w:rsidRDefault="009675A0" w:rsidP="009675A0">
      <w:pPr>
        <w:rPr>
          <w:rFonts w:asciiTheme="minorHAnsi" w:hAnsiTheme="minorHAnsi" w:cstheme="minorHAnsi"/>
          <w:b/>
          <w:bCs/>
          <w:sz w:val="22"/>
          <w:szCs w:val="22"/>
        </w:rPr>
      </w:pPr>
      <w:r w:rsidRPr="00B9682F">
        <w:rPr>
          <w:rFonts w:asciiTheme="minorHAnsi" w:hAnsiTheme="minorHAnsi" w:cstheme="minorHAnsi"/>
          <w:b/>
          <w:bCs/>
          <w:i/>
          <w:sz w:val="22"/>
          <w:szCs w:val="22"/>
        </w:rPr>
        <w:t xml:space="preserve">Industrial Transformation Research Hubs </w:t>
      </w:r>
      <w:r w:rsidRPr="00B9682F">
        <w:rPr>
          <w:rFonts w:asciiTheme="minorHAnsi" w:hAnsiTheme="minorHAnsi" w:cstheme="minorHAnsi"/>
          <w:b/>
          <w:bCs/>
          <w:sz w:val="22"/>
          <w:szCs w:val="22"/>
        </w:rPr>
        <w:t>commencing in 2015 onwards</w:t>
      </w:r>
    </w:p>
    <w:p w14:paraId="072C4638" w14:textId="23E1268C" w:rsidR="009675A0" w:rsidRPr="00B9682F" w:rsidRDefault="004E5E1B" w:rsidP="009675A0">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w:t>
      </w:r>
      <w:r w:rsidR="00F648C7">
        <w:rPr>
          <w:rFonts w:asciiTheme="minorHAnsi" w:hAnsiTheme="minorHAnsi" w:cstheme="minorHAnsi"/>
          <w:bCs/>
          <w:sz w:val="22"/>
          <w:szCs w:val="22"/>
        </w:rPr>
        <w:t>4</w:t>
      </w:r>
      <w:r w:rsidR="00437210">
        <w:rPr>
          <w:rFonts w:asciiTheme="minorHAnsi" w:hAnsiTheme="minorHAnsi" w:cstheme="minorHAnsi"/>
          <w:bCs/>
          <w:sz w:val="22"/>
          <w:szCs w:val="22"/>
        </w:rPr>
        <w:t>1,555</w:t>
      </w:r>
    </w:p>
    <w:p w14:paraId="488E87EB" w14:textId="77777777" w:rsidR="009675A0" w:rsidRPr="00B9682F" w:rsidRDefault="009675A0" w:rsidP="009675A0">
      <w:pPr>
        <w:rPr>
          <w:rFonts w:asciiTheme="minorHAnsi" w:hAnsiTheme="minorHAnsi" w:cstheme="minorHAnsi"/>
          <w:b/>
          <w:bCs/>
          <w:sz w:val="22"/>
          <w:szCs w:val="22"/>
        </w:rPr>
      </w:pPr>
      <w:r w:rsidRPr="00B9682F">
        <w:rPr>
          <w:rFonts w:asciiTheme="minorHAnsi" w:hAnsiTheme="minorHAnsi" w:cstheme="minorHAnsi"/>
          <w:b/>
          <w:bCs/>
          <w:i/>
          <w:sz w:val="22"/>
          <w:szCs w:val="22"/>
        </w:rPr>
        <w:t>Industrial Transformation Training Centres</w:t>
      </w:r>
    </w:p>
    <w:p w14:paraId="741F1BE4" w14:textId="7574F988" w:rsidR="00F648C7" w:rsidRDefault="004E5E1B" w:rsidP="00F648C7">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w:t>
      </w:r>
      <w:r w:rsidR="00F648C7">
        <w:rPr>
          <w:rFonts w:asciiTheme="minorHAnsi" w:hAnsiTheme="minorHAnsi" w:cstheme="minorHAnsi"/>
          <w:bCs/>
          <w:sz w:val="22"/>
          <w:szCs w:val="22"/>
        </w:rPr>
        <w:t>4</w:t>
      </w:r>
      <w:r w:rsidR="00D12E50">
        <w:rPr>
          <w:rFonts w:asciiTheme="minorHAnsi" w:hAnsiTheme="minorHAnsi" w:cstheme="minorHAnsi"/>
          <w:bCs/>
          <w:sz w:val="22"/>
          <w:szCs w:val="22"/>
        </w:rPr>
        <w:t>1,555</w:t>
      </w:r>
    </w:p>
    <w:p w14:paraId="62A9C0DC" w14:textId="7AF0568A" w:rsidR="006C06B7" w:rsidRPr="006C06B7" w:rsidRDefault="006C06B7" w:rsidP="006C06B7">
      <w:pPr>
        <w:rPr>
          <w:rFonts w:asciiTheme="minorHAnsi" w:hAnsiTheme="minorHAnsi" w:cstheme="minorHAnsi"/>
          <w:b/>
          <w:i/>
          <w:iCs/>
          <w:sz w:val="22"/>
          <w:szCs w:val="22"/>
        </w:rPr>
      </w:pPr>
      <w:r w:rsidRPr="006C06B7">
        <w:rPr>
          <w:rFonts w:asciiTheme="minorHAnsi" w:hAnsiTheme="minorHAnsi" w:cstheme="minorHAnsi"/>
          <w:b/>
          <w:i/>
          <w:iCs/>
          <w:sz w:val="22"/>
          <w:szCs w:val="22"/>
        </w:rPr>
        <w:t>ARC Centres of Excellence</w:t>
      </w:r>
    </w:p>
    <w:p w14:paraId="15EB55F6" w14:textId="472B6D93" w:rsidR="006C06B7" w:rsidRDefault="006C06B7" w:rsidP="006C06B7">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w:t>
      </w:r>
      <w:r>
        <w:rPr>
          <w:rFonts w:asciiTheme="minorHAnsi" w:hAnsiTheme="minorHAnsi" w:cstheme="minorHAnsi"/>
          <w:bCs/>
          <w:sz w:val="22"/>
          <w:szCs w:val="22"/>
        </w:rPr>
        <w:t>4</w:t>
      </w:r>
      <w:r w:rsidR="00F915E3">
        <w:rPr>
          <w:rFonts w:asciiTheme="minorHAnsi" w:hAnsiTheme="minorHAnsi" w:cstheme="minorHAnsi"/>
          <w:bCs/>
          <w:sz w:val="22"/>
          <w:szCs w:val="22"/>
        </w:rPr>
        <w:t>1,555</w:t>
      </w:r>
    </w:p>
    <w:p w14:paraId="07E93DB3" w14:textId="77777777" w:rsidR="003B7E0C" w:rsidRPr="00A75BF2" w:rsidRDefault="003B7E0C" w:rsidP="009675A0">
      <w:pPr>
        <w:rPr>
          <w:rFonts w:asciiTheme="minorHAnsi" w:hAnsiTheme="minorHAnsi" w:cstheme="minorHAnsi"/>
          <w:bCs/>
          <w:sz w:val="24"/>
          <w:szCs w:val="24"/>
        </w:rPr>
      </w:pPr>
    </w:p>
    <w:p w14:paraId="19F0AE62" w14:textId="77777777" w:rsidR="009675A0" w:rsidRPr="00A75BF2" w:rsidRDefault="009675A0" w:rsidP="009675A0">
      <w:pPr>
        <w:rPr>
          <w:rFonts w:asciiTheme="minorHAnsi" w:hAnsiTheme="minorHAnsi" w:cstheme="minorHAnsi"/>
          <w:b/>
          <w:bCs/>
          <w:sz w:val="26"/>
          <w:szCs w:val="26"/>
          <w:u w:val="single"/>
        </w:rPr>
      </w:pPr>
      <w:r w:rsidRPr="00A75BF2">
        <w:rPr>
          <w:rFonts w:asciiTheme="minorHAnsi" w:hAnsiTheme="minorHAnsi" w:cstheme="minorHAnsi"/>
          <w:b/>
          <w:bCs/>
          <w:sz w:val="26"/>
          <w:szCs w:val="26"/>
          <w:u w:val="single"/>
        </w:rPr>
        <w:t>ARC Postdoctoral fellow rates</w:t>
      </w:r>
    </w:p>
    <w:p w14:paraId="415E9B7A" w14:textId="77777777" w:rsidR="009675A0" w:rsidRPr="00A75BF2" w:rsidRDefault="009675A0" w:rsidP="009675A0">
      <w:pPr>
        <w:rPr>
          <w:rFonts w:asciiTheme="minorHAnsi" w:hAnsiTheme="minorHAnsi" w:cstheme="minorHAnsi"/>
          <w:b/>
          <w:bCs/>
          <w:sz w:val="24"/>
          <w:szCs w:val="24"/>
        </w:rPr>
      </w:pPr>
    </w:p>
    <w:p w14:paraId="657F61CC" w14:textId="77777777" w:rsidR="009675A0" w:rsidRPr="00B9682F" w:rsidRDefault="009675A0" w:rsidP="009675A0">
      <w:pPr>
        <w:rPr>
          <w:rFonts w:asciiTheme="minorHAnsi" w:hAnsiTheme="minorHAnsi" w:cstheme="minorHAnsi"/>
          <w:b/>
          <w:bCs/>
          <w:sz w:val="22"/>
          <w:szCs w:val="22"/>
        </w:rPr>
      </w:pPr>
      <w:r w:rsidRPr="00B9682F">
        <w:rPr>
          <w:rFonts w:asciiTheme="minorHAnsi" w:hAnsiTheme="minorHAnsi" w:cstheme="minorHAnsi"/>
          <w:b/>
          <w:bCs/>
          <w:i/>
          <w:sz w:val="22"/>
          <w:szCs w:val="22"/>
        </w:rPr>
        <w:t>Industrial Transformation Training Centres</w:t>
      </w:r>
      <w:r w:rsidRPr="00B9682F">
        <w:rPr>
          <w:rFonts w:asciiTheme="minorHAnsi" w:hAnsiTheme="minorHAnsi" w:cstheme="minorHAnsi"/>
          <w:b/>
          <w:bCs/>
          <w:sz w:val="22"/>
          <w:szCs w:val="22"/>
        </w:rPr>
        <w:t xml:space="preserve"> commencing in 2013 onwards (excluding 2015)</w:t>
      </w:r>
    </w:p>
    <w:p w14:paraId="62D7BE14" w14:textId="04445E50" w:rsidR="009675A0" w:rsidRPr="00B9682F" w:rsidRDefault="003009CB" w:rsidP="009675A0">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w:t>
      </w:r>
      <w:r w:rsidR="003A0AE4">
        <w:rPr>
          <w:rFonts w:asciiTheme="minorHAnsi" w:hAnsiTheme="minorHAnsi" w:cstheme="minorHAnsi"/>
          <w:bCs/>
          <w:sz w:val="22"/>
          <w:szCs w:val="22"/>
        </w:rPr>
        <w:t>1</w:t>
      </w:r>
      <w:r w:rsidR="003B4F2D">
        <w:rPr>
          <w:rFonts w:asciiTheme="minorHAnsi" w:hAnsiTheme="minorHAnsi" w:cstheme="minorHAnsi"/>
          <w:bCs/>
          <w:sz w:val="22"/>
          <w:szCs w:val="22"/>
        </w:rPr>
        <w:t>41,659</w:t>
      </w:r>
    </w:p>
    <w:p w14:paraId="09A3DF7C" w14:textId="77777777" w:rsidR="009675A0" w:rsidRPr="00B9682F" w:rsidRDefault="009675A0" w:rsidP="009675A0">
      <w:pPr>
        <w:rPr>
          <w:rFonts w:asciiTheme="minorHAnsi" w:hAnsiTheme="minorHAnsi" w:cstheme="minorHAnsi"/>
          <w:b/>
          <w:bCs/>
          <w:sz w:val="22"/>
          <w:szCs w:val="22"/>
        </w:rPr>
      </w:pPr>
      <w:r w:rsidRPr="00B9682F">
        <w:rPr>
          <w:rFonts w:asciiTheme="minorHAnsi" w:hAnsiTheme="minorHAnsi" w:cstheme="minorHAnsi"/>
          <w:b/>
          <w:bCs/>
          <w:i/>
          <w:sz w:val="22"/>
          <w:szCs w:val="22"/>
        </w:rPr>
        <w:t>Industrial Transformation Training Centres</w:t>
      </w:r>
      <w:r w:rsidRPr="00B9682F">
        <w:rPr>
          <w:rFonts w:asciiTheme="minorHAnsi" w:hAnsiTheme="minorHAnsi" w:cstheme="minorHAnsi"/>
          <w:b/>
          <w:bCs/>
          <w:sz w:val="22"/>
          <w:szCs w:val="22"/>
        </w:rPr>
        <w:t xml:space="preserve"> commencing in 2015 </w:t>
      </w:r>
      <w:r w:rsidRPr="00B9682F">
        <w:rPr>
          <w:rFonts w:asciiTheme="minorHAnsi" w:hAnsiTheme="minorHAnsi" w:cstheme="minorHAnsi"/>
          <w:b/>
          <w:bCs/>
          <w:sz w:val="22"/>
          <w:szCs w:val="22"/>
          <w:u w:val="single"/>
        </w:rPr>
        <w:t>only</w:t>
      </w:r>
    </w:p>
    <w:p w14:paraId="6EC13FD5" w14:textId="4AAFEBB3" w:rsidR="009675A0" w:rsidRPr="00B9682F" w:rsidRDefault="009675A0" w:rsidP="009675A0">
      <w:pPr>
        <w:numPr>
          <w:ilvl w:val="0"/>
          <w:numId w:val="3"/>
        </w:numPr>
        <w:rPr>
          <w:rFonts w:asciiTheme="minorHAnsi" w:hAnsiTheme="minorHAnsi" w:cstheme="minorHAnsi"/>
          <w:bCs/>
          <w:sz w:val="22"/>
          <w:szCs w:val="22"/>
        </w:rPr>
      </w:pPr>
      <w:r w:rsidRPr="00B9682F">
        <w:rPr>
          <w:rFonts w:asciiTheme="minorHAnsi" w:hAnsiTheme="minorHAnsi" w:cstheme="minorHAnsi"/>
          <w:bCs/>
          <w:sz w:val="22"/>
          <w:szCs w:val="22"/>
        </w:rPr>
        <w:t>$</w:t>
      </w:r>
      <w:r w:rsidR="003009CB" w:rsidRPr="00B9682F">
        <w:rPr>
          <w:rFonts w:asciiTheme="minorHAnsi" w:hAnsiTheme="minorHAnsi" w:cstheme="minorHAnsi"/>
          <w:bCs/>
          <w:sz w:val="22"/>
          <w:szCs w:val="22"/>
        </w:rPr>
        <w:t>1</w:t>
      </w:r>
      <w:r w:rsidR="00F648C7">
        <w:rPr>
          <w:rFonts w:asciiTheme="minorHAnsi" w:hAnsiTheme="minorHAnsi" w:cstheme="minorHAnsi"/>
          <w:bCs/>
          <w:sz w:val="22"/>
          <w:szCs w:val="22"/>
        </w:rPr>
        <w:t>4</w:t>
      </w:r>
      <w:r w:rsidR="001C5B03">
        <w:rPr>
          <w:rFonts w:asciiTheme="minorHAnsi" w:hAnsiTheme="minorHAnsi" w:cstheme="minorHAnsi"/>
          <w:bCs/>
          <w:sz w:val="22"/>
          <w:szCs w:val="22"/>
        </w:rPr>
        <w:t>7,064</w:t>
      </w:r>
    </w:p>
    <w:p w14:paraId="06BAB988" w14:textId="77777777" w:rsidR="009675A0" w:rsidRPr="00B9682F" w:rsidRDefault="009675A0" w:rsidP="009675A0">
      <w:pPr>
        <w:rPr>
          <w:rFonts w:asciiTheme="minorHAnsi" w:hAnsiTheme="minorHAnsi" w:cstheme="minorHAnsi"/>
          <w:b/>
          <w:bCs/>
          <w:sz w:val="22"/>
          <w:szCs w:val="22"/>
        </w:rPr>
      </w:pPr>
    </w:p>
    <w:p w14:paraId="446C404B" w14:textId="698680F7" w:rsidR="009675A0" w:rsidRPr="00B9682F" w:rsidRDefault="009675A0" w:rsidP="009675A0">
      <w:pPr>
        <w:rPr>
          <w:rFonts w:asciiTheme="minorHAnsi" w:hAnsiTheme="minorHAnsi" w:cstheme="minorHAnsi"/>
          <w:i/>
          <w:sz w:val="22"/>
          <w:szCs w:val="22"/>
        </w:rPr>
      </w:pPr>
      <w:r w:rsidRPr="00B9682F">
        <w:rPr>
          <w:rFonts w:asciiTheme="minorHAnsi" w:hAnsiTheme="minorHAnsi" w:cstheme="minorHAnsi"/>
          <w:b/>
          <w:bCs/>
          <w:sz w:val="22"/>
          <w:szCs w:val="22"/>
        </w:rPr>
        <w:t xml:space="preserve">ATSIRN funding agreements states </w:t>
      </w:r>
      <w:r w:rsidR="00F066B1" w:rsidRPr="00B9682F">
        <w:rPr>
          <w:rFonts w:asciiTheme="minorHAnsi" w:hAnsiTheme="minorHAnsi" w:cstheme="minorHAnsi"/>
          <w:i/>
          <w:sz w:val="22"/>
          <w:szCs w:val="22"/>
        </w:rPr>
        <w:t>the</w:t>
      </w:r>
      <w:r w:rsidRPr="00B9682F">
        <w:rPr>
          <w:rFonts w:asciiTheme="minorHAnsi" w:hAnsiTheme="minorHAnsi" w:cstheme="minorHAnsi"/>
          <w:i/>
          <w:sz w:val="22"/>
          <w:szCs w:val="22"/>
        </w:rPr>
        <w:t xml:space="preserve"> annual rate for a PhD stipend under this Program is as per the Australian Postgraduate Awards stipends rates, which can be found on the Department of Education’s website.</w:t>
      </w:r>
    </w:p>
    <w:p w14:paraId="07EB4555" w14:textId="77777777" w:rsidR="009675A0" w:rsidRPr="00A75BF2" w:rsidRDefault="009675A0" w:rsidP="009675A0">
      <w:pPr>
        <w:rPr>
          <w:rFonts w:asciiTheme="minorHAnsi" w:hAnsiTheme="minorHAnsi" w:cstheme="minorHAnsi"/>
          <w:b/>
          <w:bCs/>
          <w:sz w:val="24"/>
          <w:szCs w:val="24"/>
        </w:rPr>
      </w:pPr>
    </w:p>
    <w:p w14:paraId="67CF7750" w14:textId="77777777" w:rsidR="009675A0" w:rsidRPr="00A75BF2" w:rsidRDefault="009675A0" w:rsidP="009675A0">
      <w:pPr>
        <w:rPr>
          <w:rFonts w:asciiTheme="minorHAnsi" w:hAnsiTheme="minorHAnsi" w:cstheme="minorHAnsi"/>
          <w:b/>
          <w:bCs/>
          <w:sz w:val="26"/>
          <w:szCs w:val="26"/>
          <w:u w:val="single"/>
        </w:rPr>
      </w:pPr>
      <w:r w:rsidRPr="00A75BF2">
        <w:rPr>
          <w:rFonts w:asciiTheme="minorHAnsi" w:hAnsiTheme="minorHAnsi" w:cstheme="minorHAnsi"/>
          <w:b/>
          <w:bCs/>
          <w:sz w:val="26"/>
          <w:szCs w:val="26"/>
          <w:u w:val="single"/>
        </w:rPr>
        <w:t>Australian Postgraduate Award Industry (APAI)</w:t>
      </w:r>
    </w:p>
    <w:p w14:paraId="1D212310" w14:textId="77777777" w:rsidR="009675A0" w:rsidRPr="00A75BF2" w:rsidRDefault="009675A0" w:rsidP="009675A0">
      <w:pPr>
        <w:rPr>
          <w:rFonts w:asciiTheme="minorHAnsi" w:hAnsiTheme="minorHAnsi" w:cstheme="minorHAnsi"/>
          <w:b/>
          <w:bCs/>
          <w:sz w:val="24"/>
          <w:szCs w:val="24"/>
        </w:rPr>
      </w:pPr>
    </w:p>
    <w:p w14:paraId="1B4ADEFA" w14:textId="0144CD25" w:rsidR="009675A0" w:rsidRPr="00B9682F" w:rsidRDefault="009675A0" w:rsidP="009675A0">
      <w:pPr>
        <w:rPr>
          <w:rFonts w:asciiTheme="minorHAnsi" w:hAnsiTheme="minorHAnsi" w:cstheme="minorHAnsi"/>
          <w:b/>
          <w:bCs/>
          <w:sz w:val="22"/>
          <w:szCs w:val="22"/>
        </w:rPr>
      </w:pPr>
      <w:r w:rsidRPr="00B9682F">
        <w:rPr>
          <w:rFonts w:asciiTheme="minorHAnsi" w:hAnsiTheme="minorHAnsi" w:cstheme="minorHAnsi"/>
          <w:b/>
          <w:bCs/>
          <w:sz w:val="22"/>
          <w:szCs w:val="22"/>
        </w:rPr>
        <w:t>Amount paid to institutions</w:t>
      </w:r>
      <w:r w:rsidR="00433CA5">
        <w:rPr>
          <w:rFonts w:asciiTheme="minorHAnsi" w:hAnsiTheme="minorHAnsi" w:cstheme="minorHAnsi"/>
          <w:b/>
          <w:bCs/>
          <w:sz w:val="22"/>
          <w:szCs w:val="22"/>
        </w:rPr>
        <w:t xml:space="preserve"> </w:t>
      </w:r>
      <w:r w:rsidRPr="00B9682F">
        <w:rPr>
          <w:rFonts w:asciiTheme="minorHAnsi" w:hAnsiTheme="minorHAnsi" w:cstheme="minorHAnsi"/>
          <w:b/>
          <w:bCs/>
          <w:sz w:val="22"/>
          <w:szCs w:val="22"/>
        </w:rPr>
        <w:t>for projects commencing in 2005 and after</w:t>
      </w:r>
    </w:p>
    <w:p w14:paraId="2258DF35" w14:textId="222BEF83" w:rsidR="009675A0" w:rsidRPr="00B9682F" w:rsidRDefault="00490EF5"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Full Year</w:t>
      </w:r>
      <w:r w:rsidRPr="00B9682F">
        <w:rPr>
          <w:rFonts w:asciiTheme="minorHAnsi" w:hAnsiTheme="minorHAnsi" w:cstheme="minorHAnsi"/>
          <w:sz w:val="22"/>
          <w:szCs w:val="22"/>
        </w:rPr>
        <w:tab/>
      </w:r>
      <w:r w:rsidRPr="00B9682F">
        <w:rPr>
          <w:rFonts w:asciiTheme="minorHAnsi" w:hAnsiTheme="minorHAnsi" w:cstheme="minorHAnsi"/>
          <w:sz w:val="22"/>
          <w:szCs w:val="22"/>
        </w:rPr>
        <w:tab/>
        <w:t>$</w:t>
      </w:r>
      <w:r w:rsidR="001C5B03">
        <w:rPr>
          <w:rFonts w:asciiTheme="minorHAnsi" w:hAnsiTheme="minorHAnsi" w:cstheme="minorHAnsi"/>
          <w:sz w:val="22"/>
          <w:szCs w:val="22"/>
        </w:rPr>
        <w:t>40,593</w:t>
      </w:r>
    </w:p>
    <w:p w14:paraId="42EF040A" w14:textId="2C0F2E06" w:rsidR="00A01E56" w:rsidRPr="00B9682F" w:rsidRDefault="00490EF5" w:rsidP="00A01E56">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Half Year</w:t>
      </w:r>
      <w:r w:rsidRPr="00B9682F">
        <w:rPr>
          <w:rFonts w:asciiTheme="minorHAnsi" w:hAnsiTheme="minorHAnsi" w:cstheme="minorHAnsi"/>
          <w:sz w:val="22"/>
          <w:szCs w:val="22"/>
        </w:rPr>
        <w:tab/>
      </w:r>
      <w:r w:rsidRPr="00B9682F">
        <w:rPr>
          <w:rFonts w:asciiTheme="minorHAnsi" w:hAnsiTheme="minorHAnsi" w:cstheme="minorHAnsi"/>
          <w:sz w:val="22"/>
          <w:szCs w:val="22"/>
        </w:rPr>
        <w:tab/>
        <w:t>$</w:t>
      </w:r>
      <w:r w:rsidR="00A015EC">
        <w:rPr>
          <w:rFonts w:asciiTheme="minorHAnsi" w:hAnsiTheme="minorHAnsi" w:cstheme="minorHAnsi"/>
          <w:sz w:val="22"/>
          <w:szCs w:val="22"/>
        </w:rPr>
        <w:t>20,294</w:t>
      </w:r>
    </w:p>
    <w:p w14:paraId="633765FB" w14:textId="77777777" w:rsidR="00433CA5" w:rsidRDefault="00433CA5" w:rsidP="009675A0">
      <w:pPr>
        <w:pStyle w:val="Heading1"/>
        <w:rPr>
          <w:rFonts w:asciiTheme="minorHAnsi" w:hAnsiTheme="minorHAnsi" w:cstheme="minorHAnsi"/>
          <w:sz w:val="22"/>
          <w:szCs w:val="22"/>
        </w:rPr>
      </w:pPr>
    </w:p>
    <w:p w14:paraId="7CC884C9" w14:textId="477EB6CB" w:rsidR="009675A0" w:rsidRPr="00B9682F" w:rsidRDefault="009675A0" w:rsidP="009675A0">
      <w:pPr>
        <w:pStyle w:val="Heading1"/>
        <w:rPr>
          <w:rFonts w:asciiTheme="minorHAnsi" w:hAnsiTheme="minorHAnsi" w:cstheme="minorHAnsi"/>
          <w:sz w:val="22"/>
          <w:szCs w:val="22"/>
        </w:rPr>
      </w:pPr>
      <w:r w:rsidRPr="00B9682F">
        <w:rPr>
          <w:rFonts w:asciiTheme="minorHAnsi" w:hAnsiTheme="minorHAnsi" w:cstheme="minorHAnsi"/>
          <w:sz w:val="22"/>
          <w:szCs w:val="22"/>
        </w:rPr>
        <w:t>Annual stipend rates for students</w:t>
      </w:r>
    </w:p>
    <w:p w14:paraId="06611EC5" w14:textId="3C76E418" w:rsidR="0098333D" w:rsidRDefault="00490EF5" w:rsidP="0098333D">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Full-time </w:t>
      </w:r>
      <w:r w:rsidRPr="00B9682F">
        <w:rPr>
          <w:rFonts w:asciiTheme="minorHAnsi" w:hAnsiTheme="minorHAnsi" w:cstheme="minorHAnsi"/>
          <w:sz w:val="22"/>
          <w:szCs w:val="22"/>
        </w:rPr>
        <w:tab/>
      </w:r>
      <w:r w:rsidRPr="00B9682F">
        <w:rPr>
          <w:rFonts w:asciiTheme="minorHAnsi" w:hAnsiTheme="minorHAnsi" w:cstheme="minorHAnsi"/>
          <w:sz w:val="22"/>
          <w:szCs w:val="22"/>
        </w:rPr>
        <w:tab/>
        <w:t>$</w:t>
      </w:r>
      <w:r w:rsidR="00A015EC">
        <w:rPr>
          <w:rFonts w:asciiTheme="minorHAnsi" w:hAnsiTheme="minorHAnsi" w:cstheme="minorHAnsi"/>
          <w:sz w:val="22"/>
          <w:szCs w:val="22"/>
        </w:rPr>
        <w:t>40,250</w:t>
      </w:r>
      <w:r w:rsidR="009675A0" w:rsidRPr="00B9682F">
        <w:rPr>
          <w:rFonts w:asciiTheme="minorHAnsi" w:hAnsiTheme="minorHAnsi" w:cstheme="minorHAnsi"/>
          <w:sz w:val="22"/>
          <w:szCs w:val="22"/>
        </w:rPr>
        <w:t xml:space="preserve"> (tax free)</w:t>
      </w:r>
    </w:p>
    <w:p w14:paraId="6FAF5F4C" w14:textId="232144BD" w:rsidR="009675A0" w:rsidRPr="0098333D" w:rsidRDefault="005866B4" w:rsidP="0098333D">
      <w:pPr>
        <w:numPr>
          <w:ilvl w:val="0"/>
          <w:numId w:val="3"/>
        </w:numPr>
        <w:rPr>
          <w:rFonts w:asciiTheme="minorHAnsi" w:hAnsiTheme="minorHAnsi" w:cstheme="minorHAnsi"/>
          <w:sz w:val="22"/>
          <w:szCs w:val="22"/>
        </w:rPr>
      </w:pPr>
      <w:r w:rsidRPr="0098333D">
        <w:rPr>
          <w:rFonts w:asciiTheme="minorHAnsi" w:hAnsiTheme="minorHAnsi" w:cstheme="minorHAnsi"/>
          <w:sz w:val="22"/>
          <w:szCs w:val="22"/>
        </w:rPr>
        <w:t>Part-time</w:t>
      </w:r>
      <w:r w:rsidRPr="0098333D">
        <w:rPr>
          <w:rFonts w:asciiTheme="minorHAnsi" w:hAnsiTheme="minorHAnsi" w:cstheme="minorHAnsi"/>
          <w:sz w:val="22"/>
          <w:szCs w:val="22"/>
        </w:rPr>
        <w:tab/>
      </w:r>
      <w:r w:rsidRPr="0098333D">
        <w:rPr>
          <w:rFonts w:asciiTheme="minorHAnsi" w:hAnsiTheme="minorHAnsi" w:cstheme="minorHAnsi"/>
          <w:sz w:val="22"/>
          <w:szCs w:val="22"/>
        </w:rPr>
        <w:tab/>
      </w:r>
      <w:r w:rsidR="00490EF5" w:rsidRPr="0098333D">
        <w:rPr>
          <w:rFonts w:asciiTheme="minorHAnsi" w:hAnsiTheme="minorHAnsi" w:cstheme="minorHAnsi"/>
          <w:sz w:val="22"/>
          <w:szCs w:val="22"/>
        </w:rPr>
        <w:t>$</w:t>
      </w:r>
      <w:r w:rsidR="003A0AE4" w:rsidRPr="0098333D">
        <w:rPr>
          <w:rFonts w:asciiTheme="minorHAnsi" w:hAnsiTheme="minorHAnsi" w:cstheme="minorHAnsi"/>
          <w:sz w:val="22"/>
          <w:szCs w:val="22"/>
        </w:rPr>
        <w:t>2</w:t>
      </w:r>
      <w:r w:rsidR="00A015EC">
        <w:rPr>
          <w:rFonts w:asciiTheme="minorHAnsi" w:hAnsiTheme="minorHAnsi" w:cstheme="minorHAnsi"/>
          <w:sz w:val="22"/>
          <w:szCs w:val="22"/>
        </w:rPr>
        <w:t>2,172</w:t>
      </w:r>
      <w:r w:rsidR="004A577B" w:rsidRPr="0098333D">
        <w:rPr>
          <w:rFonts w:asciiTheme="minorHAnsi" w:hAnsiTheme="minorHAnsi" w:cstheme="minorHAnsi"/>
          <w:sz w:val="22"/>
          <w:szCs w:val="22"/>
        </w:rPr>
        <w:t xml:space="preserve"> </w:t>
      </w:r>
      <w:r w:rsidR="009675A0" w:rsidRPr="0098333D">
        <w:rPr>
          <w:rFonts w:asciiTheme="minorHAnsi" w:hAnsiTheme="minorHAnsi" w:cstheme="minorHAnsi"/>
          <w:sz w:val="22"/>
          <w:szCs w:val="22"/>
        </w:rPr>
        <w:t xml:space="preserve">(part-time stipends are taxable) </w:t>
      </w:r>
      <w:r w:rsidR="009675A0" w:rsidRPr="0098333D">
        <w:rPr>
          <w:rFonts w:asciiTheme="minorHAnsi" w:hAnsiTheme="minorHAnsi" w:cstheme="minorHAnsi"/>
          <w:sz w:val="22"/>
          <w:szCs w:val="22"/>
        </w:rPr>
        <w:br w:type="page"/>
      </w:r>
      <w:r w:rsidR="009675A0" w:rsidRPr="0098333D">
        <w:rPr>
          <w:rFonts w:asciiTheme="minorHAnsi" w:hAnsiTheme="minorHAnsi" w:cstheme="minorHAnsi"/>
          <w:b/>
          <w:bCs/>
          <w:sz w:val="32"/>
          <w:szCs w:val="32"/>
        </w:rPr>
        <w:lastRenderedPageBreak/>
        <w:t xml:space="preserve">How rates are calculated for </w:t>
      </w:r>
      <w:proofErr w:type="gramStart"/>
      <w:r w:rsidR="009675A0" w:rsidRPr="0098333D">
        <w:rPr>
          <w:rFonts w:asciiTheme="minorHAnsi" w:hAnsiTheme="minorHAnsi" w:cstheme="minorHAnsi"/>
          <w:b/>
          <w:bCs/>
          <w:sz w:val="32"/>
          <w:szCs w:val="32"/>
        </w:rPr>
        <w:t>Post-award</w:t>
      </w:r>
      <w:proofErr w:type="gramEnd"/>
      <w:r w:rsidR="009675A0" w:rsidRPr="0098333D">
        <w:rPr>
          <w:rFonts w:asciiTheme="minorHAnsi" w:hAnsiTheme="minorHAnsi" w:cstheme="minorHAnsi"/>
          <w:b/>
          <w:bCs/>
          <w:sz w:val="32"/>
          <w:szCs w:val="32"/>
        </w:rPr>
        <w:t xml:space="preserve"> changes</w:t>
      </w:r>
    </w:p>
    <w:p w14:paraId="35E7CE63" w14:textId="77777777" w:rsidR="009675A0" w:rsidRPr="00A75BF2" w:rsidRDefault="009675A0" w:rsidP="009675A0">
      <w:pPr>
        <w:rPr>
          <w:rFonts w:asciiTheme="minorHAnsi" w:hAnsiTheme="minorHAnsi" w:cstheme="minorHAnsi"/>
          <w:b/>
          <w:bCs/>
          <w:sz w:val="24"/>
          <w:szCs w:val="24"/>
        </w:rPr>
      </w:pPr>
    </w:p>
    <w:p w14:paraId="18E57579" w14:textId="777BF9FC" w:rsidR="009675A0" w:rsidRPr="00B9682F" w:rsidRDefault="009675A0" w:rsidP="009675A0">
      <w:pPr>
        <w:rPr>
          <w:rFonts w:asciiTheme="minorHAnsi" w:hAnsiTheme="minorHAnsi" w:cstheme="minorHAnsi"/>
          <w:sz w:val="22"/>
          <w:szCs w:val="22"/>
        </w:rPr>
      </w:pPr>
      <w:r w:rsidRPr="00B9682F">
        <w:rPr>
          <w:rFonts w:asciiTheme="minorHAnsi" w:hAnsiTheme="minorHAnsi" w:cstheme="minorHAnsi"/>
          <w:sz w:val="22"/>
          <w:szCs w:val="22"/>
        </w:rPr>
        <w:t xml:space="preserve">The ARC has been contacted by </w:t>
      </w:r>
      <w:proofErr w:type="gramStart"/>
      <w:r w:rsidRPr="00B9682F">
        <w:rPr>
          <w:rFonts w:asciiTheme="minorHAnsi" w:hAnsiTheme="minorHAnsi" w:cstheme="minorHAnsi"/>
          <w:sz w:val="22"/>
          <w:szCs w:val="22"/>
        </w:rPr>
        <w:t>a number of</w:t>
      </w:r>
      <w:proofErr w:type="gramEnd"/>
      <w:r w:rsidRPr="00B9682F">
        <w:rPr>
          <w:rFonts w:asciiTheme="minorHAnsi" w:hAnsiTheme="minorHAnsi" w:cstheme="minorHAnsi"/>
          <w:sz w:val="22"/>
          <w:szCs w:val="22"/>
        </w:rPr>
        <w:t xml:space="preserve"> Research Offices and students asking for clarification on how much a student should be paid, if they commenced in a later year than the funding was originally awarded. </w:t>
      </w:r>
    </w:p>
    <w:p w14:paraId="35D85DB4" w14:textId="77777777" w:rsidR="009675A0" w:rsidRPr="00B9682F" w:rsidRDefault="009675A0" w:rsidP="009675A0">
      <w:pPr>
        <w:rPr>
          <w:rFonts w:asciiTheme="minorHAnsi" w:hAnsiTheme="minorHAnsi" w:cstheme="minorHAnsi"/>
          <w:sz w:val="22"/>
          <w:szCs w:val="22"/>
        </w:rPr>
      </w:pPr>
    </w:p>
    <w:p w14:paraId="488F8574" w14:textId="23D48143" w:rsidR="009675A0" w:rsidRPr="00B9682F" w:rsidRDefault="009675A0" w:rsidP="009675A0">
      <w:pPr>
        <w:rPr>
          <w:rFonts w:asciiTheme="minorHAnsi" w:hAnsiTheme="minorHAnsi" w:cstheme="minorHAnsi"/>
          <w:sz w:val="22"/>
          <w:szCs w:val="22"/>
        </w:rPr>
      </w:pPr>
      <w:r w:rsidRPr="00B9682F">
        <w:rPr>
          <w:rFonts w:asciiTheme="minorHAnsi" w:hAnsiTheme="minorHAnsi" w:cstheme="minorHAnsi"/>
          <w:sz w:val="22"/>
          <w:szCs w:val="22"/>
        </w:rPr>
        <w:t xml:space="preserve">The ARC funded stipends should always be paid according to the amount of funding provided by the ARC, as per the Funding Agreement. These rates are then indexed each calendar </w:t>
      </w:r>
      <w:proofErr w:type="gramStart"/>
      <w:r w:rsidRPr="00B9682F">
        <w:rPr>
          <w:rFonts w:asciiTheme="minorHAnsi" w:hAnsiTheme="minorHAnsi" w:cstheme="minorHAnsi"/>
          <w:sz w:val="22"/>
          <w:szCs w:val="22"/>
        </w:rPr>
        <w:t>year</w:t>
      </w:r>
      <w:proofErr w:type="gramEnd"/>
      <w:r w:rsidRPr="00B9682F">
        <w:rPr>
          <w:rFonts w:asciiTheme="minorHAnsi" w:hAnsiTheme="minorHAnsi" w:cstheme="minorHAnsi"/>
          <w:sz w:val="22"/>
          <w:szCs w:val="22"/>
        </w:rPr>
        <w:t xml:space="preserve"> and salary and stipend payment rates should be updated and paid accordingly by the Administering Organisation. </w:t>
      </w:r>
    </w:p>
    <w:p w14:paraId="44FF7C6C" w14:textId="77777777" w:rsidR="009675A0" w:rsidRPr="00B9682F" w:rsidRDefault="009675A0" w:rsidP="009675A0">
      <w:pPr>
        <w:rPr>
          <w:rFonts w:asciiTheme="minorHAnsi" w:hAnsiTheme="minorHAnsi" w:cstheme="minorHAnsi"/>
          <w:sz w:val="22"/>
          <w:szCs w:val="22"/>
        </w:rPr>
      </w:pPr>
    </w:p>
    <w:p w14:paraId="18550770" w14:textId="77777777" w:rsidR="009675A0" w:rsidRPr="00B9682F" w:rsidRDefault="009675A0" w:rsidP="009675A0">
      <w:pPr>
        <w:rPr>
          <w:rFonts w:asciiTheme="minorHAnsi" w:hAnsiTheme="minorHAnsi" w:cstheme="minorHAnsi"/>
          <w:sz w:val="22"/>
          <w:szCs w:val="22"/>
        </w:rPr>
      </w:pPr>
      <w:r w:rsidRPr="00B9682F">
        <w:rPr>
          <w:rFonts w:asciiTheme="minorHAnsi" w:hAnsiTheme="minorHAnsi" w:cstheme="minorHAnsi"/>
          <w:sz w:val="22"/>
          <w:szCs w:val="22"/>
        </w:rPr>
        <w:t>That said, from the ARC’s perspective, when determining what rate a person should be paid (including when processing recoveries, reimbursement and maternity leave) the ARC will always calculate the rate as per the date the ARC funding commenced; and not the date the project or person commenced. This means that if there was a significant delay in a commencement, the project was suspended or the position vacated, the rate the ARC uses to calculate the amount to be paid/recovered, may be different than the rate listed in the relevant calendar year.</w:t>
      </w:r>
    </w:p>
    <w:p w14:paraId="110B231D" w14:textId="77777777" w:rsidR="009675A0" w:rsidRPr="00B9682F" w:rsidRDefault="009675A0" w:rsidP="009675A0">
      <w:pPr>
        <w:rPr>
          <w:rFonts w:asciiTheme="minorHAnsi" w:hAnsiTheme="minorHAnsi" w:cstheme="minorHAnsi"/>
          <w:sz w:val="22"/>
          <w:szCs w:val="22"/>
        </w:rPr>
      </w:pPr>
    </w:p>
    <w:p w14:paraId="734ED7B0" w14:textId="77777777" w:rsidR="009675A0" w:rsidRPr="00B9682F" w:rsidRDefault="009675A0" w:rsidP="009675A0">
      <w:pPr>
        <w:rPr>
          <w:rFonts w:asciiTheme="minorHAnsi" w:hAnsiTheme="minorHAnsi" w:cstheme="minorHAnsi"/>
          <w:sz w:val="22"/>
          <w:szCs w:val="22"/>
        </w:rPr>
      </w:pPr>
      <w:r w:rsidRPr="00B9682F">
        <w:rPr>
          <w:rFonts w:asciiTheme="minorHAnsi" w:hAnsiTheme="minorHAnsi" w:cstheme="minorHAnsi"/>
          <w:sz w:val="22"/>
          <w:szCs w:val="22"/>
        </w:rPr>
        <w:t>Examples of these differences are as follows:</w:t>
      </w:r>
    </w:p>
    <w:p w14:paraId="32B57812" w14:textId="77777777" w:rsidR="009675A0" w:rsidRPr="00B9682F" w:rsidRDefault="009675A0" w:rsidP="009675A0">
      <w:pPr>
        <w:rPr>
          <w:rFonts w:asciiTheme="minorHAnsi" w:hAnsiTheme="minorHAnsi" w:cstheme="minorHAnsi"/>
          <w:sz w:val="22"/>
          <w:szCs w:val="22"/>
        </w:rPr>
      </w:pPr>
    </w:p>
    <w:p w14:paraId="76CC0B33" w14:textId="77777777" w:rsidR="009675A0" w:rsidRPr="00B9682F" w:rsidRDefault="009675A0" w:rsidP="009675A0">
      <w:pPr>
        <w:rPr>
          <w:rFonts w:asciiTheme="minorHAnsi" w:hAnsiTheme="minorHAnsi" w:cstheme="minorHAnsi"/>
          <w:sz w:val="22"/>
          <w:szCs w:val="22"/>
        </w:rPr>
      </w:pPr>
      <w:r w:rsidRPr="00B9682F">
        <w:rPr>
          <w:rFonts w:asciiTheme="minorHAnsi" w:hAnsiTheme="minorHAnsi" w:cstheme="minorHAnsi"/>
          <w:b/>
          <w:bCs/>
          <w:sz w:val="22"/>
          <w:szCs w:val="22"/>
        </w:rPr>
        <w:t>Example A:</w:t>
      </w:r>
      <w:r w:rsidRPr="00B9682F">
        <w:rPr>
          <w:rFonts w:asciiTheme="minorHAnsi" w:hAnsiTheme="minorHAnsi" w:cstheme="minorHAnsi"/>
          <w:b/>
          <w:sz w:val="22"/>
          <w:szCs w:val="22"/>
        </w:rPr>
        <w:t xml:space="preserve"> Delayed commencement of an APAI</w:t>
      </w:r>
    </w:p>
    <w:p w14:paraId="0CD69A5E" w14:textId="77777777"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A Linkage Project was funded commencing in Round 1 of 2010</w:t>
      </w:r>
    </w:p>
    <w:p w14:paraId="1FECBEEC" w14:textId="77777777"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It was funded for 5 years commencing in January 2010, and ending in December 2014</w:t>
      </w:r>
    </w:p>
    <w:p w14:paraId="5865351B" w14:textId="77777777"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The project was awarded two APAI:</w:t>
      </w:r>
    </w:p>
    <w:p w14:paraId="3DB330B0" w14:textId="77777777" w:rsidR="009675A0" w:rsidRPr="00B9682F" w:rsidRDefault="009675A0" w:rsidP="009675A0">
      <w:pPr>
        <w:numPr>
          <w:ilvl w:val="1"/>
          <w:numId w:val="5"/>
        </w:numPr>
        <w:rPr>
          <w:rFonts w:asciiTheme="minorHAnsi" w:hAnsiTheme="minorHAnsi" w:cstheme="minorHAnsi"/>
          <w:sz w:val="22"/>
          <w:szCs w:val="22"/>
        </w:rPr>
      </w:pPr>
      <w:r w:rsidRPr="00B9682F">
        <w:rPr>
          <w:rFonts w:asciiTheme="minorHAnsi" w:hAnsiTheme="minorHAnsi" w:cstheme="minorHAnsi"/>
          <w:sz w:val="22"/>
          <w:szCs w:val="22"/>
        </w:rPr>
        <w:t xml:space="preserve">(APAI-a) funded January 2011 - December 2013 </w:t>
      </w:r>
    </w:p>
    <w:p w14:paraId="1E5FAEA6" w14:textId="77777777" w:rsidR="009675A0" w:rsidRPr="00B9682F" w:rsidRDefault="009675A0" w:rsidP="009675A0">
      <w:pPr>
        <w:numPr>
          <w:ilvl w:val="1"/>
          <w:numId w:val="5"/>
        </w:numPr>
        <w:rPr>
          <w:rFonts w:asciiTheme="minorHAnsi" w:hAnsiTheme="minorHAnsi" w:cstheme="minorHAnsi"/>
          <w:sz w:val="22"/>
          <w:szCs w:val="22"/>
        </w:rPr>
      </w:pPr>
      <w:r w:rsidRPr="00B9682F">
        <w:rPr>
          <w:rFonts w:asciiTheme="minorHAnsi" w:hAnsiTheme="minorHAnsi" w:cstheme="minorHAnsi"/>
          <w:sz w:val="22"/>
          <w:szCs w:val="22"/>
        </w:rPr>
        <w:t>(APAI-b) funded January 2012 - December 2014</w:t>
      </w:r>
    </w:p>
    <w:p w14:paraId="57BBE08F" w14:textId="77777777"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APAI-a then delayed commencement until January 2012. </w:t>
      </w:r>
    </w:p>
    <w:p w14:paraId="5DA2A803" w14:textId="77777777" w:rsidR="009675A0" w:rsidRPr="00B9682F" w:rsidRDefault="009675A0" w:rsidP="009675A0">
      <w:pPr>
        <w:rPr>
          <w:rFonts w:asciiTheme="minorHAnsi" w:hAnsiTheme="minorHAnsi" w:cstheme="minorHAnsi"/>
          <w:sz w:val="22"/>
          <w:szCs w:val="22"/>
        </w:rPr>
      </w:pPr>
    </w:p>
    <w:p w14:paraId="441461AB" w14:textId="77777777" w:rsidR="009675A0" w:rsidRPr="00B9682F" w:rsidRDefault="009675A0" w:rsidP="009675A0">
      <w:pPr>
        <w:rPr>
          <w:rFonts w:asciiTheme="minorHAnsi" w:hAnsiTheme="minorHAnsi" w:cstheme="minorHAnsi"/>
          <w:sz w:val="22"/>
          <w:szCs w:val="22"/>
        </w:rPr>
      </w:pPr>
      <w:r w:rsidRPr="00B9682F">
        <w:rPr>
          <w:rFonts w:asciiTheme="minorHAnsi" w:hAnsiTheme="minorHAnsi" w:cstheme="minorHAnsi"/>
          <w:sz w:val="22"/>
          <w:szCs w:val="22"/>
        </w:rPr>
        <w:t>Although both APAIs would be in their 3</w:t>
      </w:r>
      <w:r w:rsidRPr="00B9682F">
        <w:rPr>
          <w:rFonts w:asciiTheme="minorHAnsi" w:hAnsiTheme="minorHAnsi" w:cstheme="minorHAnsi"/>
          <w:sz w:val="22"/>
          <w:szCs w:val="22"/>
          <w:vertAlign w:val="superscript"/>
        </w:rPr>
        <w:t>rd</w:t>
      </w:r>
      <w:r w:rsidRPr="00B9682F">
        <w:rPr>
          <w:rFonts w:asciiTheme="minorHAnsi" w:hAnsiTheme="minorHAnsi" w:cstheme="minorHAnsi"/>
          <w:sz w:val="22"/>
          <w:szCs w:val="22"/>
        </w:rPr>
        <w:t xml:space="preserve"> year in 2014, the ARC would not calculate the APAI’s salaries at the same rate</w:t>
      </w:r>
    </w:p>
    <w:p w14:paraId="5CF3AA25" w14:textId="77777777"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For APAI-a, the ARC would calculate their 3rd year rate to be the 2013 rate of $29,843 as the original funding was awarded from 2011 – 2013 </w:t>
      </w:r>
    </w:p>
    <w:p w14:paraId="0AD34328" w14:textId="77777777"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For APAI-b, the ARC would calculate their 3rd year rate to be the 2014 rate of $30,745 as the original funding was awarded from 2012 – 2014. </w:t>
      </w:r>
    </w:p>
    <w:p w14:paraId="65C416B8" w14:textId="77777777" w:rsidR="009675A0" w:rsidRPr="00B9682F" w:rsidRDefault="009675A0" w:rsidP="009675A0">
      <w:pPr>
        <w:rPr>
          <w:rFonts w:asciiTheme="minorHAnsi" w:hAnsiTheme="minorHAnsi" w:cstheme="minorHAnsi"/>
          <w:sz w:val="22"/>
          <w:szCs w:val="22"/>
        </w:rPr>
      </w:pPr>
    </w:p>
    <w:p w14:paraId="2EA86BBC" w14:textId="77777777" w:rsidR="009675A0" w:rsidRPr="00B9682F" w:rsidRDefault="009675A0" w:rsidP="009675A0">
      <w:pPr>
        <w:rPr>
          <w:rFonts w:asciiTheme="minorHAnsi" w:hAnsiTheme="minorHAnsi" w:cstheme="minorHAnsi"/>
          <w:sz w:val="22"/>
          <w:szCs w:val="22"/>
        </w:rPr>
      </w:pPr>
      <w:r w:rsidRPr="00B9682F">
        <w:rPr>
          <w:rFonts w:asciiTheme="minorHAnsi" w:hAnsiTheme="minorHAnsi" w:cstheme="minorHAnsi"/>
          <w:b/>
          <w:bCs/>
          <w:sz w:val="22"/>
          <w:szCs w:val="22"/>
        </w:rPr>
        <w:t>Example B:</w:t>
      </w:r>
      <w:r w:rsidRPr="00B9682F">
        <w:rPr>
          <w:rFonts w:asciiTheme="minorHAnsi" w:hAnsiTheme="minorHAnsi" w:cstheme="minorHAnsi"/>
          <w:b/>
          <w:sz w:val="22"/>
          <w:szCs w:val="22"/>
        </w:rPr>
        <w:t xml:space="preserve"> Suspension and delayed commencement of a Future Fellowship</w:t>
      </w:r>
    </w:p>
    <w:p w14:paraId="0E39CB70" w14:textId="33548A08"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A Future Fellowship was funded commencing in </w:t>
      </w:r>
      <w:r w:rsidR="000E529E">
        <w:rPr>
          <w:rFonts w:asciiTheme="minorHAnsi" w:hAnsiTheme="minorHAnsi" w:cstheme="minorHAnsi"/>
          <w:sz w:val="22"/>
          <w:szCs w:val="22"/>
        </w:rPr>
        <w:t>2019</w:t>
      </w:r>
      <w:r w:rsidR="00AE65EC" w:rsidRPr="00B9682F">
        <w:rPr>
          <w:rFonts w:asciiTheme="minorHAnsi" w:hAnsiTheme="minorHAnsi" w:cstheme="minorHAnsi"/>
          <w:sz w:val="22"/>
          <w:szCs w:val="22"/>
        </w:rPr>
        <w:t xml:space="preserve"> </w:t>
      </w:r>
      <w:r w:rsidRPr="00B9682F">
        <w:rPr>
          <w:rFonts w:asciiTheme="minorHAnsi" w:hAnsiTheme="minorHAnsi" w:cstheme="minorHAnsi"/>
          <w:sz w:val="22"/>
          <w:szCs w:val="22"/>
        </w:rPr>
        <w:t>(Step 1)</w:t>
      </w:r>
    </w:p>
    <w:p w14:paraId="5A3E4DBF" w14:textId="3B7485EC"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It was funded for 4 years commencing in July </w:t>
      </w:r>
      <w:r w:rsidR="000E529E">
        <w:rPr>
          <w:rFonts w:asciiTheme="minorHAnsi" w:hAnsiTheme="minorHAnsi" w:cstheme="minorHAnsi"/>
          <w:sz w:val="22"/>
          <w:szCs w:val="22"/>
        </w:rPr>
        <w:t>2019</w:t>
      </w:r>
      <w:r w:rsidRPr="00B9682F">
        <w:rPr>
          <w:rFonts w:asciiTheme="minorHAnsi" w:hAnsiTheme="minorHAnsi" w:cstheme="minorHAnsi"/>
          <w:sz w:val="22"/>
          <w:szCs w:val="22"/>
        </w:rPr>
        <w:t xml:space="preserve">, and ending in June </w:t>
      </w:r>
      <w:r w:rsidR="000E529E">
        <w:rPr>
          <w:rFonts w:asciiTheme="minorHAnsi" w:hAnsiTheme="minorHAnsi" w:cstheme="minorHAnsi"/>
          <w:sz w:val="22"/>
          <w:szCs w:val="22"/>
        </w:rPr>
        <w:t>2023</w:t>
      </w:r>
    </w:p>
    <w:p w14:paraId="23396BDC" w14:textId="1039C6B6"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The project had a delayed commencement of 6 months, resulting in a change of the project dates to January </w:t>
      </w:r>
      <w:r w:rsidR="000E529E">
        <w:rPr>
          <w:rFonts w:asciiTheme="minorHAnsi" w:hAnsiTheme="minorHAnsi" w:cstheme="minorHAnsi"/>
          <w:sz w:val="22"/>
          <w:szCs w:val="22"/>
        </w:rPr>
        <w:t>2020</w:t>
      </w:r>
      <w:r w:rsidR="002A0D89" w:rsidRPr="00B9682F">
        <w:rPr>
          <w:rFonts w:asciiTheme="minorHAnsi" w:hAnsiTheme="minorHAnsi" w:cstheme="minorHAnsi"/>
          <w:sz w:val="22"/>
          <w:szCs w:val="22"/>
        </w:rPr>
        <w:t xml:space="preserve"> </w:t>
      </w:r>
      <w:r w:rsidRPr="00B9682F">
        <w:rPr>
          <w:rFonts w:asciiTheme="minorHAnsi" w:hAnsiTheme="minorHAnsi" w:cstheme="minorHAnsi"/>
          <w:sz w:val="22"/>
          <w:szCs w:val="22"/>
        </w:rPr>
        <w:t xml:space="preserve">- December </w:t>
      </w:r>
      <w:r w:rsidR="000E529E">
        <w:rPr>
          <w:rFonts w:asciiTheme="minorHAnsi" w:hAnsiTheme="minorHAnsi" w:cstheme="minorHAnsi"/>
          <w:sz w:val="22"/>
          <w:szCs w:val="22"/>
        </w:rPr>
        <w:t>2023</w:t>
      </w:r>
      <w:r w:rsidR="002A0D89" w:rsidRPr="00B9682F">
        <w:rPr>
          <w:rFonts w:asciiTheme="minorHAnsi" w:hAnsiTheme="minorHAnsi" w:cstheme="minorHAnsi"/>
          <w:sz w:val="22"/>
          <w:szCs w:val="22"/>
        </w:rPr>
        <w:t xml:space="preserve"> </w:t>
      </w:r>
      <w:r w:rsidRPr="00B9682F">
        <w:rPr>
          <w:rFonts w:asciiTheme="minorHAnsi" w:hAnsiTheme="minorHAnsi" w:cstheme="minorHAnsi"/>
          <w:sz w:val="22"/>
          <w:szCs w:val="22"/>
        </w:rPr>
        <w:t>(</w:t>
      </w:r>
      <w:r w:rsidRPr="00B9682F">
        <w:rPr>
          <w:rFonts w:asciiTheme="minorHAnsi" w:hAnsiTheme="minorHAnsi" w:cstheme="minorHAnsi"/>
          <w:i/>
          <w:sz w:val="22"/>
          <w:szCs w:val="22"/>
        </w:rPr>
        <w:t>ARC funding has not changed</w:t>
      </w:r>
      <w:r w:rsidRPr="00B9682F">
        <w:rPr>
          <w:rFonts w:asciiTheme="minorHAnsi" w:hAnsiTheme="minorHAnsi" w:cstheme="minorHAnsi"/>
          <w:sz w:val="22"/>
          <w:szCs w:val="22"/>
        </w:rPr>
        <w:t>)</w:t>
      </w:r>
    </w:p>
    <w:p w14:paraId="6CEB97BC" w14:textId="0796A1D6" w:rsidR="009675A0" w:rsidRPr="00B9682F" w:rsidRDefault="009675A0" w:rsidP="009675A0">
      <w:pPr>
        <w:numPr>
          <w:ilvl w:val="0"/>
          <w:numId w:val="3"/>
        </w:numPr>
        <w:rPr>
          <w:rFonts w:asciiTheme="minorHAnsi" w:hAnsiTheme="minorHAnsi" w:cstheme="minorHAnsi"/>
          <w:sz w:val="22"/>
          <w:szCs w:val="22"/>
        </w:rPr>
      </w:pPr>
      <w:r w:rsidRPr="00B9682F">
        <w:rPr>
          <w:rFonts w:asciiTheme="minorHAnsi" w:hAnsiTheme="minorHAnsi" w:cstheme="minorHAnsi"/>
          <w:sz w:val="22"/>
          <w:szCs w:val="22"/>
        </w:rPr>
        <w:t xml:space="preserve">The Fellow then had a </w:t>
      </w:r>
      <w:proofErr w:type="gramStart"/>
      <w:r w:rsidRPr="00B9682F">
        <w:rPr>
          <w:rFonts w:asciiTheme="minorHAnsi" w:hAnsiTheme="minorHAnsi" w:cstheme="minorHAnsi"/>
          <w:sz w:val="22"/>
          <w:szCs w:val="22"/>
        </w:rPr>
        <w:t>12 month</w:t>
      </w:r>
      <w:proofErr w:type="gramEnd"/>
      <w:r w:rsidRPr="00B9682F">
        <w:rPr>
          <w:rFonts w:asciiTheme="minorHAnsi" w:hAnsiTheme="minorHAnsi" w:cstheme="minorHAnsi"/>
          <w:sz w:val="22"/>
          <w:szCs w:val="22"/>
        </w:rPr>
        <w:t xml:space="preserve"> suspension for the whole of the </w:t>
      </w:r>
      <w:r w:rsidR="003C22CC">
        <w:rPr>
          <w:rFonts w:asciiTheme="minorHAnsi" w:hAnsiTheme="minorHAnsi" w:cstheme="minorHAnsi"/>
          <w:sz w:val="22"/>
          <w:szCs w:val="22"/>
        </w:rPr>
        <w:t>2021</w:t>
      </w:r>
      <w:r w:rsidR="00F5268C" w:rsidRPr="00B9682F">
        <w:rPr>
          <w:rFonts w:asciiTheme="minorHAnsi" w:hAnsiTheme="minorHAnsi" w:cstheme="minorHAnsi"/>
          <w:sz w:val="22"/>
          <w:szCs w:val="22"/>
        </w:rPr>
        <w:t xml:space="preserve"> </w:t>
      </w:r>
      <w:r w:rsidRPr="00B9682F">
        <w:rPr>
          <w:rFonts w:asciiTheme="minorHAnsi" w:hAnsiTheme="minorHAnsi" w:cstheme="minorHAnsi"/>
          <w:sz w:val="22"/>
          <w:szCs w:val="22"/>
        </w:rPr>
        <w:t xml:space="preserve">calendar year, which resulted in a new end date of December </w:t>
      </w:r>
      <w:r w:rsidR="003C22CC">
        <w:rPr>
          <w:rFonts w:asciiTheme="minorHAnsi" w:hAnsiTheme="minorHAnsi" w:cstheme="minorHAnsi"/>
          <w:sz w:val="22"/>
          <w:szCs w:val="22"/>
        </w:rPr>
        <w:t>2024</w:t>
      </w:r>
      <w:r w:rsidRPr="00B9682F">
        <w:rPr>
          <w:rFonts w:asciiTheme="minorHAnsi" w:hAnsiTheme="minorHAnsi" w:cstheme="minorHAnsi"/>
          <w:sz w:val="22"/>
          <w:szCs w:val="22"/>
        </w:rPr>
        <w:t xml:space="preserve">. </w:t>
      </w:r>
    </w:p>
    <w:p w14:paraId="2528E5B5" w14:textId="77777777" w:rsidR="009675A0" w:rsidRPr="00B9682F" w:rsidRDefault="009675A0" w:rsidP="009675A0">
      <w:pPr>
        <w:rPr>
          <w:rFonts w:asciiTheme="minorHAnsi" w:hAnsiTheme="minorHAnsi" w:cstheme="minorHAnsi"/>
          <w:sz w:val="22"/>
          <w:szCs w:val="22"/>
        </w:rPr>
      </w:pPr>
    </w:p>
    <w:p w14:paraId="2D012580" w14:textId="77777777" w:rsidR="009675A0" w:rsidRDefault="009675A0" w:rsidP="009675A0">
      <w:pPr>
        <w:rPr>
          <w:rFonts w:asciiTheme="minorHAnsi" w:hAnsiTheme="minorHAnsi" w:cstheme="minorHAnsi"/>
          <w:sz w:val="22"/>
          <w:szCs w:val="22"/>
        </w:rPr>
      </w:pPr>
      <w:r w:rsidRPr="00B9682F">
        <w:rPr>
          <w:rFonts w:asciiTheme="minorHAnsi" w:hAnsiTheme="minorHAnsi" w:cstheme="minorHAnsi"/>
          <w:sz w:val="22"/>
          <w:szCs w:val="22"/>
        </w:rPr>
        <w:t xml:space="preserve">As the project is now 18 months behind its original end date, the salary for the Fellow would be calculated on the time they were on the project and not adjusted to match the current calendar year. </w:t>
      </w:r>
    </w:p>
    <w:p w14:paraId="4F8DC205" w14:textId="77777777" w:rsidR="00E86257" w:rsidRDefault="00E86257" w:rsidP="009675A0">
      <w:pPr>
        <w:rPr>
          <w:rFonts w:asciiTheme="minorHAnsi" w:hAnsiTheme="minorHAnsi" w:cstheme="minorHAnsi"/>
          <w:sz w:val="22"/>
          <w:szCs w:val="22"/>
        </w:rPr>
      </w:pPr>
    </w:p>
    <w:p w14:paraId="200863B0" w14:textId="11026726" w:rsidR="009675A0" w:rsidRPr="00B9682F" w:rsidRDefault="009675A0" w:rsidP="009675A0">
      <w:pPr>
        <w:rPr>
          <w:rFonts w:asciiTheme="minorHAnsi" w:hAnsiTheme="minorHAnsi" w:cstheme="minorHAnsi"/>
          <w:sz w:val="22"/>
          <w:szCs w:val="22"/>
        </w:rPr>
      </w:pPr>
    </w:p>
    <w:p w14:paraId="0055897D" w14:textId="77777777" w:rsidR="00F311D9" w:rsidRDefault="00F311D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CE515A6" w14:textId="579B6A9A" w:rsidR="009675A0" w:rsidRDefault="009675A0" w:rsidP="009675A0">
      <w:pPr>
        <w:rPr>
          <w:rFonts w:asciiTheme="minorHAnsi" w:hAnsiTheme="minorHAnsi" w:cstheme="minorHAnsi"/>
          <w:sz w:val="22"/>
          <w:szCs w:val="22"/>
        </w:rPr>
      </w:pPr>
      <w:r w:rsidRPr="00B9682F">
        <w:rPr>
          <w:rFonts w:asciiTheme="minorHAnsi" w:hAnsiTheme="minorHAnsi" w:cstheme="minorHAnsi"/>
          <w:sz w:val="22"/>
          <w:szCs w:val="22"/>
        </w:rPr>
        <w:lastRenderedPageBreak/>
        <w:t>The ARC then would calculate the Fellow salary component as follows:</w:t>
      </w:r>
    </w:p>
    <w:p w14:paraId="28EA1F24" w14:textId="77777777" w:rsidR="00E86257" w:rsidRPr="00B9682F" w:rsidRDefault="00E86257" w:rsidP="009675A0">
      <w:pPr>
        <w:rPr>
          <w:rFonts w:asciiTheme="minorHAnsi" w:hAnsiTheme="minorHAnsi" w:cstheme="minorHAnsi"/>
          <w:sz w:val="22"/>
          <w:szCs w:val="22"/>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2479"/>
        <w:gridCol w:w="2375"/>
        <w:gridCol w:w="2375"/>
      </w:tblGrid>
      <w:tr w:rsidR="001D49DC" w:rsidRPr="00B9682F" w14:paraId="094CEEDE" w14:textId="77777777" w:rsidTr="00863425">
        <w:trPr>
          <w:tblHeader/>
          <w:jc w:val="center"/>
        </w:trPr>
        <w:tc>
          <w:tcPr>
            <w:tcW w:w="1598" w:type="dxa"/>
          </w:tcPr>
          <w:p w14:paraId="7B7C82C7" w14:textId="77777777" w:rsidR="001D49DC" w:rsidRPr="00B9682F" w:rsidRDefault="001D49DC" w:rsidP="00863425">
            <w:pPr>
              <w:jc w:val="center"/>
              <w:rPr>
                <w:rFonts w:asciiTheme="minorHAnsi" w:hAnsiTheme="minorHAnsi" w:cstheme="minorHAnsi"/>
                <w:b/>
                <w:sz w:val="22"/>
                <w:szCs w:val="22"/>
              </w:rPr>
            </w:pPr>
            <w:r w:rsidRPr="00B9682F">
              <w:rPr>
                <w:rFonts w:asciiTheme="minorHAnsi" w:hAnsiTheme="minorHAnsi" w:cstheme="minorHAnsi"/>
                <w:b/>
                <w:sz w:val="22"/>
                <w:szCs w:val="22"/>
              </w:rPr>
              <w:t>Year of Project</w:t>
            </w:r>
          </w:p>
        </w:tc>
        <w:tc>
          <w:tcPr>
            <w:tcW w:w="2479" w:type="dxa"/>
          </w:tcPr>
          <w:p w14:paraId="72B207B2" w14:textId="77777777" w:rsidR="001D49DC" w:rsidRPr="00B9682F" w:rsidRDefault="001D49DC" w:rsidP="00863425">
            <w:pPr>
              <w:jc w:val="center"/>
              <w:rPr>
                <w:rFonts w:asciiTheme="minorHAnsi" w:hAnsiTheme="minorHAnsi" w:cstheme="minorHAnsi"/>
                <w:b/>
                <w:sz w:val="22"/>
                <w:szCs w:val="22"/>
              </w:rPr>
            </w:pPr>
            <w:r w:rsidRPr="00B9682F">
              <w:rPr>
                <w:rFonts w:asciiTheme="minorHAnsi" w:hAnsiTheme="minorHAnsi" w:cstheme="minorHAnsi"/>
                <w:b/>
                <w:sz w:val="22"/>
                <w:szCs w:val="22"/>
              </w:rPr>
              <w:t>Original Funded dates</w:t>
            </w:r>
          </w:p>
        </w:tc>
        <w:tc>
          <w:tcPr>
            <w:tcW w:w="2375" w:type="dxa"/>
          </w:tcPr>
          <w:p w14:paraId="32DE3E29" w14:textId="77777777" w:rsidR="001D49DC" w:rsidRPr="00B9682F" w:rsidRDefault="001D49DC" w:rsidP="00863425">
            <w:pPr>
              <w:jc w:val="center"/>
              <w:rPr>
                <w:rFonts w:asciiTheme="minorHAnsi" w:hAnsiTheme="minorHAnsi" w:cstheme="minorHAnsi"/>
                <w:b/>
                <w:sz w:val="22"/>
                <w:szCs w:val="22"/>
              </w:rPr>
            </w:pPr>
            <w:r w:rsidRPr="00B9682F">
              <w:rPr>
                <w:rFonts w:asciiTheme="minorHAnsi" w:hAnsiTheme="minorHAnsi" w:cstheme="minorHAnsi"/>
                <w:b/>
                <w:sz w:val="22"/>
                <w:szCs w:val="22"/>
              </w:rPr>
              <w:t>Amount awarded (indexed)</w:t>
            </w:r>
          </w:p>
        </w:tc>
        <w:tc>
          <w:tcPr>
            <w:tcW w:w="2375" w:type="dxa"/>
          </w:tcPr>
          <w:p w14:paraId="13038689" w14:textId="77777777" w:rsidR="001D49DC" w:rsidRPr="00B9682F" w:rsidRDefault="001D49DC" w:rsidP="00863425">
            <w:pPr>
              <w:jc w:val="center"/>
              <w:rPr>
                <w:rFonts w:asciiTheme="minorHAnsi" w:hAnsiTheme="minorHAnsi" w:cstheme="minorHAnsi"/>
                <w:b/>
                <w:sz w:val="22"/>
                <w:szCs w:val="22"/>
              </w:rPr>
            </w:pPr>
            <w:r w:rsidRPr="00B9682F">
              <w:rPr>
                <w:rFonts w:asciiTheme="minorHAnsi" w:hAnsiTheme="minorHAnsi" w:cstheme="minorHAnsi"/>
                <w:b/>
                <w:sz w:val="22"/>
                <w:szCs w:val="22"/>
              </w:rPr>
              <w:t>Adjusted Funded dates</w:t>
            </w:r>
          </w:p>
        </w:tc>
      </w:tr>
      <w:tr w:rsidR="001D49DC" w:rsidRPr="00B9682F" w14:paraId="32A4A22F" w14:textId="77777777" w:rsidTr="00863425">
        <w:trPr>
          <w:jc w:val="center"/>
        </w:trPr>
        <w:tc>
          <w:tcPr>
            <w:tcW w:w="1598" w:type="dxa"/>
          </w:tcPr>
          <w:p w14:paraId="67747DDB"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1</w:t>
            </w:r>
          </w:p>
        </w:tc>
        <w:tc>
          <w:tcPr>
            <w:tcW w:w="2479" w:type="dxa"/>
          </w:tcPr>
          <w:p w14:paraId="7B0D3823" w14:textId="11234A4D"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2019</w:t>
            </w:r>
            <w:r w:rsidR="00F5268C">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c>
          <w:tcPr>
            <w:tcW w:w="2375" w:type="dxa"/>
          </w:tcPr>
          <w:p w14:paraId="452F810A" w14:textId="11E625BF" w:rsidR="001D49DC" w:rsidRPr="00B9682F" w:rsidRDefault="008D75F2" w:rsidP="00863425">
            <w:pPr>
              <w:jc w:val="center"/>
              <w:rPr>
                <w:rFonts w:asciiTheme="minorHAnsi" w:hAnsiTheme="minorHAnsi" w:cstheme="minorHAnsi"/>
                <w:sz w:val="22"/>
                <w:szCs w:val="22"/>
              </w:rPr>
            </w:pPr>
            <w:r>
              <w:rPr>
                <w:rFonts w:asciiTheme="minorHAnsi" w:hAnsiTheme="minorHAnsi" w:cstheme="minorHAnsi"/>
                <w:sz w:val="22"/>
                <w:szCs w:val="22"/>
              </w:rPr>
              <w:t>$</w:t>
            </w:r>
            <w:r w:rsidR="00F91B3F">
              <w:rPr>
                <w:rFonts w:asciiTheme="minorHAnsi" w:hAnsiTheme="minorHAnsi" w:cstheme="minorHAnsi"/>
                <w:sz w:val="22"/>
                <w:szCs w:val="22"/>
              </w:rPr>
              <w:t>78,931</w:t>
            </w:r>
          </w:p>
        </w:tc>
        <w:tc>
          <w:tcPr>
            <w:tcW w:w="2375" w:type="dxa"/>
          </w:tcPr>
          <w:p w14:paraId="4A762CE1" w14:textId="4542C596"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2020</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r>
      <w:tr w:rsidR="001D49DC" w:rsidRPr="00B9682F" w14:paraId="2C1D964B" w14:textId="77777777" w:rsidTr="00863425">
        <w:trPr>
          <w:jc w:val="center"/>
        </w:trPr>
        <w:tc>
          <w:tcPr>
            <w:tcW w:w="1598" w:type="dxa"/>
          </w:tcPr>
          <w:p w14:paraId="70EEB4DF"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1</w:t>
            </w:r>
          </w:p>
        </w:tc>
        <w:tc>
          <w:tcPr>
            <w:tcW w:w="2479" w:type="dxa"/>
          </w:tcPr>
          <w:p w14:paraId="109DBA03" w14:textId="2DA2E3FC"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2020</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c>
          <w:tcPr>
            <w:tcW w:w="2375" w:type="dxa"/>
          </w:tcPr>
          <w:p w14:paraId="0DF5C741" w14:textId="5D1101E1" w:rsidR="001D49DC" w:rsidRPr="00B9682F" w:rsidRDefault="00CD2F60" w:rsidP="00863425">
            <w:pPr>
              <w:jc w:val="center"/>
              <w:rPr>
                <w:rFonts w:asciiTheme="minorHAnsi" w:hAnsiTheme="minorHAnsi" w:cstheme="minorHAnsi"/>
                <w:sz w:val="22"/>
                <w:szCs w:val="22"/>
              </w:rPr>
            </w:pPr>
            <w:r>
              <w:rPr>
                <w:rFonts w:asciiTheme="minorHAnsi" w:hAnsiTheme="minorHAnsi" w:cstheme="minorHAnsi"/>
                <w:sz w:val="22"/>
                <w:szCs w:val="22"/>
              </w:rPr>
              <w:t>$80,352</w:t>
            </w:r>
          </w:p>
        </w:tc>
        <w:tc>
          <w:tcPr>
            <w:tcW w:w="2375" w:type="dxa"/>
          </w:tcPr>
          <w:p w14:paraId="28E9CB00" w14:textId="7081EB94"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2020</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r>
      <w:tr w:rsidR="001D49DC" w:rsidRPr="00B9682F" w14:paraId="4C8D754E" w14:textId="77777777" w:rsidTr="00863425">
        <w:trPr>
          <w:jc w:val="center"/>
        </w:trPr>
        <w:tc>
          <w:tcPr>
            <w:tcW w:w="1598" w:type="dxa"/>
          </w:tcPr>
          <w:p w14:paraId="061B862E"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2</w:t>
            </w:r>
          </w:p>
        </w:tc>
        <w:tc>
          <w:tcPr>
            <w:tcW w:w="2479" w:type="dxa"/>
          </w:tcPr>
          <w:p w14:paraId="68F73866" w14:textId="43377A9C"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2020</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c>
          <w:tcPr>
            <w:tcW w:w="2375" w:type="dxa"/>
          </w:tcPr>
          <w:p w14:paraId="6F3B88E7" w14:textId="4267979A" w:rsidR="001D49DC" w:rsidRPr="00B9682F" w:rsidRDefault="00CD2F60" w:rsidP="00863425">
            <w:pPr>
              <w:jc w:val="center"/>
              <w:rPr>
                <w:rFonts w:asciiTheme="minorHAnsi" w:hAnsiTheme="minorHAnsi" w:cstheme="minorHAnsi"/>
                <w:sz w:val="22"/>
                <w:szCs w:val="22"/>
              </w:rPr>
            </w:pPr>
            <w:r>
              <w:rPr>
                <w:rFonts w:asciiTheme="minorHAnsi" w:hAnsiTheme="minorHAnsi" w:cstheme="minorHAnsi"/>
                <w:sz w:val="22"/>
                <w:szCs w:val="22"/>
              </w:rPr>
              <w:t>$80,352</w:t>
            </w:r>
          </w:p>
        </w:tc>
        <w:tc>
          <w:tcPr>
            <w:tcW w:w="2375" w:type="dxa"/>
          </w:tcPr>
          <w:p w14:paraId="59FFFCAE" w14:textId="1B2FBC20"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2022</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r>
      <w:tr w:rsidR="001D49DC" w:rsidRPr="00B9682F" w14:paraId="111D4076" w14:textId="77777777" w:rsidTr="00863425">
        <w:trPr>
          <w:jc w:val="center"/>
        </w:trPr>
        <w:tc>
          <w:tcPr>
            <w:tcW w:w="1598" w:type="dxa"/>
          </w:tcPr>
          <w:p w14:paraId="69D9FFDC"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2</w:t>
            </w:r>
          </w:p>
        </w:tc>
        <w:tc>
          <w:tcPr>
            <w:tcW w:w="2479" w:type="dxa"/>
          </w:tcPr>
          <w:p w14:paraId="6B39828C" w14:textId="1150CE8D"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2021</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c>
          <w:tcPr>
            <w:tcW w:w="2375" w:type="dxa"/>
          </w:tcPr>
          <w:p w14:paraId="185216B8" w14:textId="6410B02B" w:rsidR="001D49DC" w:rsidRPr="00B9682F" w:rsidRDefault="00A44E86" w:rsidP="00863425">
            <w:pPr>
              <w:jc w:val="center"/>
              <w:rPr>
                <w:rFonts w:asciiTheme="minorHAnsi" w:hAnsiTheme="minorHAnsi" w:cstheme="minorHAnsi"/>
                <w:sz w:val="22"/>
                <w:szCs w:val="22"/>
              </w:rPr>
            </w:pPr>
            <w:r>
              <w:rPr>
                <w:rFonts w:asciiTheme="minorHAnsi" w:hAnsiTheme="minorHAnsi" w:cstheme="minorHAnsi"/>
                <w:sz w:val="22"/>
                <w:szCs w:val="22"/>
              </w:rPr>
              <w:t>$81,798</w:t>
            </w:r>
          </w:p>
        </w:tc>
        <w:tc>
          <w:tcPr>
            <w:tcW w:w="2375" w:type="dxa"/>
          </w:tcPr>
          <w:p w14:paraId="203E4D03" w14:textId="6F433D41"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2022</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r>
      <w:tr w:rsidR="001D49DC" w:rsidRPr="00B9682F" w14:paraId="056B662D" w14:textId="77777777" w:rsidTr="00863425">
        <w:trPr>
          <w:jc w:val="center"/>
        </w:trPr>
        <w:tc>
          <w:tcPr>
            <w:tcW w:w="1598" w:type="dxa"/>
          </w:tcPr>
          <w:p w14:paraId="2A3EB693"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3</w:t>
            </w:r>
          </w:p>
        </w:tc>
        <w:tc>
          <w:tcPr>
            <w:tcW w:w="2479" w:type="dxa"/>
          </w:tcPr>
          <w:p w14:paraId="42EEF8B9" w14:textId="0191EC70"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2021</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c>
          <w:tcPr>
            <w:tcW w:w="2375" w:type="dxa"/>
          </w:tcPr>
          <w:p w14:paraId="64C8AA72" w14:textId="5628480C" w:rsidR="001D49DC" w:rsidRPr="00B9682F" w:rsidRDefault="00FA6F82" w:rsidP="00863425">
            <w:pPr>
              <w:jc w:val="center"/>
              <w:rPr>
                <w:rFonts w:asciiTheme="minorHAnsi" w:hAnsiTheme="minorHAnsi" w:cstheme="minorHAnsi"/>
                <w:sz w:val="22"/>
                <w:szCs w:val="22"/>
              </w:rPr>
            </w:pPr>
            <w:r>
              <w:rPr>
                <w:rFonts w:asciiTheme="minorHAnsi" w:hAnsiTheme="minorHAnsi" w:cstheme="minorHAnsi"/>
                <w:sz w:val="22"/>
                <w:szCs w:val="22"/>
              </w:rPr>
              <w:t>$81</w:t>
            </w:r>
            <w:r w:rsidR="00A44E86">
              <w:rPr>
                <w:rFonts w:asciiTheme="minorHAnsi" w:hAnsiTheme="minorHAnsi" w:cstheme="minorHAnsi"/>
                <w:sz w:val="22"/>
                <w:szCs w:val="22"/>
              </w:rPr>
              <w:t>,</w:t>
            </w:r>
            <w:r>
              <w:rPr>
                <w:rFonts w:asciiTheme="minorHAnsi" w:hAnsiTheme="minorHAnsi" w:cstheme="minorHAnsi"/>
                <w:sz w:val="22"/>
                <w:szCs w:val="22"/>
              </w:rPr>
              <w:t>798</w:t>
            </w:r>
          </w:p>
        </w:tc>
        <w:tc>
          <w:tcPr>
            <w:tcW w:w="2375" w:type="dxa"/>
          </w:tcPr>
          <w:p w14:paraId="013FBE12" w14:textId="6260D983"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2023</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r>
      <w:tr w:rsidR="001D49DC" w:rsidRPr="00B9682F" w14:paraId="76C1E1FA" w14:textId="77777777" w:rsidTr="00863425">
        <w:trPr>
          <w:jc w:val="center"/>
        </w:trPr>
        <w:tc>
          <w:tcPr>
            <w:tcW w:w="1598" w:type="dxa"/>
          </w:tcPr>
          <w:p w14:paraId="043B7138"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3</w:t>
            </w:r>
          </w:p>
        </w:tc>
        <w:tc>
          <w:tcPr>
            <w:tcW w:w="2479" w:type="dxa"/>
          </w:tcPr>
          <w:p w14:paraId="77731809" w14:textId="38856423"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2022</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c>
          <w:tcPr>
            <w:tcW w:w="2375" w:type="dxa"/>
          </w:tcPr>
          <w:p w14:paraId="156E1606" w14:textId="705F5B9E" w:rsidR="001D49DC" w:rsidRPr="00B9682F" w:rsidRDefault="004628A5" w:rsidP="00863425">
            <w:pPr>
              <w:jc w:val="center"/>
              <w:rPr>
                <w:rFonts w:asciiTheme="minorHAnsi" w:hAnsiTheme="minorHAnsi" w:cstheme="minorHAnsi"/>
                <w:sz w:val="22"/>
                <w:szCs w:val="22"/>
              </w:rPr>
            </w:pPr>
            <w:r>
              <w:rPr>
                <w:rFonts w:asciiTheme="minorHAnsi" w:hAnsiTheme="minorHAnsi" w:cstheme="minorHAnsi"/>
                <w:sz w:val="22"/>
                <w:szCs w:val="22"/>
              </w:rPr>
              <w:t>$82,535</w:t>
            </w:r>
          </w:p>
        </w:tc>
        <w:tc>
          <w:tcPr>
            <w:tcW w:w="2375" w:type="dxa"/>
          </w:tcPr>
          <w:p w14:paraId="3B4F92DC" w14:textId="154AB27D"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2023</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r>
      <w:tr w:rsidR="001D49DC" w:rsidRPr="00B9682F" w14:paraId="0A359E0C" w14:textId="77777777" w:rsidTr="00863425">
        <w:trPr>
          <w:jc w:val="center"/>
        </w:trPr>
        <w:tc>
          <w:tcPr>
            <w:tcW w:w="1598" w:type="dxa"/>
          </w:tcPr>
          <w:p w14:paraId="07072EC8"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4</w:t>
            </w:r>
          </w:p>
        </w:tc>
        <w:tc>
          <w:tcPr>
            <w:tcW w:w="2479" w:type="dxa"/>
          </w:tcPr>
          <w:p w14:paraId="399A64FB" w14:textId="6DAE2313"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2022</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c>
          <w:tcPr>
            <w:tcW w:w="2375" w:type="dxa"/>
          </w:tcPr>
          <w:p w14:paraId="7320BF1B" w14:textId="4C847C8C" w:rsidR="001D49DC" w:rsidRPr="00B9682F" w:rsidRDefault="004628A5" w:rsidP="00863425">
            <w:pPr>
              <w:jc w:val="center"/>
              <w:rPr>
                <w:rFonts w:asciiTheme="minorHAnsi" w:hAnsiTheme="minorHAnsi" w:cstheme="minorHAnsi"/>
                <w:sz w:val="22"/>
                <w:szCs w:val="22"/>
              </w:rPr>
            </w:pPr>
            <w:r>
              <w:rPr>
                <w:rFonts w:asciiTheme="minorHAnsi" w:hAnsiTheme="minorHAnsi" w:cstheme="minorHAnsi"/>
                <w:sz w:val="22"/>
                <w:szCs w:val="22"/>
              </w:rPr>
              <w:t>$82,535</w:t>
            </w:r>
          </w:p>
        </w:tc>
        <w:tc>
          <w:tcPr>
            <w:tcW w:w="2375" w:type="dxa"/>
          </w:tcPr>
          <w:p w14:paraId="4A506B6A" w14:textId="11AAEF63"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2024</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r>
      <w:tr w:rsidR="001D49DC" w:rsidRPr="00B9682F" w14:paraId="0CF18B09" w14:textId="77777777" w:rsidTr="00863425">
        <w:trPr>
          <w:jc w:val="center"/>
        </w:trPr>
        <w:tc>
          <w:tcPr>
            <w:tcW w:w="1598" w:type="dxa"/>
          </w:tcPr>
          <w:p w14:paraId="45FCF259" w14:textId="77777777" w:rsidR="001D49DC" w:rsidRPr="00B9682F" w:rsidRDefault="001D49DC" w:rsidP="00863425">
            <w:pPr>
              <w:jc w:val="center"/>
              <w:rPr>
                <w:rFonts w:asciiTheme="minorHAnsi" w:hAnsiTheme="minorHAnsi" w:cstheme="minorHAnsi"/>
                <w:sz w:val="22"/>
                <w:szCs w:val="22"/>
              </w:rPr>
            </w:pPr>
            <w:r w:rsidRPr="00B9682F">
              <w:rPr>
                <w:rFonts w:asciiTheme="minorHAnsi" w:hAnsiTheme="minorHAnsi" w:cstheme="minorHAnsi"/>
                <w:sz w:val="22"/>
                <w:szCs w:val="22"/>
              </w:rPr>
              <w:t>Year 4</w:t>
            </w:r>
          </w:p>
        </w:tc>
        <w:tc>
          <w:tcPr>
            <w:tcW w:w="2479" w:type="dxa"/>
          </w:tcPr>
          <w:p w14:paraId="13EA1ED2" w14:textId="65AE6B59" w:rsidR="001D49DC" w:rsidRPr="00B9682F" w:rsidRDefault="00836689" w:rsidP="00863425">
            <w:pPr>
              <w:jc w:val="center"/>
              <w:rPr>
                <w:rFonts w:asciiTheme="minorHAnsi" w:hAnsiTheme="minorHAnsi" w:cstheme="minorHAnsi"/>
                <w:sz w:val="22"/>
                <w:szCs w:val="22"/>
              </w:rPr>
            </w:pPr>
            <w:r>
              <w:rPr>
                <w:rFonts w:asciiTheme="minorHAnsi" w:hAnsiTheme="minorHAnsi" w:cstheme="minorHAnsi"/>
                <w:sz w:val="22"/>
                <w:szCs w:val="22"/>
              </w:rPr>
              <w:t>2023</w:t>
            </w:r>
            <w:r w:rsidR="00F5268C"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Jan to Jun</w:t>
            </w:r>
          </w:p>
        </w:tc>
        <w:tc>
          <w:tcPr>
            <w:tcW w:w="2375" w:type="dxa"/>
          </w:tcPr>
          <w:p w14:paraId="17AD13A4" w14:textId="6F5932FC" w:rsidR="001D49DC" w:rsidRPr="00B9682F" w:rsidRDefault="004628A5" w:rsidP="00863425">
            <w:pPr>
              <w:jc w:val="center"/>
              <w:rPr>
                <w:rFonts w:asciiTheme="minorHAnsi" w:hAnsiTheme="minorHAnsi" w:cstheme="minorHAnsi"/>
                <w:sz w:val="22"/>
                <w:szCs w:val="22"/>
              </w:rPr>
            </w:pPr>
            <w:r>
              <w:rPr>
                <w:rFonts w:asciiTheme="minorHAnsi" w:hAnsiTheme="minorHAnsi" w:cstheme="minorHAnsi"/>
                <w:sz w:val="22"/>
                <w:szCs w:val="22"/>
              </w:rPr>
              <w:t>$</w:t>
            </w:r>
            <w:r w:rsidRPr="008A5658">
              <w:rPr>
                <w:rFonts w:asciiTheme="minorHAnsi" w:hAnsiTheme="minorHAnsi" w:cstheme="minorHAnsi"/>
                <w:sz w:val="22"/>
                <w:szCs w:val="22"/>
              </w:rPr>
              <w:t>85,423</w:t>
            </w:r>
          </w:p>
        </w:tc>
        <w:tc>
          <w:tcPr>
            <w:tcW w:w="2375" w:type="dxa"/>
          </w:tcPr>
          <w:p w14:paraId="65D73AA4" w14:textId="4C05DED7" w:rsidR="001D49DC" w:rsidRPr="00B9682F" w:rsidRDefault="002D2F24" w:rsidP="00863425">
            <w:pPr>
              <w:jc w:val="center"/>
              <w:rPr>
                <w:rFonts w:asciiTheme="minorHAnsi" w:hAnsiTheme="minorHAnsi" w:cstheme="minorHAnsi"/>
                <w:sz w:val="22"/>
                <w:szCs w:val="22"/>
              </w:rPr>
            </w:pPr>
            <w:r>
              <w:rPr>
                <w:rFonts w:asciiTheme="minorHAnsi" w:hAnsiTheme="minorHAnsi" w:cstheme="minorHAnsi"/>
                <w:sz w:val="22"/>
                <w:szCs w:val="22"/>
              </w:rPr>
              <w:t>2024</w:t>
            </w:r>
            <w:r w:rsidR="00E76BEE" w:rsidRPr="00B9682F">
              <w:rPr>
                <w:rFonts w:asciiTheme="minorHAnsi" w:hAnsiTheme="minorHAnsi" w:cstheme="minorHAnsi"/>
                <w:sz w:val="22"/>
                <w:szCs w:val="22"/>
              </w:rPr>
              <w:t xml:space="preserve"> </w:t>
            </w:r>
            <w:r w:rsidR="001D49DC" w:rsidRPr="00B9682F">
              <w:rPr>
                <w:rFonts w:asciiTheme="minorHAnsi" w:hAnsiTheme="minorHAnsi" w:cstheme="minorHAnsi"/>
                <w:sz w:val="22"/>
                <w:szCs w:val="22"/>
              </w:rPr>
              <w:t>– Jul to Dec</w:t>
            </w:r>
          </w:p>
        </w:tc>
      </w:tr>
    </w:tbl>
    <w:p w14:paraId="296F8980" w14:textId="77777777" w:rsidR="009675A0" w:rsidRPr="00B9682F" w:rsidRDefault="009675A0" w:rsidP="009675A0">
      <w:pPr>
        <w:rPr>
          <w:rFonts w:asciiTheme="minorHAnsi" w:hAnsiTheme="minorHAnsi" w:cstheme="minorHAnsi"/>
          <w:sz w:val="22"/>
          <w:szCs w:val="22"/>
        </w:rPr>
      </w:pPr>
    </w:p>
    <w:p w14:paraId="36FAB3F0" w14:textId="77777777" w:rsidR="009675A0" w:rsidRPr="00B9682F" w:rsidRDefault="009675A0" w:rsidP="009675A0">
      <w:pPr>
        <w:rPr>
          <w:rFonts w:asciiTheme="minorHAnsi" w:hAnsiTheme="minorHAnsi" w:cstheme="minorHAnsi"/>
          <w:i/>
          <w:sz w:val="22"/>
          <w:szCs w:val="22"/>
        </w:rPr>
      </w:pPr>
      <w:r w:rsidRPr="00B9682F">
        <w:rPr>
          <w:rFonts w:asciiTheme="minorHAnsi" w:hAnsiTheme="minorHAnsi" w:cstheme="minorHAnsi"/>
          <w:b/>
          <w:i/>
          <w:sz w:val="22"/>
          <w:szCs w:val="22"/>
          <w:u w:val="single"/>
        </w:rPr>
        <w:t>PLEASE NOTE:</w:t>
      </w:r>
      <w:r w:rsidRPr="00B9682F">
        <w:rPr>
          <w:rFonts w:asciiTheme="minorHAnsi" w:hAnsiTheme="minorHAnsi" w:cstheme="minorHAnsi"/>
          <w:sz w:val="22"/>
          <w:szCs w:val="22"/>
        </w:rPr>
        <w:t xml:space="preserve"> </w:t>
      </w:r>
      <w:r w:rsidRPr="00B9682F">
        <w:rPr>
          <w:rFonts w:asciiTheme="minorHAnsi" w:hAnsiTheme="minorHAnsi" w:cstheme="minorHAnsi"/>
          <w:i/>
          <w:sz w:val="22"/>
          <w:szCs w:val="22"/>
        </w:rPr>
        <w:t xml:space="preserve">Although both examples provided do show how the ARC calculates the salary and stipend rate, the Administering Organisation is still free to top up salaries and stipends at their own discretion. The </w:t>
      </w:r>
      <w:proofErr w:type="gramStart"/>
      <w:r w:rsidRPr="00B9682F">
        <w:rPr>
          <w:rFonts w:asciiTheme="minorHAnsi" w:hAnsiTheme="minorHAnsi" w:cstheme="minorHAnsi"/>
          <w:i/>
          <w:sz w:val="22"/>
          <w:szCs w:val="22"/>
        </w:rPr>
        <w:t>ARC</w:t>
      </w:r>
      <w:proofErr w:type="gramEnd"/>
      <w:r w:rsidRPr="00B9682F">
        <w:rPr>
          <w:rFonts w:asciiTheme="minorHAnsi" w:hAnsiTheme="minorHAnsi" w:cstheme="minorHAnsi"/>
          <w:i/>
          <w:sz w:val="22"/>
          <w:szCs w:val="22"/>
        </w:rPr>
        <w:t xml:space="preserve"> however, will not provide additional funds for these top-ups and any awarded ARC funding already paid to the Administering Organisation are not to be used for this purpose.</w:t>
      </w:r>
    </w:p>
    <w:p w14:paraId="4AD5E01E" w14:textId="77777777" w:rsidR="006F5D97" w:rsidRPr="00A75BF2" w:rsidRDefault="006F5D97">
      <w:pPr>
        <w:rPr>
          <w:rFonts w:asciiTheme="minorHAnsi" w:hAnsiTheme="minorHAnsi" w:cstheme="minorHAnsi"/>
        </w:rPr>
      </w:pPr>
    </w:p>
    <w:sectPr w:rsidR="006F5D97" w:rsidRPr="00A75BF2" w:rsidSect="000E6881">
      <w:footerReference w:type="default" r:id="rId11"/>
      <w:headerReference w:type="first" r:id="rId12"/>
      <w:footerReference w:type="first" r:id="rId13"/>
      <w:pgSz w:w="11906" w:h="16838"/>
      <w:pgMar w:top="1440" w:right="707" w:bottom="1440" w:left="993" w:header="709" w:footer="3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22B6" w14:textId="77777777" w:rsidR="0022692A" w:rsidRDefault="0022692A">
      <w:r>
        <w:separator/>
      </w:r>
    </w:p>
  </w:endnote>
  <w:endnote w:type="continuationSeparator" w:id="0">
    <w:p w14:paraId="0E860BA5" w14:textId="77777777" w:rsidR="0022692A" w:rsidRDefault="0022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3B71" w14:textId="7E8619E9" w:rsidR="00452EDB" w:rsidRPr="00BA3655" w:rsidRDefault="00EF4FB0" w:rsidP="00567FE6">
    <w:pPr>
      <w:pStyle w:val="Footer"/>
      <w:pBdr>
        <w:top w:val="single" w:sz="4" w:space="1" w:color="D9D9D9"/>
      </w:pBdr>
      <w:rPr>
        <w:rFonts w:asciiTheme="minorHAnsi" w:hAnsiTheme="minorHAnsi" w:cstheme="minorHAnsi"/>
      </w:rPr>
    </w:pPr>
    <w:r>
      <w:rPr>
        <w:rFonts w:asciiTheme="minorHAnsi" w:hAnsiTheme="minorHAnsi" w:cstheme="minorHAnsi"/>
      </w:rPr>
      <w:t>2026 Salary and Stipend Rates– updated 15/12/2026</w:t>
    </w:r>
    <w:r>
      <w:rPr>
        <w:rFonts w:asciiTheme="minorHAnsi" w:hAnsiTheme="minorHAnsi" w:cstheme="minorHAnsi"/>
      </w:rPr>
      <w:tab/>
    </w:r>
    <w:r w:rsidR="00C06125">
      <w:rPr>
        <w:rFonts w:asciiTheme="minorHAnsi" w:hAnsiTheme="minorHAnsi" w:cstheme="minorHAnsi"/>
      </w:rPr>
      <w:tab/>
    </w:r>
    <w:r w:rsidR="00452EDB" w:rsidRPr="00BA3655">
      <w:rPr>
        <w:rFonts w:asciiTheme="minorHAnsi" w:hAnsiTheme="minorHAnsi" w:cstheme="minorHAnsi"/>
      </w:rPr>
      <w:fldChar w:fldCharType="begin"/>
    </w:r>
    <w:r w:rsidR="00452EDB" w:rsidRPr="00BA3655">
      <w:rPr>
        <w:rFonts w:asciiTheme="minorHAnsi" w:hAnsiTheme="minorHAnsi" w:cstheme="minorHAnsi"/>
      </w:rPr>
      <w:instrText xml:space="preserve"> PAGE   \* MERGEFORMAT </w:instrText>
    </w:r>
    <w:r w:rsidR="00452EDB" w:rsidRPr="00BA3655">
      <w:rPr>
        <w:rFonts w:asciiTheme="minorHAnsi" w:hAnsiTheme="minorHAnsi" w:cstheme="minorHAnsi"/>
      </w:rPr>
      <w:fldChar w:fldCharType="separate"/>
    </w:r>
    <w:r w:rsidR="00AF3122" w:rsidRPr="00BA3655">
      <w:rPr>
        <w:rFonts w:asciiTheme="minorHAnsi" w:hAnsiTheme="minorHAnsi" w:cstheme="minorHAnsi"/>
        <w:noProof/>
      </w:rPr>
      <w:t>6</w:t>
    </w:r>
    <w:r w:rsidR="00452EDB" w:rsidRPr="00BA3655">
      <w:rPr>
        <w:rFonts w:asciiTheme="minorHAnsi" w:hAnsiTheme="minorHAnsi" w:cstheme="minorHAnsi"/>
        <w:noProof/>
      </w:rPr>
      <w:fldChar w:fldCharType="end"/>
    </w:r>
    <w:r w:rsidR="00452EDB" w:rsidRPr="00BA3655">
      <w:rPr>
        <w:rFonts w:asciiTheme="minorHAnsi" w:hAnsiTheme="minorHAnsi" w:cstheme="minorHAnsi"/>
      </w:rPr>
      <w:t xml:space="preserve"> | </w:t>
    </w:r>
    <w:r w:rsidR="00452EDB" w:rsidRPr="00BA3655">
      <w:rPr>
        <w:rFonts w:asciiTheme="minorHAnsi" w:hAnsiTheme="minorHAnsi" w:cstheme="minorHAnsi"/>
        <w:color w:val="7F7F7F"/>
        <w:spacing w:val="60"/>
      </w:rPr>
      <w:t>Page</w:t>
    </w:r>
  </w:p>
  <w:p w14:paraId="5939175F" w14:textId="77777777" w:rsidR="00452EDB" w:rsidRDefault="0045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969A" w14:textId="7AFCDD2F" w:rsidR="00A17D6A" w:rsidRPr="00BA3655" w:rsidRDefault="00A17D6A" w:rsidP="00A17D6A">
    <w:pPr>
      <w:pStyle w:val="Footer"/>
      <w:pBdr>
        <w:top w:val="single" w:sz="4" w:space="1" w:color="D9D9D9"/>
      </w:pBdr>
      <w:rPr>
        <w:rFonts w:asciiTheme="minorHAnsi" w:hAnsiTheme="minorHAnsi" w:cstheme="minorHAnsi"/>
      </w:rPr>
    </w:pPr>
    <w:r>
      <w:rPr>
        <w:rFonts w:asciiTheme="minorHAnsi" w:hAnsiTheme="minorHAnsi" w:cstheme="minorHAnsi"/>
      </w:rPr>
      <w:t>202</w:t>
    </w:r>
    <w:r w:rsidR="00EF4FB0">
      <w:rPr>
        <w:rFonts w:asciiTheme="minorHAnsi" w:hAnsiTheme="minorHAnsi" w:cstheme="minorHAnsi"/>
      </w:rPr>
      <w:t>6</w:t>
    </w:r>
    <w:r>
      <w:rPr>
        <w:rFonts w:asciiTheme="minorHAnsi" w:hAnsiTheme="minorHAnsi" w:cstheme="minorHAnsi"/>
      </w:rPr>
      <w:t xml:space="preserve"> Salary and Stipend Rates– updated </w:t>
    </w:r>
    <w:r w:rsidR="00EF4FB0">
      <w:rPr>
        <w:rFonts w:asciiTheme="minorHAnsi" w:hAnsiTheme="minorHAnsi" w:cstheme="minorHAnsi"/>
      </w:rPr>
      <w:t>15</w:t>
    </w:r>
    <w:r w:rsidR="00DC264B">
      <w:rPr>
        <w:rFonts w:asciiTheme="minorHAnsi" w:hAnsiTheme="minorHAnsi" w:cstheme="minorHAnsi"/>
      </w:rPr>
      <w:t>/</w:t>
    </w:r>
    <w:r w:rsidR="00EF4FB0">
      <w:rPr>
        <w:rFonts w:asciiTheme="minorHAnsi" w:hAnsiTheme="minorHAnsi" w:cstheme="minorHAnsi"/>
      </w:rPr>
      <w:t>12</w:t>
    </w:r>
    <w:r w:rsidR="00DC264B">
      <w:rPr>
        <w:rFonts w:asciiTheme="minorHAnsi" w:hAnsiTheme="minorHAnsi" w:cstheme="minorHAnsi"/>
      </w:rPr>
      <w:t>/202</w:t>
    </w:r>
    <w:r w:rsidR="00EF4FB0">
      <w:rPr>
        <w:rFonts w:asciiTheme="minorHAnsi" w:hAnsiTheme="minorHAnsi" w:cstheme="minorHAnsi"/>
      </w:rPr>
      <w:t>6</w:t>
    </w:r>
    <w:r w:rsidR="00EF4FB0">
      <w:rPr>
        <w:rFonts w:asciiTheme="minorHAnsi" w:hAnsiTheme="minorHAnsi" w:cstheme="minorHAnsi"/>
      </w:rPr>
      <w:tab/>
    </w:r>
    <w:r>
      <w:rPr>
        <w:rFonts w:asciiTheme="minorHAnsi" w:hAnsiTheme="minorHAnsi" w:cstheme="minorHAnsi"/>
      </w:rPr>
      <w:tab/>
    </w:r>
    <w:r w:rsidRPr="00BA3655">
      <w:rPr>
        <w:rFonts w:asciiTheme="minorHAnsi" w:hAnsiTheme="minorHAnsi" w:cstheme="minorHAnsi"/>
      </w:rPr>
      <w:fldChar w:fldCharType="begin"/>
    </w:r>
    <w:r w:rsidRPr="00BA3655">
      <w:rPr>
        <w:rFonts w:asciiTheme="minorHAnsi" w:hAnsiTheme="minorHAnsi" w:cstheme="minorHAnsi"/>
      </w:rPr>
      <w:instrText xml:space="preserve"> PAGE   \* MERGEFORMAT </w:instrText>
    </w:r>
    <w:r w:rsidRPr="00BA3655">
      <w:rPr>
        <w:rFonts w:asciiTheme="minorHAnsi" w:hAnsiTheme="minorHAnsi" w:cstheme="minorHAnsi"/>
      </w:rPr>
      <w:fldChar w:fldCharType="separate"/>
    </w:r>
    <w:r>
      <w:rPr>
        <w:rFonts w:asciiTheme="minorHAnsi" w:hAnsiTheme="minorHAnsi" w:cstheme="minorHAnsi"/>
      </w:rPr>
      <w:t>2</w:t>
    </w:r>
    <w:r w:rsidRPr="00BA3655">
      <w:rPr>
        <w:rFonts w:asciiTheme="minorHAnsi" w:hAnsiTheme="minorHAnsi" w:cstheme="minorHAnsi"/>
        <w:noProof/>
      </w:rPr>
      <w:fldChar w:fldCharType="end"/>
    </w:r>
    <w:r w:rsidRPr="00BA3655">
      <w:rPr>
        <w:rFonts w:asciiTheme="minorHAnsi" w:hAnsiTheme="minorHAnsi" w:cstheme="minorHAnsi"/>
      </w:rPr>
      <w:t xml:space="preserve"> | </w:t>
    </w:r>
    <w:r w:rsidRPr="00BA3655">
      <w:rPr>
        <w:rFonts w:asciiTheme="minorHAnsi" w:hAnsiTheme="minorHAnsi" w:cstheme="minorHAnsi"/>
        <w:color w:val="7F7F7F"/>
        <w:spacing w:val="60"/>
      </w:rPr>
      <w:t>Pag</w:t>
    </w:r>
    <w:r>
      <w:rPr>
        <w:rFonts w:asciiTheme="minorHAnsi" w:hAnsiTheme="minorHAnsi" w:cstheme="minorHAnsi"/>
        <w:color w:val="7F7F7F"/>
        <w:spacing w:val="60"/>
      </w:rPr>
      <w:t>e</w:t>
    </w:r>
  </w:p>
  <w:p w14:paraId="69441626" w14:textId="77777777" w:rsidR="00A17D6A" w:rsidRDefault="00A1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05A0" w14:textId="77777777" w:rsidR="0022692A" w:rsidRDefault="0022692A">
      <w:r>
        <w:separator/>
      </w:r>
    </w:p>
  </w:footnote>
  <w:footnote w:type="continuationSeparator" w:id="0">
    <w:p w14:paraId="4C338565" w14:textId="77777777" w:rsidR="0022692A" w:rsidRDefault="0022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7B20" w14:textId="3962C314" w:rsidR="00452EDB" w:rsidRDefault="00A17D6A">
    <w:pPr>
      <w:pStyle w:val="Header"/>
    </w:pPr>
    <w:r w:rsidRPr="00613816">
      <w:rPr>
        <w:noProof/>
        <w:lang w:eastAsia="en-AU"/>
      </w:rPr>
      <w:drawing>
        <wp:anchor distT="0" distB="0" distL="114300" distR="114300" simplePos="0" relativeHeight="251661312" behindDoc="0" locked="0" layoutInCell="1" allowOverlap="1" wp14:anchorId="1CE2B354" wp14:editId="22D79608">
          <wp:simplePos x="0" y="0"/>
          <wp:positionH relativeFrom="column">
            <wp:posOffset>3629025</wp:posOffset>
          </wp:positionH>
          <wp:positionV relativeFrom="paragraph">
            <wp:posOffset>-191135</wp:posOffset>
          </wp:positionV>
          <wp:extent cx="2343150" cy="654685"/>
          <wp:effectExtent l="0" t="0" r="0" b="0"/>
          <wp:wrapNone/>
          <wp:docPr id="618588180" name="Picture 618588180" descr="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Researc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C7F"/>
    <w:multiLevelType w:val="hybridMultilevel"/>
    <w:tmpl w:val="7520B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7E5456"/>
    <w:multiLevelType w:val="hybridMultilevel"/>
    <w:tmpl w:val="6972C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A49F7"/>
    <w:multiLevelType w:val="hybridMultilevel"/>
    <w:tmpl w:val="D0E0BC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0F2241"/>
    <w:multiLevelType w:val="hybridMultilevel"/>
    <w:tmpl w:val="A6E2C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01DD6"/>
    <w:multiLevelType w:val="hybridMultilevel"/>
    <w:tmpl w:val="BDAE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466FB"/>
    <w:multiLevelType w:val="hybridMultilevel"/>
    <w:tmpl w:val="DA2C7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EB68E0"/>
    <w:multiLevelType w:val="hybridMultilevel"/>
    <w:tmpl w:val="48D22D28"/>
    <w:lvl w:ilvl="0" w:tplc="0C090001">
      <w:start w:val="1"/>
      <w:numFmt w:val="bullet"/>
      <w:lvlText w:val=""/>
      <w:lvlJc w:val="left"/>
      <w:pPr>
        <w:tabs>
          <w:tab w:val="num" w:pos="360"/>
        </w:tabs>
        <w:ind w:left="360" w:hanging="360"/>
      </w:pPr>
      <w:rPr>
        <w:rFonts w:ascii="Symbol" w:hAnsi="Symbol" w:hint="default"/>
      </w:rPr>
    </w:lvl>
    <w:lvl w:ilvl="1" w:tplc="EA347638">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605F23"/>
    <w:multiLevelType w:val="hybridMultilevel"/>
    <w:tmpl w:val="00D68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83317"/>
    <w:multiLevelType w:val="hybridMultilevel"/>
    <w:tmpl w:val="3118D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6D56BE"/>
    <w:multiLevelType w:val="hybridMultilevel"/>
    <w:tmpl w:val="F7703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13E84"/>
    <w:multiLevelType w:val="hybridMultilevel"/>
    <w:tmpl w:val="329E580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B9A5DE1"/>
    <w:multiLevelType w:val="hybridMultilevel"/>
    <w:tmpl w:val="9C54B3E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C65DCB"/>
    <w:multiLevelType w:val="hybridMultilevel"/>
    <w:tmpl w:val="CC80C32E"/>
    <w:lvl w:ilvl="0" w:tplc="29866584">
      <w:start w:val="1"/>
      <w:numFmt w:val="bullet"/>
      <w:lvlText w:val=""/>
      <w:lvlJc w:val="left"/>
      <w:pPr>
        <w:tabs>
          <w:tab w:val="num" w:pos="360"/>
        </w:tabs>
        <w:ind w:left="227" w:hanging="227"/>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272807"/>
    <w:multiLevelType w:val="hybridMultilevel"/>
    <w:tmpl w:val="9F6A186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063791831">
    <w:abstractNumId w:val="10"/>
  </w:num>
  <w:num w:numId="2" w16cid:durableId="1915970790">
    <w:abstractNumId w:val="2"/>
  </w:num>
  <w:num w:numId="3" w16cid:durableId="1002897962">
    <w:abstractNumId w:val="12"/>
  </w:num>
  <w:num w:numId="4" w16cid:durableId="1631470813">
    <w:abstractNumId w:val="11"/>
  </w:num>
  <w:num w:numId="5" w16cid:durableId="635989252">
    <w:abstractNumId w:val="6"/>
  </w:num>
  <w:num w:numId="6" w16cid:durableId="1400593544">
    <w:abstractNumId w:val="8"/>
  </w:num>
  <w:num w:numId="7" w16cid:durableId="824856268">
    <w:abstractNumId w:val="9"/>
  </w:num>
  <w:num w:numId="8" w16cid:durableId="1472945264">
    <w:abstractNumId w:val="4"/>
  </w:num>
  <w:num w:numId="9" w16cid:durableId="803887663">
    <w:abstractNumId w:val="3"/>
  </w:num>
  <w:num w:numId="10" w16cid:durableId="141776389">
    <w:abstractNumId w:val="5"/>
  </w:num>
  <w:num w:numId="11" w16cid:durableId="1368262594">
    <w:abstractNumId w:val="1"/>
  </w:num>
  <w:num w:numId="12" w16cid:durableId="708723633">
    <w:abstractNumId w:val="0"/>
  </w:num>
  <w:num w:numId="13" w16cid:durableId="1905792625">
    <w:abstractNumId w:val="7"/>
  </w:num>
  <w:num w:numId="14" w16cid:durableId="1668022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A0"/>
    <w:rsid w:val="00003103"/>
    <w:rsid w:val="00005D9C"/>
    <w:rsid w:val="0000720B"/>
    <w:rsid w:val="00014604"/>
    <w:rsid w:val="0001660D"/>
    <w:rsid w:val="0002190C"/>
    <w:rsid w:val="000251BF"/>
    <w:rsid w:val="00034EAF"/>
    <w:rsid w:val="00035528"/>
    <w:rsid w:val="00041D0F"/>
    <w:rsid w:val="00041EC4"/>
    <w:rsid w:val="0004447E"/>
    <w:rsid w:val="00051140"/>
    <w:rsid w:val="000562DB"/>
    <w:rsid w:val="00056BCF"/>
    <w:rsid w:val="000706A8"/>
    <w:rsid w:val="0007328B"/>
    <w:rsid w:val="00074C93"/>
    <w:rsid w:val="00085E4C"/>
    <w:rsid w:val="00086187"/>
    <w:rsid w:val="00091DDD"/>
    <w:rsid w:val="00094891"/>
    <w:rsid w:val="000978F3"/>
    <w:rsid w:val="000A528C"/>
    <w:rsid w:val="000B104D"/>
    <w:rsid w:val="000B2AE0"/>
    <w:rsid w:val="000B59F6"/>
    <w:rsid w:val="000C0DDE"/>
    <w:rsid w:val="000D337D"/>
    <w:rsid w:val="000E529E"/>
    <w:rsid w:val="000E613B"/>
    <w:rsid w:val="000E6881"/>
    <w:rsid w:val="001018B1"/>
    <w:rsid w:val="00103663"/>
    <w:rsid w:val="00105933"/>
    <w:rsid w:val="001069E9"/>
    <w:rsid w:val="001119EC"/>
    <w:rsid w:val="00112BF5"/>
    <w:rsid w:val="00134172"/>
    <w:rsid w:val="0013517C"/>
    <w:rsid w:val="0013653C"/>
    <w:rsid w:val="00136EDD"/>
    <w:rsid w:val="00137001"/>
    <w:rsid w:val="00150BD6"/>
    <w:rsid w:val="00150F22"/>
    <w:rsid w:val="00151A4E"/>
    <w:rsid w:val="00156332"/>
    <w:rsid w:val="001564C1"/>
    <w:rsid w:val="0015755A"/>
    <w:rsid w:val="00160028"/>
    <w:rsid w:val="001646A3"/>
    <w:rsid w:val="001654FE"/>
    <w:rsid w:val="00166154"/>
    <w:rsid w:val="001724C2"/>
    <w:rsid w:val="001777EA"/>
    <w:rsid w:val="00184061"/>
    <w:rsid w:val="00194F74"/>
    <w:rsid w:val="001A37C9"/>
    <w:rsid w:val="001A707D"/>
    <w:rsid w:val="001B0445"/>
    <w:rsid w:val="001B2F69"/>
    <w:rsid w:val="001B5785"/>
    <w:rsid w:val="001B5BB3"/>
    <w:rsid w:val="001C17F2"/>
    <w:rsid w:val="001C4073"/>
    <w:rsid w:val="001C5148"/>
    <w:rsid w:val="001C5B03"/>
    <w:rsid w:val="001D1683"/>
    <w:rsid w:val="001D49DC"/>
    <w:rsid w:val="001E0DAB"/>
    <w:rsid w:val="001E2E4D"/>
    <w:rsid w:val="001E38A7"/>
    <w:rsid w:val="001E61B0"/>
    <w:rsid w:val="001F18AF"/>
    <w:rsid w:val="001F2456"/>
    <w:rsid w:val="001F3077"/>
    <w:rsid w:val="001F5150"/>
    <w:rsid w:val="001F5847"/>
    <w:rsid w:val="00215F23"/>
    <w:rsid w:val="00221E01"/>
    <w:rsid w:val="0022692A"/>
    <w:rsid w:val="00227931"/>
    <w:rsid w:val="0023298F"/>
    <w:rsid w:val="0023610E"/>
    <w:rsid w:val="00237754"/>
    <w:rsid w:val="00241634"/>
    <w:rsid w:val="0024618C"/>
    <w:rsid w:val="00247B52"/>
    <w:rsid w:val="002510CC"/>
    <w:rsid w:val="0025310F"/>
    <w:rsid w:val="00254B25"/>
    <w:rsid w:val="00256973"/>
    <w:rsid w:val="00256E3B"/>
    <w:rsid w:val="0026093A"/>
    <w:rsid w:val="00263A09"/>
    <w:rsid w:val="00271336"/>
    <w:rsid w:val="00275153"/>
    <w:rsid w:val="00281215"/>
    <w:rsid w:val="002820CD"/>
    <w:rsid w:val="00282A25"/>
    <w:rsid w:val="00282D84"/>
    <w:rsid w:val="00283897"/>
    <w:rsid w:val="00287CFD"/>
    <w:rsid w:val="00290EA2"/>
    <w:rsid w:val="0029512C"/>
    <w:rsid w:val="002953E1"/>
    <w:rsid w:val="00296B5A"/>
    <w:rsid w:val="002A0D89"/>
    <w:rsid w:val="002A6F8F"/>
    <w:rsid w:val="002B041A"/>
    <w:rsid w:val="002B28DF"/>
    <w:rsid w:val="002B2E43"/>
    <w:rsid w:val="002B6093"/>
    <w:rsid w:val="002B69B8"/>
    <w:rsid w:val="002B719A"/>
    <w:rsid w:val="002D2F24"/>
    <w:rsid w:val="002E4AB2"/>
    <w:rsid w:val="002E57AD"/>
    <w:rsid w:val="002E5F4A"/>
    <w:rsid w:val="002F7551"/>
    <w:rsid w:val="003009CB"/>
    <w:rsid w:val="0031372C"/>
    <w:rsid w:val="003139D9"/>
    <w:rsid w:val="00313AEA"/>
    <w:rsid w:val="00317900"/>
    <w:rsid w:val="003205E5"/>
    <w:rsid w:val="003223F5"/>
    <w:rsid w:val="00323262"/>
    <w:rsid w:val="0032541C"/>
    <w:rsid w:val="00325C84"/>
    <w:rsid w:val="00331EAA"/>
    <w:rsid w:val="00340473"/>
    <w:rsid w:val="00350063"/>
    <w:rsid w:val="00353236"/>
    <w:rsid w:val="00371C04"/>
    <w:rsid w:val="00372A35"/>
    <w:rsid w:val="003730D4"/>
    <w:rsid w:val="00374866"/>
    <w:rsid w:val="0037545D"/>
    <w:rsid w:val="00375B66"/>
    <w:rsid w:val="0037662C"/>
    <w:rsid w:val="00377DB9"/>
    <w:rsid w:val="003945AA"/>
    <w:rsid w:val="003A0AE4"/>
    <w:rsid w:val="003A13ED"/>
    <w:rsid w:val="003A4704"/>
    <w:rsid w:val="003A6158"/>
    <w:rsid w:val="003A778A"/>
    <w:rsid w:val="003A7F52"/>
    <w:rsid w:val="003B11EF"/>
    <w:rsid w:val="003B1925"/>
    <w:rsid w:val="003B4966"/>
    <w:rsid w:val="003B4F2D"/>
    <w:rsid w:val="003B7E0C"/>
    <w:rsid w:val="003C13B5"/>
    <w:rsid w:val="003C22CC"/>
    <w:rsid w:val="003E71D8"/>
    <w:rsid w:val="003F69D9"/>
    <w:rsid w:val="00406F26"/>
    <w:rsid w:val="00410D90"/>
    <w:rsid w:val="00413978"/>
    <w:rsid w:val="00413B80"/>
    <w:rsid w:val="00415CF2"/>
    <w:rsid w:val="004227A3"/>
    <w:rsid w:val="00426F31"/>
    <w:rsid w:val="004314F9"/>
    <w:rsid w:val="00433CA5"/>
    <w:rsid w:val="00435C7B"/>
    <w:rsid w:val="00437210"/>
    <w:rsid w:val="00440375"/>
    <w:rsid w:val="0044651D"/>
    <w:rsid w:val="00452AE7"/>
    <w:rsid w:val="00452EDB"/>
    <w:rsid w:val="004535F3"/>
    <w:rsid w:val="00454EFC"/>
    <w:rsid w:val="00455E0B"/>
    <w:rsid w:val="00460BE3"/>
    <w:rsid w:val="0046209E"/>
    <w:rsid w:val="0046271B"/>
    <w:rsid w:val="004628A5"/>
    <w:rsid w:val="00463558"/>
    <w:rsid w:val="004653C5"/>
    <w:rsid w:val="00483F1F"/>
    <w:rsid w:val="0048543B"/>
    <w:rsid w:val="00490EF5"/>
    <w:rsid w:val="00491054"/>
    <w:rsid w:val="00493261"/>
    <w:rsid w:val="00494AC9"/>
    <w:rsid w:val="0049502B"/>
    <w:rsid w:val="004A1B72"/>
    <w:rsid w:val="004A4850"/>
    <w:rsid w:val="004A577B"/>
    <w:rsid w:val="004A6687"/>
    <w:rsid w:val="004B1ED2"/>
    <w:rsid w:val="004C04E4"/>
    <w:rsid w:val="004C3E6F"/>
    <w:rsid w:val="004C7BD8"/>
    <w:rsid w:val="004D3766"/>
    <w:rsid w:val="004D37B9"/>
    <w:rsid w:val="004D4AE8"/>
    <w:rsid w:val="004E0B6D"/>
    <w:rsid w:val="004E28DB"/>
    <w:rsid w:val="004E2E70"/>
    <w:rsid w:val="004E5630"/>
    <w:rsid w:val="004E5E1B"/>
    <w:rsid w:val="004E6715"/>
    <w:rsid w:val="004F02CA"/>
    <w:rsid w:val="004F1FDB"/>
    <w:rsid w:val="00507E68"/>
    <w:rsid w:val="00514E69"/>
    <w:rsid w:val="0051671F"/>
    <w:rsid w:val="00524832"/>
    <w:rsid w:val="00525030"/>
    <w:rsid w:val="00530CB8"/>
    <w:rsid w:val="00537EE0"/>
    <w:rsid w:val="00540074"/>
    <w:rsid w:val="00541937"/>
    <w:rsid w:val="00543542"/>
    <w:rsid w:val="0054569E"/>
    <w:rsid w:val="00545EBC"/>
    <w:rsid w:val="00546742"/>
    <w:rsid w:val="00547089"/>
    <w:rsid w:val="0054714C"/>
    <w:rsid w:val="00550CDF"/>
    <w:rsid w:val="005549AE"/>
    <w:rsid w:val="00555D06"/>
    <w:rsid w:val="00556ECA"/>
    <w:rsid w:val="005571D8"/>
    <w:rsid w:val="00561AD7"/>
    <w:rsid w:val="00564AEB"/>
    <w:rsid w:val="00565E9F"/>
    <w:rsid w:val="00566C00"/>
    <w:rsid w:val="0056795B"/>
    <w:rsid w:val="00567FE6"/>
    <w:rsid w:val="00582DF6"/>
    <w:rsid w:val="00584D4F"/>
    <w:rsid w:val="005866B4"/>
    <w:rsid w:val="00586C49"/>
    <w:rsid w:val="00592736"/>
    <w:rsid w:val="00595FEC"/>
    <w:rsid w:val="00596491"/>
    <w:rsid w:val="005B253E"/>
    <w:rsid w:val="005B25DA"/>
    <w:rsid w:val="005B365E"/>
    <w:rsid w:val="005B40A8"/>
    <w:rsid w:val="005B4ADC"/>
    <w:rsid w:val="005D2682"/>
    <w:rsid w:val="005D517D"/>
    <w:rsid w:val="005F2A48"/>
    <w:rsid w:val="005F31C6"/>
    <w:rsid w:val="005F5A29"/>
    <w:rsid w:val="005F7AAC"/>
    <w:rsid w:val="0060135E"/>
    <w:rsid w:val="0060200D"/>
    <w:rsid w:val="00606DDA"/>
    <w:rsid w:val="006114DE"/>
    <w:rsid w:val="006241EF"/>
    <w:rsid w:val="0062462E"/>
    <w:rsid w:val="00625C8F"/>
    <w:rsid w:val="006368A9"/>
    <w:rsid w:val="006428DF"/>
    <w:rsid w:val="006511A3"/>
    <w:rsid w:val="006534EC"/>
    <w:rsid w:val="006543C1"/>
    <w:rsid w:val="00654CBA"/>
    <w:rsid w:val="00654EDF"/>
    <w:rsid w:val="00660397"/>
    <w:rsid w:val="00661912"/>
    <w:rsid w:val="00662D99"/>
    <w:rsid w:val="00666C85"/>
    <w:rsid w:val="00666E9D"/>
    <w:rsid w:val="00673361"/>
    <w:rsid w:val="0067352F"/>
    <w:rsid w:val="00677356"/>
    <w:rsid w:val="00677572"/>
    <w:rsid w:val="0068406D"/>
    <w:rsid w:val="00686C31"/>
    <w:rsid w:val="00687694"/>
    <w:rsid w:val="00687BF9"/>
    <w:rsid w:val="00693DEB"/>
    <w:rsid w:val="0069646E"/>
    <w:rsid w:val="006A06FA"/>
    <w:rsid w:val="006A2ECB"/>
    <w:rsid w:val="006A53C4"/>
    <w:rsid w:val="006A750B"/>
    <w:rsid w:val="006B13C7"/>
    <w:rsid w:val="006C06B7"/>
    <w:rsid w:val="006C0F0B"/>
    <w:rsid w:val="006C7C0C"/>
    <w:rsid w:val="006D1BFE"/>
    <w:rsid w:val="006D388F"/>
    <w:rsid w:val="006D4E09"/>
    <w:rsid w:val="006E0486"/>
    <w:rsid w:val="006E47B0"/>
    <w:rsid w:val="006E5121"/>
    <w:rsid w:val="006F12AD"/>
    <w:rsid w:val="006F1CAF"/>
    <w:rsid w:val="006F3211"/>
    <w:rsid w:val="006F35BF"/>
    <w:rsid w:val="006F483B"/>
    <w:rsid w:val="006F5D97"/>
    <w:rsid w:val="00702BBB"/>
    <w:rsid w:val="00704F52"/>
    <w:rsid w:val="00716B92"/>
    <w:rsid w:val="00717599"/>
    <w:rsid w:val="007203D4"/>
    <w:rsid w:val="007204E0"/>
    <w:rsid w:val="00721799"/>
    <w:rsid w:val="00721FD9"/>
    <w:rsid w:val="00724565"/>
    <w:rsid w:val="00726047"/>
    <w:rsid w:val="00746D95"/>
    <w:rsid w:val="00750E36"/>
    <w:rsid w:val="00751B39"/>
    <w:rsid w:val="00755B6F"/>
    <w:rsid w:val="00756945"/>
    <w:rsid w:val="00760568"/>
    <w:rsid w:val="007621B6"/>
    <w:rsid w:val="00763118"/>
    <w:rsid w:val="00775428"/>
    <w:rsid w:val="007765DA"/>
    <w:rsid w:val="00780C64"/>
    <w:rsid w:val="007827B0"/>
    <w:rsid w:val="00783708"/>
    <w:rsid w:val="00783A60"/>
    <w:rsid w:val="007935E2"/>
    <w:rsid w:val="007953BF"/>
    <w:rsid w:val="007965C8"/>
    <w:rsid w:val="007A09C8"/>
    <w:rsid w:val="007A2340"/>
    <w:rsid w:val="007A2BA5"/>
    <w:rsid w:val="007A54BD"/>
    <w:rsid w:val="007A723F"/>
    <w:rsid w:val="007A73DE"/>
    <w:rsid w:val="007B1846"/>
    <w:rsid w:val="007B56E7"/>
    <w:rsid w:val="007B5761"/>
    <w:rsid w:val="007C0ED4"/>
    <w:rsid w:val="007C35B2"/>
    <w:rsid w:val="007C3649"/>
    <w:rsid w:val="007C53B0"/>
    <w:rsid w:val="007D45B3"/>
    <w:rsid w:val="007D5380"/>
    <w:rsid w:val="007E1E9C"/>
    <w:rsid w:val="007F0174"/>
    <w:rsid w:val="007F091A"/>
    <w:rsid w:val="007F0DBE"/>
    <w:rsid w:val="007F42E7"/>
    <w:rsid w:val="00800878"/>
    <w:rsid w:val="00803154"/>
    <w:rsid w:val="008064DD"/>
    <w:rsid w:val="00807AD4"/>
    <w:rsid w:val="0081058D"/>
    <w:rsid w:val="008154ED"/>
    <w:rsid w:val="00820942"/>
    <w:rsid w:val="0082105E"/>
    <w:rsid w:val="0082675F"/>
    <w:rsid w:val="00832554"/>
    <w:rsid w:val="008325B6"/>
    <w:rsid w:val="00832F83"/>
    <w:rsid w:val="00833E0D"/>
    <w:rsid w:val="00836689"/>
    <w:rsid w:val="008448E7"/>
    <w:rsid w:val="00850F6F"/>
    <w:rsid w:val="008556D4"/>
    <w:rsid w:val="00855EB8"/>
    <w:rsid w:val="00856669"/>
    <w:rsid w:val="00860FC3"/>
    <w:rsid w:val="00863425"/>
    <w:rsid w:val="0086490E"/>
    <w:rsid w:val="008745C8"/>
    <w:rsid w:val="00875E1A"/>
    <w:rsid w:val="008768F8"/>
    <w:rsid w:val="00880D53"/>
    <w:rsid w:val="00885DF7"/>
    <w:rsid w:val="00890A57"/>
    <w:rsid w:val="00893EC8"/>
    <w:rsid w:val="008A1948"/>
    <w:rsid w:val="008A26AD"/>
    <w:rsid w:val="008A2C26"/>
    <w:rsid w:val="008A35DE"/>
    <w:rsid w:val="008A5658"/>
    <w:rsid w:val="008A597D"/>
    <w:rsid w:val="008A6657"/>
    <w:rsid w:val="008A7127"/>
    <w:rsid w:val="008B4200"/>
    <w:rsid w:val="008C0384"/>
    <w:rsid w:val="008C1890"/>
    <w:rsid w:val="008C1DED"/>
    <w:rsid w:val="008C4D27"/>
    <w:rsid w:val="008C6711"/>
    <w:rsid w:val="008C7A8E"/>
    <w:rsid w:val="008C7BEB"/>
    <w:rsid w:val="008D0786"/>
    <w:rsid w:val="008D0E98"/>
    <w:rsid w:val="008D6455"/>
    <w:rsid w:val="008D75F2"/>
    <w:rsid w:val="008E1547"/>
    <w:rsid w:val="008E32C9"/>
    <w:rsid w:val="008E4F03"/>
    <w:rsid w:val="008F68F4"/>
    <w:rsid w:val="009008ED"/>
    <w:rsid w:val="00900A55"/>
    <w:rsid w:val="00906620"/>
    <w:rsid w:val="00910663"/>
    <w:rsid w:val="00910875"/>
    <w:rsid w:val="00913802"/>
    <w:rsid w:val="009138CC"/>
    <w:rsid w:val="0091513B"/>
    <w:rsid w:val="00917E2F"/>
    <w:rsid w:val="00926EAB"/>
    <w:rsid w:val="009271CF"/>
    <w:rsid w:val="009332F6"/>
    <w:rsid w:val="009348A2"/>
    <w:rsid w:val="009407D6"/>
    <w:rsid w:val="00941540"/>
    <w:rsid w:val="009417C4"/>
    <w:rsid w:val="00944C25"/>
    <w:rsid w:val="00951AAB"/>
    <w:rsid w:val="00951B52"/>
    <w:rsid w:val="009618C0"/>
    <w:rsid w:val="00964674"/>
    <w:rsid w:val="00965589"/>
    <w:rsid w:val="009675A0"/>
    <w:rsid w:val="00976EEB"/>
    <w:rsid w:val="009771BD"/>
    <w:rsid w:val="009772FE"/>
    <w:rsid w:val="0098333D"/>
    <w:rsid w:val="0098568C"/>
    <w:rsid w:val="00985E06"/>
    <w:rsid w:val="0098751A"/>
    <w:rsid w:val="00987BFC"/>
    <w:rsid w:val="009A41B0"/>
    <w:rsid w:val="009A571B"/>
    <w:rsid w:val="009A77A9"/>
    <w:rsid w:val="009B7D80"/>
    <w:rsid w:val="009D07DF"/>
    <w:rsid w:val="009D1EBC"/>
    <w:rsid w:val="009D2BAB"/>
    <w:rsid w:val="009D386B"/>
    <w:rsid w:val="009D41E0"/>
    <w:rsid w:val="009E0000"/>
    <w:rsid w:val="009E0C80"/>
    <w:rsid w:val="009E112D"/>
    <w:rsid w:val="009E7332"/>
    <w:rsid w:val="009F16BC"/>
    <w:rsid w:val="009F29BB"/>
    <w:rsid w:val="009F3502"/>
    <w:rsid w:val="009F52DD"/>
    <w:rsid w:val="009F75A0"/>
    <w:rsid w:val="00A015EC"/>
    <w:rsid w:val="00A01E56"/>
    <w:rsid w:val="00A03D49"/>
    <w:rsid w:val="00A04973"/>
    <w:rsid w:val="00A05567"/>
    <w:rsid w:val="00A06903"/>
    <w:rsid w:val="00A07738"/>
    <w:rsid w:val="00A07C24"/>
    <w:rsid w:val="00A15117"/>
    <w:rsid w:val="00A170E1"/>
    <w:rsid w:val="00A174A4"/>
    <w:rsid w:val="00A175C5"/>
    <w:rsid w:val="00A17D6A"/>
    <w:rsid w:val="00A21FD1"/>
    <w:rsid w:val="00A227FB"/>
    <w:rsid w:val="00A305C2"/>
    <w:rsid w:val="00A326CD"/>
    <w:rsid w:val="00A3436B"/>
    <w:rsid w:val="00A37F84"/>
    <w:rsid w:val="00A40225"/>
    <w:rsid w:val="00A425D3"/>
    <w:rsid w:val="00A44E86"/>
    <w:rsid w:val="00A463FA"/>
    <w:rsid w:val="00A466AF"/>
    <w:rsid w:val="00A54497"/>
    <w:rsid w:val="00A60564"/>
    <w:rsid w:val="00A6090D"/>
    <w:rsid w:val="00A65D6C"/>
    <w:rsid w:val="00A65EBA"/>
    <w:rsid w:val="00A713BB"/>
    <w:rsid w:val="00A75BF2"/>
    <w:rsid w:val="00A775AB"/>
    <w:rsid w:val="00A87DCE"/>
    <w:rsid w:val="00A91C31"/>
    <w:rsid w:val="00AA0C3E"/>
    <w:rsid w:val="00AA72BD"/>
    <w:rsid w:val="00AB7BB9"/>
    <w:rsid w:val="00AE291E"/>
    <w:rsid w:val="00AE3743"/>
    <w:rsid w:val="00AE4D28"/>
    <w:rsid w:val="00AE65EC"/>
    <w:rsid w:val="00AF14AA"/>
    <w:rsid w:val="00AF21B0"/>
    <w:rsid w:val="00AF3122"/>
    <w:rsid w:val="00AF36CC"/>
    <w:rsid w:val="00B07B4E"/>
    <w:rsid w:val="00B10398"/>
    <w:rsid w:val="00B11E57"/>
    <w:rsid w:val="00B13BF2"/>
    <w:rsid w:val="00B14478"/>
    <w:rsid w:val="00B21C44"/>
    <w:rsid w:val="00B22170"/>
    <w:rsid w:val="00B26C15"/>
    <w:rsid w:val="00B319E7"/>
    <w:rsid w:val="00B333BF"/>
    <w:rsid w:val="00B35210"/>
    <w:rsid w:val="00B513E1"/>
    <w:rsid w:val="00B52039"/>
    <w:rsid w:val="00B55E84"/>
    <w:rsid w:val="00B56F4E"/>
    <w:rsid w:val="00B579B5"/>
    <w:rsid w:val="00B62D06"/>
    <w:rsid w:val="00B66D29"/>
    <w:rsid w:val="00B7349F"/>
    <w:rsid w:val="00B74D34"/>
    <w:rsid w:val="00B806C1"/>
    <w:rsid w:val="00B854D7"/>
    <w:rsid w:val="00B86E37"/>
    <w:rsid w:val="00B90402"/>
    <w:rsid w:val="00B96236"/>
    <w:rsid w:val="00B9682F"/>
    <w:rsid w:val="00B96E37"/>
    <w:rsid w:val="00BA3655"/>
    <w:rsid w:val="00BA6E54"/>
    <w:rsid w:val="00BB54B2"/>
    <w:rsid w:val="00BB70B2"/>
    <w:rsid w:val="00BB7A72"/>
    <w:rsid w:val="00BC6F8C"/>
    <w:rsid w:val="00BD0D06"/>
    <w:rsid w:val="00BD4C2D"/>
    <w:rsid w:val="00BE06AD"/>
    <w:rsid w:val="00BE3A77"/>
    <w:rsid w:val="00BE61B4"/>
    <w:rsid w:val="00BF14B5"/>
    <w:rsid w:val="00BF1F27"/>
    <w:rsid w:val="00BF342E"/>
    <w:rsid w:val="00BF6902"/>
    <w:rsid w:val="00C06125"/>
    <w:rsid w:val="00C10888"/>
    <w:rsid w:val="00C10E22"/>
    <w:rsid w:val="00C11710"/>
    <w:rsid w:val="00C2092D"/>
    <w:rsid w:val="00C219AB"/>
    <w:rsid w:val="00C21C98"/>
    <w:rsid w:val="00C230F3"/>
    <w:rsid w:val="00C2315F"/>
    <w:rsid w:val="00C3236A"/>
    <w:rsid w:val="00C33774"/>
    <w:rsid w:val="00C34F75"/>
    <w:rsid w:val="00C358D7"/>
    <w:rsid w:val="00C36C9A"/>
    <w:rsid w:val="00C42A71"/>
    <w:rsid w:val="00C4344E"/>
    <w:rsid w:val="00C43484"/>
    <w:rsid w:val="00C447CC"/>
    <w:rsid w:val="00C455D0"/>
    <w:rsid w:val="00C50109"/>
    <w:rsid w:val="00C527D2"/>
    <w:rsid w:val="00C5383B"/>
    <w:rsid w:val="00C54598"/>
    <w:rsid w:val="00C5649E"/>
    <w:rsid w:val="00C614A2"/>
    <w:rsid w:val="00C6556F"/>
    <w:rsid w:val="00C7033C"/>
    <w:rsid w:val="00C70EC6"/>
    <w:rsid w:val="00C716E4"/>
    <w:rsid w:val="00C74C1F"/>
    <w:rsid w:val="00C7528B"/>
    <w:rsid w:val="00C812DD"/>
    <w:rsid w:val="00C84CA7"/>
    <w:rsid w:val="00C8587C"/>
    <w:rsid w:val="00C904F3"/>
    <w:rsid w:val="00CA2CFC"/>
    <w:rsid w:val="00CA4B1F"/>
    <w:rsid w:val="00CA4DE8"/>
    <w:rsid w:val="00CA585F"/>
    <w:rsid w:val="00CA7808"/>
    <w:rsid w:val="00CB1376"/>
    <w:rsid w:val="00CB20AA"/>
    <w:rsid w:val="00CB3717"/>
    <w:rsid w:val="00CC37DA"/>
    <w:rsid w:val="00CD1388"/>
    <w:rsid w:val="00CD2A22"/>
    <w:rsid w:val="00CD2F60"/>
    <w:rsid w:val="00CD5D24"/>
    <w:rsid w:val="00CE2F82"/>
    <w:rsid w:val="00CE7104"/>
    <w:rsid w:val="00CE71F5"/>
    <w:rsid w:val="00CF627F"/>
    <w:rsid w:val="00D008B4"/>
    <w:rsid w:val="00D02EA9"/>
    <w:rsid w:val="00D057EC"/>
    <w:rsid w:val="00D06DBF"/>
    <w:rsid w:val="00D079BE"/>
    <w:rsid w:val="00D10513"/>
    <w:rsid w:val="00D11CFB"/>
    <w:rsid w:val="00D12E50"/>
    <w:rsid w:val="00D17223"/>
    <w:rsid w:val="00D20488"/>
    <w:rsid w:val="00D21D8D"/>
    <w:rsid w:val="00D23C93"/>
    <w:rsid w:val="00D25519"/>
    <w:rsid w:val="00D25AA2"/>
    <w:rsid w:val="00D25BAC"/>
    <w:rsid w:val="00D3145A"/>
    <w:rsid w:val="00D35B55"/>
    <w:rsid w:val="00D36160"/>
    <w:rsid w:val="00D40B3E"/>
    <w:rsid w:val="00D44598"/>
    <w:rsid w:val="00D46A8A"/>
    <w:rsid w:val="00D46E7D"/>
    <w:rsid w:val="00D51FCE"/>
    <w:rsid w:val="00D556CF"/>
    <w:rsid w:val="00D55B4E"/>
    <w:rsid w:val="00D610B2"/>
    <w:rsid w:val="00D62EE3"/>
    <w:rsid w:val="00D64776"/>
    <w:rsid w:val="00D72738"/>
    <w:rsid w:val="00D77E6A"/>
    <w:rsid w:val="00D81DBC"/>
    <w:rsid w:val="00D85799"/>
    <w:rsid w:val="00D907D1"/>
    <w:rsid w:val="00D913AC"/>
    <w:rsid w:val="00D91CA5"/>
    <w:rsid w:val="00D92AC4"/>
    <w:rsid w:val="00D93309"/>
    <w:rsid w:val="00DA090D"/>
    <w:rsid w:val="00DA645F"/>
    <w:rsid w:val="00DB358A"/>
    <w:rsid w:val="00DB37ED"/>
    <w:rsid w:val="00DB6721"/>
    <w:rsid w:val="00DC17F3"/>
    <w:rsid w:val="00DC264B"/>
    <w:rsid w:val="00DC3F96"/>
    <w:rsid w:val="00DC4320"/>
    <w:rsid w:val="00DC44DD"/>
    <w:rsid w:val="00DC607D"/>
    <w:rsid w:val="00DD0C59"/>
    <w:rsid w:val="00DD3BA7"/>
    <w:rsid w:val="00DD5151"/>
    <w:rsid w:val="00DE16C2"/>
    <w:rsid w:val="00DE3EC7"/>
    <w:rsid w:val="00DE6187"/>
    <w:rsid w:val="00DE699B"/>
    <w:rsid w:val="00DF2380"/>
    <w:rsid w:val="00DF2DE4"/>
    <w:rsid w:val="00DF2E5E"/>
    <w:rsid w:val="00DF4591"/>
    <w:rsid w:val="00DF51BD"/>
    <w:rsid w:val="00E003B9"/>
    <w:rsid w:val="00E044D4"/>
    <w:rsid w:val="00E107A9"/>
    <w:rsid w:val="00E14B96"/>
    <w:rsid w:val="00E21C17"/>
    <w:rsid w:val="00E22C44"/>
    <w:rsid w:val="00E272F6"/>
    <w:rsid w:val="00E33D1C"/>
    <w:rsid w:val="00E357EE"/>
    <w:rsid w:val="00E4239D"/>
    <w:rsid w:val="00E46D15"/>
    <w:rsid w:val="00E47148"/>
    <w:rsid w:val="00E568F4"/>
    <w:rsid w:val="00E61AD1"/>
    <w:rsid w:val="00E65769"/>
    <w:rsid w:val="00E671E2"/>
    <w:rsid w:val="00E7111C"/>
    <w:rsid w:val="00E76BEE"/>
    <w:rsid w:val="00E77329"/>
    <w:rsid w:val="00E834D6"/>
    <w:rsid w:val="00E85E9D"/>
    <w:rsid w:val="00E86257"/>
    <w:rsid w:val="00E86BDE"/>
    <w:rsid w:val="00E86DEE"/>
    <w:rsid w:val="00E96841"/>
    <w:rsid w:val="00EA09C6"/>
    <w:rsid w:val="00EA4970"/>
    <w:rsid w:val="00EA5B27"/>
    <w:rsid w:val="00EA69FE"/>
    <w:rsid w:val="00EB1907"/>
    <w:rsid w:val="00EB2E0A"/>
    <w:rsid w:val="00EB3876"/>
    <w:rsid w:val="00EB4CC5"/>
    <w:rsid w:val="00EB4DE8"/>
    <w:rsid w:val="00ED5B72"/>
    <w:rsid w:val="00EE2EE5"/>
    <w:rsid w:val="00EE4572"/>
    <w:rsid w:val="00EF1C67"/>
    <w:rsid w:val="00EF4060"/>
    <w:rsid w:val="00EF4FB0"/>
    <w:rsid w:val="00EF761A"/>
    <w:rsid w:val="00F0272C"/>
    <w:rsid w:val="00F066B1"/>
    <w:rsid w:val="00F209AD"/>
    <w:rsid w:val="00F22D74"/>
    <w:rsid w:val="00F2390E"/>
    <w:rsid w:val="00F25158"/>
    <w:rsid w:val="00F25F49"/>
    <w:rsid w:val="00F261A7"/>
    <w:rsid w:val="00F270BB"/>
    <w:rsid w:val="00F275F3"/>
    <w:rsid w:val="00F311D9"/>
    <w:rsid w:val="00F3200A"/>
    <w:rsid w:val="00F32357"/>
    <w:rsid w:val="00F33181"/>
    <w:rsid w:val="00F371DB"/>
    <w:rsid w:val="00F3769F"/>
    <w:rsid w:val="00F42459"/>
    <w:rsid w:val="00F46180"/>
    <w:rsid w:val="00F5268C"/>
    <w:rsid w:val="00F54192"/>
    <w:rsid w:val="00F648C7"/>
    <w:rsid w:val="00F724FC"/>
    <w:rsid w:val="00F75FEC"/>
    <w:rsid w:val="00F811E7"/>
    <w:rsid w:val="00F847D8"/>
    <w:rsid w:val="00F915E3"/>
    <w:rsid w:val="00F91B3F"/>
    <w:rsid w:val="00F97AB0"/>
    <w:rsid w:val="00F97CA7"/>
    <w:rsid w:val="00FA32F5"/>
    <w:rsid w:val="00FA6174"/>
    <w:rsid w:val="00FA6F82"/>
    <w:rsid w:val="00FB4B15"/>
    <w:rsid w:val="00FC2B1B"/>
    <w:rsid w:val="00FC4E9B"/>
    <w:rsid w:val="00FC6330"/>
    <w:rsid w:val="00FD0CFC"/>
    <w:rsid w:val="00FD742B"/>
    <w:rsid w:val="00FD7C24"/>
    <w:rsid w:val="00FF50C3"/>
    <w:rsid w:val="00FF77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D93A1"/>
  <w15:chartTrackingRefBased/>
  <w15:docId w15:val="{5EC55CD7-850C-4951-BC9E-65D8A878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675A0"/>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5A0"/>
    <w:rPr>
      <w:rFonts w:ascii="Times New Roman" w:eastAsia="Times New Roman" w:hAnsi="Times New Roman" w:cs="Times New Roman"/>
      <w:b/>
      <w:bCs/>
      <w:sz w:val="24"/>
      <w:szCs w:val="24"/>
    </w:rPr>
  </w:style>
  <w:style w:type="paragraph" w:styleId="ListParagraph">
    <w:name w:val="List Paragraph"/>
    <w:basedOn w:val="Normal"/>
    <w:uiPriority w:val="34"/>
    <w:qFormat/>
    <w:rsid w:val="009675A0"/>
    <w:pPr>
      <w:ind w:left="720"/>
    </w:pPr>
  </w:style>
  <w:style w:type="paragraph" w:styleId="Header">
    <w:name w:val="header"/>
    <w:basedOn w:val="Normal"/>
    <w:link w:val="HeaderChar"/>
    <w:uiPriority w:val="99"/>
    <w:unhideWhenUsed/>
    <w:rsid w:val="009675A0"/>
    <w:pPr>
      <w:tabs>
        <w:tab w:val="center" w:pos="4513"/>
        <w:tab w:val="right" w:pos="9026"/>
      </w:tabs>
    </w:pPr>
  </w:style>
  <w:style w:type="character" w:customStyle="1" w:styleId="HeaderChar">
    <w:name w:val="Header Char"/>
    <w:basedOn w:val="DefaultParagraphFont"/>
    <w:link w:val="Header"/>
    <w:uiPriority w:val="99"/>
    <w:rsid w:val="009675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75A0"/>
    <w:pPr>
      <w:tabs>
        <w:tab w:val="center" w:pos="4513"/>
        <w:tab w:val="right" w:pos="9026"/>
      </w:tabs>
    </w:pPr>
  </w:style>
  <w:style w:type="character" w:customStyle="1" w:styleId="FooterChar">
    <w:name w:val="Footer Char"/>
    <w:basedOn w:val="DefaultParagraphFont"/>
    <w:link w:val="Footer"/>
    <w:uiPriority w:val="99"/>
    <w:rsid w:val="009675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3425"/>
    <w:rPr>
      <w:rFonts w:ascii="Segoe UI" w:hAnsi="Segoe UI"/>
      <w:sz w:val="18"/>
      <w:szCs w:val="18"/>
    </w:rPr>
  </w:style>
  <w:style w:type="character" w:customStyle="1" w:styleId="BalloonTextChar">
    <w:name w:val="Balloon Text Char"/>
    <w:basedOn w:val="DefaultParagraphFont"/>
    <w:link w:val="BalloonText"/>
    <w:uiPriority w:val="99"/>
    <w:semiHidden/>
    <w:rsid w:val="00863425"/>
    <w:rPr>
      <w:rFonts w:ascii="Segoe UI" w:eastAsia="Times New Roman" w:hAnsi="Segoe UI" w:cs="Times New Roman"/>
      <w:sz w:val="18"/>
      <w:szCs w:val="18"/>
    </w:rPr>
  </w:style>
  <w:style w:type="table" w:styleId="TableGrid">
    <w:name w:val="Table Grid"/>
    <w:basedOn w:val="TableNormal"/>
    <w:uiPriority w:val="39"/>
    <w:rsid w:val="00666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32F5"/>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A32F5"/>
    <w:rPr>
      <w:sz w:val="16"/>
      <w:szCs w:val="16"/>
    </w:rPr>
  </w:style>
  <w:style w:type="paragraph" w:styleId="CommentText">
    <w:name w:val="annotation text"/>
    <w:basedOn w:val="Normal"/>
    <w:link w:val="CommentTextChar"/>
    <w:uiPriority w:val="99"/>
    <w:unhideWhenUsed/>
    <w:rsid w:val="00FA32F5"/>
  </w:style>
  <w:style w:type="character" w:customStyle="1" w:styleId="CommentTextChar">
    <w:name w:val="Comment Text Char"/>
    <w:basedOn w:val="DefaultParagraphFont"/>
    <w:link w:val="CommentText"/>
    <w:uiPriority w:val="99"/>
    <w:rsid w:val="00FA32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32F5"/>
    <w:rPr>
      <w:b/>
      <w:bCs/>
    </w:rPr>
  </w:style>
  <w:style w:type="character" w:customStyle="1" w:styleId="CommentSubjectChar">
    <w:name w:val="Comment Subject Char"/>
    <w:basedOn w:val="CommentTextChar"/>
    <w:link w:val="CommentSubject"/>
    <w:uiPriority w:val="99"/>
    <w:semiHidden/>
    <w:rsid w:val="00FA32F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2763">
      <w:bodyDiv w:val="1"/>
      <w:marLeft w:val="0"/>
      <w:marRight w:val="0"/>
      <w:marTop w:val="0"/>
      <w:marBottom w:val="0"/>
      <w:divBdr>
        <w:top w:val="none" w:sz="0" w:space="0" w:color="auto"/>
        <w:left w:val="none" w:sz="0" w:space="0" w:color="auto"/>
        <w:bottom w:val="none" w:sz="0" w:space="0" w:color="auto"/>
        <w:right w:val="none" w:sz="0" w:space="0" w:color="auto"/>
      </w:divBdr>
    </w:div>
    <w:div w:id="366300513">
      <w:bodyDiv w:val="1"/>
      <w:marLeft w:val="0"/>
      <w:marRight w:val="0"/>
      <w:marTop w:val="0"/>
      <w:marBottom w:val="0"/>
      <w:divBdr>
        <w:top w:val="none" w:sz="0" w:space="0" w:color="auto"/>
        <w:left w:val="none" w:sz="0" w:space="0" w:color="auto"/>
        <w:bottom w:val="none" w:sz="0" w:space="0" w:color="auto"/>
        <w:right w:val="none" w:sz="0" w:space="0" w:color="auto"/>
      </w:divBdr>
    </w:div>
    <w:div w:id="462623941">
      <w:bodyDiv w:val="1"/>
      <w:marLeft w:val="0"/>
      <w:marRight w:val="0"/>
      <w:marTop w:val="0"/>
      <w:marBottom w:val="0"/>
      <w:divBdr>
        <w:top w:val="none" w:sz="0" w:space="0" w:color="auto"/>
        <w:left w:val="none" w:sz="0" w:space="0" w:color="auto"/>
        <w:bottom w:val="none" w:sz="0" w:space="0" w:color="auto"/>
        <w:right w:val="none" w:sz="0" w:space="0" w:color="auto"/>
      </w:divBdr>
    </w:div>
    <w:div w:id="475148987">
      <w:bodyDiv w:val="1"/>
      <w:marLeft w:val="0"/>
      <w:marRight w:val="0"/>
      <w:marTop w:val="0"/>
      <w:marBottom w:val="0"/>
      <w:divBdr>
        <w:top w:val="none" w:sz="0" w:space="0" w:color="auto"/>
        <w:left w:val="none" w:sz="0" w:space="0" w:color="auto"/>
        <w:bottom w:val="none" w:sz="0" w:space="0" w:color="auto"/>
        <w:right w:val="none" w:sz="0" w:space="0" w:color="auto"/>
      </w:divBdr>
    </w:div>
    <w:div w:id="889610420">
      <w:bodyDiv w:val="1"/>
      <w:marLeft w:val="0"/>
      <w:marRight w:val="0"/>
      <w:marTop w:val="0"/>
      <w:marBottom w:val="0"/>
      <w:divBdr>
        <w:top w:val="none" w:sz="0" w:space="0" w:color="auto"/>
        <w:left w:val="none" w:sz="0" w:space="0" w:color="auto"/>
        <w:bottom w:val="none" w:sz="0" w:space="0" w:color="auto"/>
        <w:right w:val="none" w:sz="0" w:space="0" w:color="auto"/>
      </w:divBdr>
    </w:div>
    <w:div w:id="1022434944">
      <w:bodyDiv w:val="1"/>
      <w:marLeft w:val="0"/>
      <w:marRight w:val="0"/>
      <w:marTop w:val="0"/>
      <w:marBottom w:val="0"/>
      <w:divBdr>
        <w:top w:val="none" w:sz="0" w:space="0" w:color="auto"/>
        <w:left w:val="none" w:sz="0" w:space="0" w:color="auto"/>
        <w:bottom w:val="none" w:sz="0" w:space="0" w:color="auto"/>
        <w:right w:val="none" w:sz="0" w:space="0" w:color="auto"/>
      </w:divBdr>
    </w:div>
    <w:div w:id="1110125250">
      <w:bodyDiv w:val="1"/>
      <w:marLeft w:val="0"/>
      <w:marRight w:val="0"/>
      <w:marTop w:val="0"/>
      <w:marBottom w:val="0"/>
      <w:divBdr>
        <w:top w:val="none" w:sz="0" w:space="0" w:color="auto"/>
        <w:left w:val="none" w:sz="0" w:space="0" w:color="auto"/>
        <w:bottom w:val="none" w:sz="0" w:space="0" w:color="auto"/>
        <w:right w:val="none" w:sz="0" w:space="0" w:color="auto"/>
      </w:divBdr>
    </w:div>
    <w:div w:id="1312369459">
      <w:bodyDiv w:val="1"/>
      <w:marLeft w:val="0"/>
      <w:marRight w:val="0"/>
      <w:marTop w:val="0"/>
      <w:marBottom w:val="0"/>
      <w:divBdr>
        <w:top w:val="none" w:sz="0" w:space="0" w:color="auto"/>
        <w:left w:val="none" w:sz="0" w:space="0" w:color="auto"/>
        <w:bottom w:val="none" w:sz="0" w:space="0" w:color="auto"/>
        <w:right w:val="none" w:sz="0" w:space="0" w:color="auto"/>
      </w:divBdr>
    </w:div>
    <w:div w:id="1570068398">
      <w:bodyDiv w:val="1"/>
      <w:marLeft w:val="0"/>
      <w:marRight w:val="0"/>
      <w:marTop w:val="0"/>
      <w:marBottom w:val="0"/>
      <w:divBdr>
        <w:top w:val="none" w:sz="0" w:space="0" w:color="auto"/>
        <w:left w:val="none" w:sz="0" w:space="0" w:color="auto"/>
        <w:bottom w:val="none" w:sz="0" w:space="0" w:color="auto"/>
        <w:right w:val="none" w:sz="0" w:space="0" w:color="auto"/>
      </w:divBdr>
    </w:div>
    <w:div w:id="1618953171">
      <w:bodyDiv w:val="1"/>
      <w:marLeft w:val="0"/>
      <w:marRight w:val="0"/>
      <w:marTop w:val="0"/>
      <w:marBottom w:val="0"/>
      <w:divBdr>
        <w:top w:val="none" w:sz="0" w:space="0" w:color="auto"/>
        <w:left w:val="none" w:sz="0" w:space="0" w:color="auto"/>
        <w:bottom w:val="none" w:sz="0" w:space="0" w:color="auto"/>
        <w:right w:val="none" w:sz="0" w:space="0" w:color="auto"/>
      </w:divBdr>
    </w:div>
    <w:div w:id="1732728366">
      <w:bodyDiv w:val="1"/>
      <w:marLeft w:val="0"/>
      <w:marRight w:val="0"/>
      <w:marTop w:val="0"/>
      <w:marBottom w:val="0"/>
      <w:divBdr>
        <w:top w:val="none" w:sz="0" w:space="0" w:color="auto"/>
        <w:left w:val="none" w:sz="0" w:space="0" w:color="auto"/>
        <w:bottom w:val="none" w:sz="0" w:space="0" w:color="auto"/>
        <w:right w:val="none" w:sz="0" w:space="0" w:color="auto"/>
      </w:divBdr>
    </w:div>
    <w:div w:id="1748381444">
      <w:bodyDiv w:val="1"/>
      <w:marLeft w:val="0"/>
      <w:marRight w:val="0"/>
      <w:marTop w:val="0"/>
      <w:marBottom w:val="0"/>
      <w:divBdr>
        <w:top w:val="none" w:sz="0" w:space="0" w:color="auto"/>
        <w:left w:val="none" w:sz="0" w:space="0" w:color="auto"/>
        <w:bottom w:val="none" w:sz="0" w:space="0" w:color="auto"/>
        <w:right w:val="none" w:sz="0" w:space="0" w:color="auto"/>
      </w:divBdr>
    </w:div>
    <w:div w:id="1997024502">
      <w:bodyDiv w:val="1"/>
      <w:marLeft w:val="0"/>
      <w:marRight w:val="0"/>
      <w:marTop w:val="0"/>
      <w:marBottom w:val="0"/>
      <w:divBdr>
        <w:top w:val="none" w:sz="0" w:space="0" w:color="auto"/>
        <w:left w:val="none" w:sz="0" w:space="0" w:color="auto"/>
        <w:bottom w:val="none" w:sz="0" w:space="0" w:color="auto"/>
        <w:right w:val="none" w:sz="0" w:space="0" w:color="auto"/>
      </w:divBdr>
    </w:div>
    <w:div w:id="20585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cd8759-af10-43af-87b3-f9b8cdbf06cc" xsi:nil="true"/>
    <SharedWithUsers xmlns="16cd8759-af10-43af-87b3-f9b8cdbf06cc">
      <UserInfo>
        <DisplayName>Renee Morton</DisplayName>
        <AccountId>17</AccountId>
        <AccountType/>
      </UserInfo>
      <UserInfo>
        <DisplayName>SharingLinks.6181d9c7-a40f-48c8-9701-3eaefe359422.Flexible.4f3ac5d1-66bd-423a-91b0-9418e8b0d828</DisplayName>
        <AccountId>370</AccountId>
        <AccountType/>
      </UserInfo>
      <UserInfo>
        <DisplayName>SharingLinks.51c3661a-364f-4064-aca1-63a33617c094.Flexible.2f46e321-b012-4416-9b85-d9bc6d65dcf7</DisplayName>
        <AccountId>371</AccountId>
        <AccountType/>
      </UserInfo>
      <UserInfo>
        <DisplayName>Vishal Pandey</DisplayName>
        <AccountId>19</AccountId>
        <AccountType/>
      </UserInfo>
      <UserInfo>
        <DisplayName>ARC - Finance Section</DisplayName>
        <AccountId>160</AccountId>
        <AccountType/>
      </UserInfo>
      <UserInfo>
        <DisplayName>Roslyn McNally</DisplayName>
        <AccountId>112</AccountId>
        <AccountType/>
      </UserInfo>
      <UserInfo>
        <DisplayName>Kyira Cox</DisplayName>
        <AccountId>2188</AccountId>
        <AccountType/>
      </UserInfo>
      <UserInfo>
        <DisplayName>ARC - Postaward</DisplayName>
        <AccountId>166</AccountId>
        <AccountType/>
      </UserInfo>
      <UserInfo>
        <DisplayName>Holly Gordon</DisplayName>
        <AccountId>2550</AccountId>
        <AccountType/>
      </UserInfo>
      <UserInfo>
        <DisplayName>Paulo Castillo</DisplayName>
        <AccountId>2084</AccountId>
        <AccountType/>
      </UserInfo>
      <UserInfo>
        <DisplayName>Sharyn McFarlane</DisplayName>
        <AccountId>1964</AccountId>
        <AccountType/>
      </UserInfo>
      <UserInfo>
        <DisplayName>Sean Gobbie</DisplayName>
        <AccountId>3886</AccountId>
        <AccountType/>
      </UserInfo>
    </SharedWithUsers>
    <lcf76f155ced4ddcb4097134ff3c332f xmlns="baa1c320-c67a-48df-a3eb-05c3b81cb7a2">
      <Terms xmlns="http://schemas.microsoft.com/office/infopath/2007/PartnerControls"/>
    </lcf76f155ced4ddcb4097134ff3c332f>
    <Notes0 xmlns="baa1c320-c67a-48df-a3eb-05c3b81cb7a2" xsi:nil="true"/>
    <Cleared xmlns="baa1c320-c67a-48df-a3eb-05c3b81cb7a2">true</Cleared>
    <_Flow_SignoffStatus xmlns="baa1c320-c67a-48df-a3eb-05c3b81cb7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27" ma:contentTypeDescription="Create a new document." ma:contentTypeScope="" ma:versionID="777a89eeafb90ec15b78177d900ea4de">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687a5b651446062255a92df64925cf9c"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nillable="true" ma:displayName="Cleared" ma:default="1" ma:format="Dropdown"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70ABD-FAAB-4F10-B935-9D4313110525}">
  <ds:schemaRefs>
    <ds:schemaRef ds:uri="http://schemas.microsoft.com/office/2006/metadata/properties"/>
    <ds:schemaRef ds:uri="http://schemas.microsoft.com/office/infopath/2007/PartnerControls"/>
    <ds:schemaRef ds:uri="16cd8759-af10-43af-87b3-f9b8cdbf06cc"/>
    <ds:schemaRef ds:uri="baa1c320-c67a-48df-a3eb-05c3b81cb7a2"/>
  </ds:schemaRefs>
</ds:datastoreItem>
</file>

<file path=customXml/itemProps2.xml><?xml version="1.0" encoding="utf-8"?>
<ds:datastoreItem xmlns:ds="http://schemas.openxmlformats.org/officeDocument/2006/customXml" ds:itemID="{B45B35F6-0F12-45CD-AC2C-9A039B11536E}">
  <ds:schemaRefs>
    <ds:schemaRef ds:uri="http://schemas.openxmlformats.org/officeDocument/2006/bibliography"/>
  </ds:schemaRefs>
</ds:datastoreItem>
</file>

<file path=customXml/itemProps3.xml><?xml version="1.0" encoding="utf-8"?>
<ds:datastoreItem xmlns:ds="http://schemas.openxmlformats.org/officeDocument/2006/customXml" ds:itemID="{9F83ECCA-B71E-4248-BDC9-5BEB3306D8EE}">
  <ds:schemaRefs>
    <ds:schemaRef ds:uri="http://schemas.microsoft.com/sharepoint/v3/contenttype/forms"/>
  </ds:schemaRefs>
</ds:datastoreItem>
</file>

<file path=customXml/itemProps4.xml><?xml version="1.0" encoding="utf-8"?>
<ds:datastoreItem xmlns:ds="http://schemas.openxmlformats.org/officeDocument/2006/customXml" ds:itemID="{68249E57-3FB3-49E3-8FB0-91D6E856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1023</Words>
  <Characters>5443</Characters>
  <Application>Microsoft Office Word</Application>
  <DocSecurity>4</DocSecurity>
  <Lines>286</Lines>
  <Paragraphs>239</Paragraphs>
  <ScaleCrop>false</ScaleCrop>
  <HeadingPairs>
    <vt:vector size="2" baseType="variant">
      <vt:variant>
        <vt:lpstr>Title</vt:lpstr>
      </vt:variant>
      <vt:variant>
        <vt:i4>1</vt:i4>
      </vt:variant>
    </vt:vector>
  </HeadingPairs>
  <TitlesOfParts>
    <vt:vector size="1" baseType="lpstr">
      <vt:lpstr/>
    </vt:vector>
  </TitlesOfParts>
  <Company>Australian Research Foundation</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Gallway</dc:creator>
  <cp:keywords/>
  <dc:description/>
  <cp:lastModifiedBy>Iryna Rakova</cp:lastModifiedBy>
  <cp:revision>2</cp:revision>
  <cp:lastPrinted>2025-01-03T04:41:00Z</cp:lastPrinted>
  <dcterms:created xsi:type="dcterms:W3CDTF">2025-12-15T03:50:00Z</dcterms:created>
  <dcterms:modified xsi:type="dcterms:W3CDTF">2025-12-15T03:50:00Z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0x01010053257227203E59438F5F79907A8A8564</vt:lpwstr>
  </property>
  <property fmtid="{D5CDD505-2E9C-101B-9397-08002B2CF9AE}" pid="3" name="TaxKeyword">
    <vt:lpwstr/>
  </property>
  <property fmtid="{D5CDD505-2E9C-101B-9397-08002B2CF9AE}" pid="4" name="MediaServiceImageTags">
    <vt:lpwstr/>
  </property>
</Properties>
</file>