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B6AD4" w14:textId="77777777" w:rsidR="007E777D" w:rsidRDefault="007E777D" w:rsidP="008B22CB">
      <w:pPr>
        <w:pStyle w:val="ParalevelA"/>
        <w:numPr>
          <w:ilvl w:val="0"/>
          <w:numId w:val="0"/>
        </w:numPr>
      </w:pPr>
      <w:bookmarkStart w:id="0" w:name="_GoBack"/>
      <w:bookmarkEnd w:id="0"/>
    </w:p>
    <w:p w14:paraId="565E007C" w14:textId="77777777" w:rsidR="007E777D" w:rsidRDefault="007E777D" w:rsidP="004F5329">
      <w:pPr>
        <w:pStyle w:val="Cover3"/>
        <w:numPr>
          <w:ilvl w:val="0"/>
          <w:numId w:val="0"/>
        </w:numPr>
        <w:ind w:left="1843"/>
      </w:pPr>
    </w:p>
    <w:p w14:paraId="6F457B19" w14:textId="77777777" w:rsidR="007E777D" w:rsidRDefault="007E777D" w:rsidP="004F5329">
      <w:pPr>
        <w:pStyle w:val="Cover3"/>
        <w:numPr>
          <w:ilvl w:val="0"/>
          <w:numId w:val="0"/>
        </w:numPr>
        <w:ind w:left="1843"/>
      </w:pPr>
    </w:p>
    <w:p w14:paraId="5790570E" w14:textId="77777777" w:rsidR="007E777D" w:rsidRDefault="007E777D" w:rsidP="004F5329">
      <w:pPr>
        <w:pStyle w:val="Cover3"/>
        <w:numPr>
          <w:ilvl w:val="0"/>
          <w:numId w:val="0"/>
        </w:numPr>
        <w:ind w:left="1843"/>
      </w:pPr>
    </w:p>
    <w:p w14:paraId="63DCAEF4" w14:textId="7FFDE9C5" w:rsidR="007E777D" w:rsidRDefault="007E777D" w:rsidP="003E3917"/>
    <w:p w14:paraId="4AFE34A9" w14:textId="77777777" w:rsidR="007B61E0" w:rsidRDefault="007B61E0" w:rsidP="003E3917"/>
    <w:p w14:paraId="2430B610" w14:textId="55119328" w:rsidR="00193580" w:rsidRPr="004F5329" w:rsidRDefault="00F221ED" w:rsidP="00B86CFB">
      <w:pPr>
        <w:pStyle w:val="Title"/>
        <w:rPr>
          <w:rFonts w:cstheme="majorHAnsi"/>
          <w:b/>
          <w:i/>
          <w:color w:val="000000" w:themeColor="text1"/>
          <w:sz w:val="48"/>
          <w:szCs w:val="48"/>
        </w:rPr>
      </w:pPr>
      <w:r w:rsidRPr="004F5329">
        <w:rPr>
          <w:rFonts w:cstheme="majorHAnsi"/>
          <w:b/>
          <w:i/>
          <w:color w:val="auto"/>
          <w:sz w:val="48"/>
          <w:szCs w:val="48"/>
        </w:rPr>
        <w:t>Funding</w:t>
      </w:r>
      <w:r w:rsidR="0028543D" w:rsidRPr="004F5329">
        <w:rPr>
          <w:rFonts w:cstheme="majorHAnsi"/>
          <w:b/>
          <w:i/>
          <w:color w:val="auto"/>
          <w:sz w:val="48"/>
          <w:szCs w:val="48"/>
        </w:rPr>
        <w:t xml:space="preserve"> Rules</w:t>
      </w:r>
      <w:r w:rsidR="00586612" w:rsidRPr="004F5329">
        <w:rPr>
          <w:rFonts w:cstheme="majorHAnsi"/>
          <w:b/>
          <w:i/>
          <w:color w:val="auto"/>
          <w:sz w:val="48"/>
          <w:szCs w:val="48"/>
        </w:rPr>
        <w:t xml:space="preserve"> for schemes under the</w:t>
      </w:r>
      <w:r w:rsidR="0028543D" w:rsidRPr="004F5329">
        <w:rPr>
          <w:rFonts w:cstheme="majorHAnsi"/>
          <w:b/>
          <w:i/>
          <w:color w:val="auto"/>
          <w:sz w:val="48"/>
          <w:szCs w:val="48"/>
        </w:rPr>
        <w:t xml:space="preserve"> Discovery </w:t>
      </w:r>
      <w:r w:rsidR="003D5A56">
        <w:rPr>
          <w:rFonts w:cstheme="majorHAnsi"/>
          <w:b/>
          <w:i/>
          <w:color w:val="auto"/>
          <w:sz w:val="48"/>
          <w:szCs w:val="48"/>
        </w:rPr>
        <w:t>Program</w:t>
      </w:r>
      <w:r w:rsidR="009040AD" w:rsidRPr="004F5329">
        <w:rPr>
          <w:rFonts w:cstheme="majorHAnsi"/>
          <w:b/>
          <w:i/>
          <w:color w:val="auto"/>
          <w:sz w:val="48"/>
          <w:szCs w:val="48"/>
        </w:rPr>
        <w:t xml:space="preserve"> </w:t>
      </w:r>
      <w:r w:rsidR="00B85E6A" w:rsidRPr="004F5329">
        <w:rPr>
          <w:rFonts w:cstheme="majorHAnsi"/>
          <w:b/>
          <w:i/>
          <w:color w:val="auto"/>
          <w:sz w:val="48"/>
          <w:szCs w:val="48"/>
        </w:rPr>
        <w:t>(</w:t>
      </w:r>
      <w:r w:rsidR="00710C86">
        <w:rPr>
          <w:rFonts w:cstheme="majorHAnsi"/>
          <w:b/>
          <w:i/>
          <w:color w:val="auto"/>
          <w:sz w:val="48"/>
          <w:szCs w:val="48"/>
        </w:rPr>
        <w:t>2017</w:t>
      </w:r>
      <w:r w:rsidR="00193580" w:rsidRPr="004F5329">
        <w:rPr>
          <w:rFonts w:cstheme="majorHAnsi"/>
          <w:b/>
          <w:i/>
          <w:color w:val="auto"/>
          <w:sz w:val="48"/>
          <w:szCs w:val="48"/>
        </w:rPr>
        <w:t xml:space="preserve"> </w:t>
      </w:r>
      <w:r w:rsidR="00B85E6A" w:rsidRPr="004F5329">
        <w:rPr>
          <w:rFonts w:cstheme="majorHAnsi"/>
          <w:b/>
          <w:i/>
          <w:color w:val="auto"/>
          <w:sz w:val="48"/>
          <w:szCs w:val="48"/>
        </w:rPr>
        <w:t>edition)</w:t>
      </w:r>
    </w:p>
    <w:p w14:paraId="23FCB8EF" w14:textId="747B9EBB" w:rsidR="00CE0A0F" w:rsidRPr="004F5329" w:rsidRDefault="00CE0A0F" w:rsidP="00C42A57">
      <w:pPr>
        <w:pStyle w:val="ListParagraph"/>
        <w:numPr>
          <w:ilvl w:val="0"/>
          <w:numId w:val="26"/>
        </w:numPr>
        <w:tabs>
          <w:tab w:val="left" w:pos="1418"/>
        </w:tabs>
        <w:spacing w:before="120"/>
        <w:ind w:left="1843" w:hanging="567"/>
        <w:rPr>
          <w:rFonts w:asciiTheme="majorHAnsi" w:hAnsiTheme="majorHAnsi" w:cstheme="majorHAnsi"/>
          <w:b/>
          <w:sz w:val="32"/>
          <w:szCs w:val="32"/>
        </w:rPr>
      </w:pPr>
      <w:r w:rsidRPr="004F5329">
        <w:rPr>
          <w:rFonts w:asciiTheme="majorHAnsi" w:hAnsiTheme="majorHAnsi" w:cstheme="majorHAnsi"/>
          <w:b/>
          <w:i/>
          <w:sz w:val="32"/>
          <w:szCs w:val="32"/>
        </w:rPr>
        <w:t>Australian Laureate Fellowships</w:t>
      </w:r>
      <w:r w:rsidRPr="004F5329">
        <w:rPr>
          <w:rFonts w:asciiTheme="majorHAnsi" w:hAnsiTheme="majorHAnsi" w:cstheme="majorHAnsi"/>
          <w:b/>
          <w:sz w:val="32"/>
          <w:szCs w:val="32"/>
        </w:rPr>
        <w:t xml:space="preserve"> for funding commencing in </w:t>
      </w:r>
      <w:r w:rsidR="00710C86">
        <w:rPr>
          <w:rFonts w:asciiTheme="majorHAnsi" w:hAnsiTheme="majorHAnsi" w:cstheme="majorHAnsi"/>
          <w:b/>
          <w:sz w:val="32"/>
          <w:szCs w:val="32"/>
        </w:rPr>
        <w:t>2018</w:t>
      </w:r>
    </w:p>
    <w:p w14:paraId="314F5D20" w14:textId="43048322" w:rsidR="00CE0A0F" w:rsidRPr="004F5329" w:rsidRDefault="00CE0A0F" w:rsidP="00C42A57">
      <w:pPr>
        <w:pStyle w:val="ListParagraph"/>
        <w:numPr>
          <w:ilvl w:val="0"/>
          <w:numId w:val="26"/>
        </w:numPr>
        <w:tabs>
          <w:tab w:val="left" w:pos="1418"/>
        </w:tabs>
        <w:spacing w:before="120"/>
        <w:ind w:left="1843" w:hanging="567"/>
        <w:rPr>
          <w:rFonts w:asciiTheme="majorHAnsi" w:hAnsiTheme="majorHAnsi" w:cstheme="majorHAnsi"/>
          <w:b/>
          <w:sz w:val="32"/>
          <w:szCs w:val="32"/>
        </w:rPr>
      </w:pPr>
      <w:r w:rsidRPr="004F5329">
        <w:rPr>
          <w:rFonts w:asciiTheme="majorHAnsi" w:hAnsiTheme="majorHAnsi" w:cstheme="majorHAnsi"/>
          <w:b/>
          <w:i/>
          <w:sz w:val="32"/>
          <w:szCs w:val="32"/>
        </w:rPr>
        <w:t>Future Fellowships</w:t>
      </w:r>
      <w:r w:rsidRPr="004F5329">
        <w:rPr>
          <w:rFonts w:asciiTheme="majorHAnsi" w:hAnsiTheme="majorHAnsi" w:cstheme="majorHAnsi"/>
          <w:b/>
          <w:sz w:val="32"/>
          <w:szCs w:val="32"/>
        </w:rPr>
        <w:t xml:space="preserve"> for funding commencing in </w:t>
      </w:r>
      <w:r w:rsidR="00710C86">
        <w:rPr>
          <w:rFonts w:asciiTheme="majorHAnsi" w:hAnsiTheme="majorHAnsi" w:cstheme="majorHAnsi"/>
          <w:b/>
          <w:sz w:val="32"/>
          <w:szCs w:val="32"/>
        </w:rPr>
        <w:t>2018</w:t>
      </w:r>
    </w:p>
    <w:p w14:paraId="4CB46639" w14:textId="1A641293" w:rsidR="00CE0A0F" w:rsidRPr="004F5329" w:rsidRDefault="00CE0A0F" w:rsidP="00C42A57">
      <w:pPr>
        <w:pStyle w:val="ListParagraph"/>
        <w:numPr>
          <w:ilvl w:val="0"/>
          <w:numId w:val="26"/>
        </w:numPr>
        <w:tabs>
          <w:tab w:val="left" w:pos="1418"/>
        </w:tabs>
        <w:spacing w:before="120"/>
        <w:ind w:left="1843" w:hanging="567"/>
        <w:rPr>
          <w:rFonts w:asciiTheme="majorHAnsi" w:hAnsiTheme="majorHAnsi" w:cstheme="majorHAnsi"/>
          <w:b/>
          <w:sz w:val="32"/>
          <w:szCs w:val="32"/>
        </w:rPr>
      </w:pPr>
      <w:r w:rsidRPr="004F5329">
        <w:rPr>
          <w:rFonts w:asciiTheme="majorHAnsi" w:hAnsiTheme="majorHAnsi" w:cstheme="majorHAnsi"/>
          <w:b/>
          <w:i/>
          <w:sz w:val="32"/>
          <w:szCs w:val="32"/>
        </w:rPr>
        <w:t xml:space="preserve">Discovery Early Career Researcher Award </w:t>
      </w:r>
      <w:r w:rsidRPr="004F5329">
        <w:rPr>
          <w:rFonts w:asciiTheme="majorHAnsi" w:hAnsiTheme="majorHAnsi" w:cstheme="majorHAnsi"/>
          <w:b/>
          <w:sz w:val="32"/>
          <w:szCs w:val="32"/>
        </w:rPr>
        <w:t xml:space="preserve">for funding commencing in </w:t>
      </w:r>
      <w:r w:rsidR="00710C86">
        <w:rPr>
          <w:rFonts w:asciiTheme="majorHAnsi" w:hAnsiTheme="majorHAnsi" w:cstheme="majorHAnsi"/>
          <w:b/>
          <w:sz w:val="32"/>
          <w:szCs w:val="32"/>
        </w:rPr>
        <w:t>2019</w:t>
      </w:r>
    </w:p>
    <w:p w14:paraId="3FC26B21" w14:textId="709852C7" w:rsidR="00CE0A0F" w:rsidRPr="004F5329" w:rsidRDefault="00CE0A0F" w:rsidP="00C42A57">
      <w:pPr>
        <w:pStyle w:val="ListParagraph"/>
        <w:numPr>
          <w:ilvl w:val="0"/>
          <w:numId w:val="26"/>
        </w:numPr>
        <w:tabs>
          <w:tab w:val="left" w:pos="1418"/>
        </w:tabs>
        <w:spacing w:before="120"/>
        <w:ind w:left="1843" w:hanging="567"/>
        <w:rPr>
          <w:rFonts w:asciiTheme="majorHAnsi" w:hAnsiTheme="majorHAnsi" w:cstheme="majorHAnsi"/>
          <w:b/>
          <w:sz w:val="32"/>
          <w:szCs w:val="32"/>
        </w:rPr>
      </w:pPr>
      <w:r w:rsidRPr="004F5329">
        <w:rPr>
          <w:rFonts w:asciiTheme="majorHAnsi" w:hAnsiTheme="majorHAnsi" w:cstheme="majorHAnsi"/>
          <w:b/>
          <w:i/>
          <w:sz w:val="32"/>
          <w:szCs w:val="32"/>
        </w:rPr>
        <w:t xml:space="preserve">Discovery Indigenous </w:t>
      </w:r>
      <w:r w:rsidRPr="004F5329">
        <w:rPr>
          <w:rFonts w:asciiTheme="majorHAnsi" w:hAnsiTheme="majorHAnsi" w:cstheme="majorHAnsi"/>
          <w:b/>
          <w:sz w:val="32"/>
          <w:szCs w:val="32"/>
        </w:rPr>
        <w:t xml:space="preserve">for funding commencing in </w:t>
      </w:r>
      <w:r w:rsidR="00710C86">
        <w:rPr>
          <w:rFonts w:asciiTheme="majorHAnsi" w:hAnsiTheme="majorHAnsi" w:cstheme="majorHAnsi"/>
          <w:b/>
          <w:sz w:val="32"/>
          <w:szCs w:val="32"/>
        </w:rPr>
        <w:t>2019</w:t>
      </w:r>
    </w:p>
    <w:p w14:paraId="442689D2" w14:textId="6DDB46FF" w:rsidR="00B16246" w:rsidRPr="004F5329" w:rsidRDefault="00CE0A0F" w:rsidP="00825BE6">
      <w:pPr>
        <w:pStyle w:val="Cover3"/>
        <w:rPr>
          <w:i w:val="0"/>
        </w:rPr>
      </w:pPr>
      <w:r w:rsidRPr="004F5329">
        <w:t xml:space="preserve">Discovery Projects </w:t>
      </w:r>
      <w:r w:rsidRPr="004F5329">
        <w:rPr>
          <w:i w:val="0"/>
        </w:rPr>
        <w:t xml:space="preserve">for funding commencing in </w:t>
      </w:r>
      <w:r w:rsidR="00710C86">
        <w:rPr>
          <w:i w:val="0"/>
        </w:rPr>
        <w:t>2019</w:t>
      </w:r>
    </w:p>
    <w:p w14:paraId="18B34277" w14:textId="77777777" w:rsidR="007E777D" w:rsidRPr="007B61E0" w:rsidRDefault="007E777D" w:rsidP="00A41BC3">
      <w:pPr>
        <w:pBdr>
          <w:bottom w:val="single" w:sz="4" w:space="1" w:color="auto"/>
        </w:pBdr>
        <w:rPr>
          <w:rFonts w:asciiTheme="majorHAnsi" w:hAnsiTheme="majorHAnsi" w:cstheme="majorHAnsi"/>
          <w:i/>
          <w:sz w:val="28"/>
          <w:szCs w:val="28"/>
        </w:rPr>
      </w:pPr>
      <w:r w:rsidRPr="007B61E0">
        <w:rPr>
          <w:rFonts w:asciiTheme="majorHAnsi" w:hAnsiTheme="majorHAnsi" w:cstheme="majorHAnsi"/>
          <w:i/>
          <w:sz w:val="28"/>
          <w:szCs w:val="28"/>
        </w:rPr>
        <w:t>Australian Research Council Act 2001</w:t>
      </w:r>
    </w:p>
    <w:p w14:paraId="542C7B30" w14:textId="77777777" w:rsidR="007B61E0" w:rsidRDefault="007B61E0" w:rsidP="003E3917">
      <w:pPr>
        <w:rPr>
          <w:rFonts w:asciiTheme="majorHAnsi" w:hAnsiTheme="majorHAnsi" w:cstheme="majorHAnsi"/>
        </w:rPr>
      </w:pPr>
    </w:p>
    <w:p w14:paraId="300981CF" w14:textId="68EB71A5" w:rsidR="007E777D" w:rsidRPr="00B56C32" w:rsidRDefault="007E777D" w:rsidP="007B61E0">
      <w:pPr>
        <w:spacing w:after="200" w:line="276" w:lineRule="auto"/>
        <w:ind w:left="992"/>
        <w:rPr>
          <w:rFonts w:asciiTheme="majorHAnsi" w:hAnsiTheme="majorHAnsi" w:cstheme="majorHAnsi"/>
        </w:rPr>
      </w:pPr>
      <w:r w:rsidRPr="00B56C32">
        <w:rPr>
          <w:rFonts w:asciiTheme="majorHAnsi" w:hAnsiTheme="majorHAnsi" w:cstheme="majorHAnsi"/>
        </w:rPr>
        <w:t xml:space="preserve">I, </w:t>
      </w:r>
      <w:r w:rsidR="00345E42">
        <w:rPr>
          <w:rStyle w:val="Emphasis"/>
          <w:rFonts w:asciiTheme="majorHAnsi" w:hAnsiTheme="majorHAnsi" w:cstheme="majorHAnsi"/>
          <w:i w:val="0"/>
        </w:rPr>
        <w:t>Simon Birmingham</w:t>
      </w:r>
      <w:r w:rsidRPr="00B56C32">
        <w:rPr>
          <w:rFonts w:asciiTheme="majorHAnsi" w:hAnsiTheme="majorHAnsi" w:cstheme="majorHAnsi"/>
        </w:rPr>
        <w:t xml:space="preserve">, Minister for </w:t>
      </w:r>
      <w:r w:rsidR="002B7525" w:rsidRPr="00B56C32">
        <w:rPr>
          <w:rFonts w:asciiTheme="majorHAnsi" w:hAnsiTheme="majorHAnsi" w:cstheme="majorHAnsi"/>
        </w:rPr>
        <w:t>Education</w:t>
      </w:r>
      <w:r w:rsidR="0051769C" w:rsidRPr="00B56C32">
        <w:rPr>
          <w:rFonts w:asciiTheme="majorHAnsi" w:hAnsiTheme="majorHAnsi" w:cstheme="majorHAnsi"/>
        </w:rPr>
        <w:t xml:space="preserve"> and Training</w:t>
      </w:r>
      <w:r w:rsidRPr="00B56C32">
        <w:rPr>
          <w:rFonts w:asciiTheme="majorHAnsi" w:hAnsiTheme="majorHAnsi" w:cstheme="majorHAnsi"/>
        </w:rPr>
        <w:t xml:space="preserve">, having satisfied myself of the matters set out in section 59 of the </w:t>
      </w:r>
      <w:r w:rsidRPr="00B56C32">
        <w:rPr>
          <w:rFonts w:asciiTheme="majorHAnsi" w:hAnsiTheme="majorHAnsi" w:cstheme="majorHAnsi"/>
          <w:i/>
        </w:rPr>
        <w:t xml:space="preserve">Australian Research Council Act </w:t>
      </w:r>
      <w:r w:rsidR="00F176E8" w:rsidRPr="00B56C32">
        <w:rPr>
          <w:rFonts w:asciiTheme="majorHAnsi" w:hAnsiTheme="majorHAnsi" w:cstheme="majorHAnsi"/>
          <w:i/>
        </w:rPr>
        <w:t>2001</w:t>
      </w:r>
      <w:r w:rsidR="00A41BC3" w:rsidRPr="00B56C32">
        <w:rPr>
          <w:rFonts w:asciiTheme="majorHAnsi" w:hAnsiTheme="majorHAnsi" w:cstheme="majorHAnsi"/>
        </w:rPr>
        <w:t>,</w:t>
      </w:r>
      <w:r w:rsidRPr="00B56C32">
        <w:rPr>
          <w:rFonts w:asciiTheme="majorHAnsi" w:hAnsiTheme="majorHAnsi" w:cstheme="majorHAnsi"/>
        </w:rPr>
        <w:t xml:space="preserve"> approve these </w:t>
      </w:r>
      <w:r w:rsidR="00F221ED" w:rsidRPr="00B56C32">
        <w:rPr>
          <w:rFonts w:asciiTheme="majorHAnsi" w:hAnsiTheme="majorHAnsi" w:cstheme="majorHAnsi"/>
        </w:rPr>
        <w:t>Funding</w:t>
      </w:r>
      <w:r w:rsidRPr="00B56C32">
        <w:rPr>
          <w:rFonts w:asciiTheme="majorHAnsi" w:hAnsiTheme="majorHAnsi" w:cstheme="majorHAnsi"/>
        </w:rPr>
        <w:t xml:space="preserve"> Rules under section 60 of that Act.</w:t>
      </w:r>
    </w:p>
    <w:p w14:paraId="7589D74C" w14:textId="63F5FD51" w:rsidR="007E777D" w:rsidRPr="00B56C32" w:rsidRDefault="00E54B5A" w:rsidP="007B61E0">
      <w:pPr>
        <w:spacing w:before="480" w:after="200" w:line="276" w:lineRule="auto"/>
        <w:ind w:left="992"/>
        <w:rPr>
          <w:rFonts w:asciiTheme="majorHAnsi" w:hAnsiTheme="majorHAnsi" w:cstheme="majorHAnsi"/>
        </w:rPr>
      </w:pPr>
      <w:r w:rsidRPr="00B56C32">
        <w:rPr>
          <w:rFonts w:asciiTheme="majorHAnsi" w:hAnsiTheme="majorHAnsi" w:cstheme="majorHAnsi"/>
        </w:rPr>
        <w:t>Dated</w:t>
      </w:r>
      <w:r w:rsidR="002E3FCD" w:rsidRPr="00B56C32">
        <w:rPr>
          <w:rFonts w:asciiTheme="majorHAnsi" w:hAnsiTheme="majorHAnsi" w:cstheme="majorHAnsi"/>
        </w:rPr>
        <w:t xml:space="preserve"> </w:t>
      </w:r>
      <w:r w:rsidR="00B16246" w:rsidRPr="00B56C32">
        <w:rPr>
          <w:rFonts w:asciiTheme="majorHAnsi" w:hAnsiTheme="majorHAnsi" w:cstheme="majorHAnsi"/>
        </w:rPr>
        <w:tab/>
      </w:r>
      <w:r w:rsidR="00B16246" w:rsidRPr="00B56C32">
        <w:rPr>
          <w:rFonts w:asciiTheme="majorHAnsi" w:hAnsiTheme="majorHAnsi" w:cstheme="majorHAnsi"/>
        </w:rPr>
        <w:tab/>
      </w:r>
      <w:r w:rsidR="00710C86">
        <w:rPr>
          <w:rFonts w:asciiTheme="majorHAnsi" w:hAnsiTheme="majorHAnsi" w:cstheme="majorHAnsi"/>
        </w:rPr>
        <w:t>2017</w:t>
      </w:r>
    </w:p>
    <w:p w14:paraId="22220A6D" w14:textId="2BF8DB58" w:rsidR="004F5329" w:rsidRDefault="004F5329" w:rsidP="007B61E0">
      <w:pPr>
        <w:pBdr>
          <w:bottom w:val="single" w:sz="6" w:space="1" w:color="auto"/>
        </w:pBdr>
        <w:spacing w:after="200" w:line="276" w:lineRule="auto"/>
        <w:rPr>
          <w:rStyle w:val="Emphasis"/>
          <w:rFonts w:asciiTheme="majorHAnsi" w:hAnsiTheme="majorHAnsi" w:cstheme="majorHAnsi"/>
          <w:i w:val="0"/>
        </w:rPr>
      </w:pPr>
    </w:p>
    <w:p w14:paraId="05038CAC" w14:textId="77777777" w:rsidR="004F5329" w:rsidRDefault="004F5329" w:rsidP="007B61E0">
      <w:pPr>
        <w:pBdr>
          <w:bottom w:val="single" w:sz="6" w:space="1" w:color="auto"/>
        </w:pBdr>
        <w:spacing w:after="200" w:line="276" w:lineRule="auto"/>
        <w:rPr>
          <w:rStyle w:val="Emphasis"/>
          <w:rFonts w:asciiTheme="majorHAnsi" w:hAnsiTheme="majorHAnsi" w:cstheme="majorHAnsi"/>
          <w:i w:val="0"/>
        </w:rPr>
      </w:pPr>
    </w:p>
    <w:p w14:paraId="67969429" w14:textId="21D276BE" w:rsidR="009420AB" w:rsidRPr="007B61E0" w:rsidRDefault="00345E42" w:rsidP="007B61E0">
      <w:pPr>
        <w:pBdr>
          <w:bottom w:val="single" w:sz="6" w:space="1" w:color="auto"/>
        </w:pBdr>
        <w:spacing w:after="200" w:line="276" w:lineRule="auto"/>
        <w:rPr>
          <w:rFonts w:asciiTheme="majorHAnsi" w:hAnsiTheme="majorHAnsi" w:cstheme="majorHAnsi"/>
          <w:highlight w:val="yellow"/>
        </w:rPr>
      </w:pPr>
      <w:r>
        <w:rPr>
          <w:rStyle w:val="Emphasis"/>
          <w:rFonts w:asciiTheme="majorHAnsi" w:hAnsiTheme="majorHAnsi" w:cstheme="majorHAnsi"/>
          <w:i w:val="0"/>
        </w:rPr>
        <w:t>Simon Birmingham</w:t>
      </w:r>
      <w:r w:rsidR="007B61E0">
        <w:rPr>
          <w:rFonts w:asciiTheme="majorHAnsi" w:hAnsiTheme="majorHAnsi" w:cstheme="majorHAnsi"/>
        </w:rPr>
        <w:br/>
        <w:t>M</w:t>
      </w:r>
      <w:r w:rsidR="009420AB" w:rsidRPr="00B56C32">
        <w:rPr>
          <w:rFonts w:asciiTheme="majorHAnsi" w:hAnsiTheme="majorHAnsi" w:cstheme="majorHAnsi"/>
        </w:rPr>
        <w:t>inister for Education and Training</w:t>
      </w:r>
    </w:p>
    <w:p w14:paraId="7063FFFE" w14:textId="61A2BBDB" w:rsidR="00EB1AFD" w:rsidRDefault="00555BF5" w:rsidP="00EB1AFD">
      <w:pPr>
        <w:pStyle w:val="Heading1"/>
        <w:rPr>
          <w:rStyle w:val="Strong"/>
          <w:rFonts w:asciiTheme="majorHAnsi" w:hAnsiTheme="majorHAnsi" w:cstheme="majorHAnsi"/>
          <w:sz w:val="28"/>
          <w:szCs w:val="28"/>
        </w:rPr>
      </w:pPr>
      <w:bookmarkStart w:id="1" w:name="_Ref117650793"/>
      <w:bookmarkStart w:id="2" w:name="_Toc456265285"/>
      <w:bookmarkStart w:id="3" w:name="_Toc456273614"/>
      <w:bookmarkEnd w:id="1"/>
      <w:r w:rsidRPr="00B56C32">
        <w:rPr>
          <w:rStyle w:val="Strong"/>
          <w:rFonts w:asciiTheme="majorHAnsi" w:hAnsiTheme="majorHAnsi" w:cstheme="majorHAnsi"/>
          <w:b w:val="0"/>
          <w:sz w:val="40"/>
          <w:szCs w:val="40"/>
        </w:rPr>
        <w:br w:type="page"/>
      </w:r>
      <w:bookmarkStart w:id="4" w:name="_Toc456598708"/>
      <w:bookmarkStart w:id="5" w:name="_Toc459624071"/>
      <w:bookmarkStart w:id="6" w:name="_Toc474417872"/>
      <w:bookmarkStart w:id="7" w:name="_Toc482621544"/>
      <w:bookmarkStart w:id="8" w:name="_Toc484424969"/>
      <w:r w:rsidR="005A20DC" w:rsidRPr="0095388A">
        <w:rPr>
          <w:rStyle w:val="Strong"/>
          <w:rFonts w:asciiTheme="majorHAnsi" w:hAnsiTheme="majorHAnsi" w:cstheme="majorHAnsi"/>
          <w:sz w:val="28"/>
          <w:szCs w:val="28"/>
        </w:rPr>
        <w:lastRenderedPageBreak/>
        <w:t>Table of Contents</w:t>
      </w:r>
      <w:bookmarkStart w:id="9" w:name="_Toc214245267"/>
      <w:bookmarkStart w:id="10" w:name="_Toc214245268"/>
      <w:bookmarkEnd w:id="2"/>
      <w:bookmarkEnd w:id="3"/>
      <w:bookmarkEnd w:id="4"/>
      <w:bookmarkEnd w:id="5"/>
      <w:bookmarkEnd w:id="6"/>
      <w:bookmarkEnd w:id="7"/>
      <w:bookmarkEnd w:id="8"/>
    </w:p>
    <w:sdt>
      <w:sdtPr>
        <w:rPr>
          <w:rFonts w:ascii="Arial" w:hAnsi="Arial" w:cs="Times New Roman"/>
          <w:b w:val="0"/>
          <w:bCs w:val="0"/>
          <w:caps w:val="0"/>
          <w:noProof w:val="0"/>
          <w:sz w:val="24"/>
          <w:szCs w:val="24"/>
        </w:rPr>
        <w:id w:val="224037222"/>
        <w:docPartObj>
          <w:docPartGallery w:val="Table of Contents"/>
          <w:docPartUnique/>
        </w:docPartObj>
      </w:sdtPr>
      <w:sdtEndPr/>
      <w:sdtContent>
        <w:p w14:paraId="2FC52D34" w14:textId="41A93E61" w:rsidR="00213B03" w:rsidRPr="00213B03" w:rsidRDefault="00EB1AFD" w:rsidP="00FE69D6">
          <w:pPr>
            <w:pStyle w:val="TOC1"/>
            <w:rPr>
              <w:rFonts w:eastAsiaTheme="minorEastAsia"/>
              <w:sz w:val="22"/>
              <w:szCs w:val="22"/>
            </w:rPr>
          </w:pPr>
          <w:r w:rsidRPr="00213B03">
            <w:rPr>
              <w:rFonts w:eastAsia="SimSun"/>
              <w:noProof w:val="0"/>
              <w:color w:val="365F91"/>
              <w:lang w:val="en-US" w:eastAsia="en-US"/>
            </w:rPr>
            <w:fldChar w:fldCharType="begin"/>
          </w:r>
          <w:r w:rsidRPr="00213B03">
            <w:instrText xml:space="preserve"> TOC \o "1-3" \h \z \u </w:instrText>
          </w:r>
          <w:r w:rsidRPr="00213B03">
            <w:rPr>
              <w:rFonts w:eastAsia="SimSun"/>
              <w:noProof w:val="0"/>
              <w:color w:val="365F91"/>
              <w:lang w:val="en-US" w:eastAsia="en-US"/>
            </w:rPr>
            <w:fldChar w:fldCharType="separate"/>
          </w:r>
          <w:hyperlink w:anchor="_Toc484424969" w:history="1">
            <w:r w:rsidR="00213B03" w:rsidRPr="00213B03">
              <w:rPr>
                <w:rStyle w:val="Hyperlink"/>
                <w:rFonts w:asciiTheme="majorHAnsi" w:hAnsiTheme="majorHAnsi" w:cstheme="majorHAnsi"/>
              </w:rPr>
              <w:t>Table of Contents</w:t>
            </w:r>
            <w:r w:rsidR="00213B03" w:rsidRPr="00213B03">
              <w:rPr>
                <w:webHidden/>
              </w:rPr>
              <w:tab/>
            </w:r>
            <w:r w:rsidR="00213B03" w:rsidRPr="00213B03">
              <w:rPr>
                <w:webHidden/>
              </w:rPr>
              <w:fldChar w:fldCharType="begin"/>
            </w:r>
            <w:r w:rsidR="00213B03" w:rsidRPr="00213B03">
              <w:rPr>
                <w:webHidden/>
              </w:rPr>
              <w:instrText xml:space="preserve"> PAGEREF _Toc484424969 \h </w:instrText>
            </w:r>
            <w:r w:rsidR="00213B03" w:rsidRPr="00213B03">
              <w:rPr>
                <w:webHidden/>
              </w:rPr>
            </w:r>
            <w:r w:rsidR="00213B03" w:rsidRPr="00213B03">
              <w:rPr>
                <w:webHidden/>
              </w:rPr>
              <w:fldChar w:fldCharType="separate"/>
            </w:r>
            <w:r w:rsidR="000A0D95">
              <w:rPr>
                <w:webHidden/>
              </w:rPr>
              <w:t>1</w:t>
            </w:r>
            <w:r w:rsidR="00213B03" w:rsidRPr="00213B03">
              <w:rPr>
                <w:webHidden/>
              </w:rPr>
              <w:fldChar w:fldCharType="end"/>
            </w:r>
          </w:hyperlink>
        </w:p>
        <w:p w14:paraId="3A63E740" w14:textId="118BEC68" w:rsidR="00213B03" w:rsidRPr="00213B03" w:rsidRDefault="000E19C4" w:rsidP="00FE69D6">
          <w:pPr>
            <w:pStyle w:val="TOC1"/>
            <w:rPr>
              <w:rFonts w:eastAsiaTheme="minorEastAsia"/>
              <w:sz w:val="22"/>
              <w:szCs w:val="22"/>
            </w:rPr>
          </w:pPr>
          <w:hyperlink w:anchor="_Toc484424970" w:history="1">
            <w:r w:rsidR="00213B03" w:rsidRPr="00213B03">
              <w:rPr>
                <w:rStyle w:val="Hyperlink"/>
                <w:rFonts w:asciiTheme="majorHAnsi" w:hAnsiTheme="majorHAnsi" w:cstheme="majorHAnsi"/>
              </w:rPr>
              <w:t>Key Dates</w:t>
            </w:r>
            <w:r w:rsidR="00213B03" w:rsidRPr="00213B03">
              <w:rPr>
                <w:webHidden/>
              </w:rPr>
              <w:tab/>
            </w:r>
            <w:r w:rsidR="00213B03" w:rsidRPr="00213B03">
              <w:rPr>
                <w:webHidden/>
              </w:rPr>
              <w:fldChar w:fldCharType="begin"/>
            </w:r>
            <w:r w:rsidR="00213B03" w:rsidRPr="00213B03">
              <w:rPr>
                <w:webHidden/>
              </w:rPr>
              <w:instrText xml:space="preserve"> PAGEREF _Toc484424970 \h </w:instrText>
            </w:r>
            <w:r w:rsidR="00213B03" w:rsidRPr="00213B03">
              <w:rPr>
                <w:webHidden/>
              </w:rPr>
            </w:r>
            <w:r w:rsidR="00213B03" w:rsidRPr="00213B03">
              <w:rPr>
                <w:webHidden/>
              </w:rPr>
              <w:fldChar w:fldCharType="separate"/>
            </w:r>
            <w:r w:rsidR="000A0D95">
              <w:rPr>
                <w:webHidden/>
              </w:rPr>
              <w:t>5</w:t>
            </w:r>
            <w:r w:rsidR="00213B03" w:rsidRPr="00213B03">
              <w:rPr>
                <w:webHidden/>
              </w:rPr>
              <w:fldChar w:fldCharType="end"/>
            </w:r>
          </w:hyperlink>
        </w:p>
        <w:p w14:paraId="25AB6768" w14:textId="5139F067" w:rsidR="00213B03" w:rsidRPr="00213B03" w:rsidRDefault="000E19C4" w:rsidP="00FE69D6">
          <w:pPr>
            <w:pStyle w:val="TOC1"/>
            <w:rPr>
              <w:rFonts w:eastAsiaTheme="minorEastAsia"/>
              <w:sz w:val="22"/>
              <w:szCs w:val="22"/>
            </w:rPr>
          </w:pPr>
          <w:hyperlink w:anchor="_Toc484424971" w:history="1">
            <w:r w:rsidR="00213B03" w:rsidRPr="00213B03">
              <w:rPr>
                <w:rStyle w:val="Hyperlink"/>
                <w:rFonts w:asciiTheme="majorHAnsi" w:hAnsiTheme="majorHAnsi" w:cstheme="majorHAnsi"/>
              </w:rPr>
              <w:t>Contacts</w:t>
            </w:r>
            <w:r w:rsidR="00213B03" w:rsidRPr="00213B03">
              <w:rPr>
                <w:webHidden/>
              </w:rPr>
              <w:tab/>
            </w:r>
            <w:r w:rsidR="00213B03" w:rsidRPr="00213B03">
              <w:rPr>
                <w:webHidden/>
              </w:rPr>
              <w:fldChar w:fldCharType="begin"/>
            </w:r>
            <w:r w:rsidR="00213B03" w:rsidRPr="00213B03">
              <w:rPr>
                <w:webHidden/>
              </w:rPr>
              <w:instrText xml:space="preserve"> PAGEREF _Toc484424971 \h </w:instrText>
            </w:r>
            <w:r w:rsidR="00213B03" w:rsidRPr="00213B03">
              <w:rPr>
                <w:webHidden/>
              </w:rPr>
            </w:r>
            <w:r w:rsidR="00213B03" w:rsidRPr="00213B03">
              <w:rPr>
                <w:webHidden/>
              </w:rPr>
              <w:fldChar w:fldCharType="separate"/>
            </w:r>
            <w:r w:rsidR="000A0D95">
              <w:rPr>
                <w:webHidden/>
              </w:rPr>
              <w:t>5</w:t>
            </w:r>
            <w:r w:rsidR="00213B03" w:rsidRPr="00213B03">
              <w:rPr>
                <w:webHidden/>
              </w:rPr>
              <w:fldChar w:fldCharType="end"/>
            </w:r>
          </w:hyperlink>
        </w:p>
        <w:p w14:paraId="3FC8BE70" w14:textId="77777777" w:rsidR="00D1611C" w:rsidRDefault="00D1611C" w:rsidP="00FE69D6">
          <w:pPr>
            <w:pStyle w:val="TOC1"/>
            <w:rPr>
              <w:rStyle w:val="Hyperlink"/>
              <w:rFonts w:asciiTheme="majorHAnsi" w:hAnsiTheme="majorHAnsi" w:cstheme="majorHAnsi"/>
            </w:rPr>
          </w:pPr>
        </w:p>
        <w:p w14:paraId="3BAABC80" w14:textId="46D1C8C4" w:rsidR="00213B03" w:rsidRPr="00213B03" w:rsidRDefault="000E19C4" w:rsidP="00FE69D6">
          <w:pPr>
            <w:pStyle w:val="TOC1"/>
            <w:rPr>
              <w:rFonts w:eastAsiaTheme="minorEastAsia"/>
              <w:sz w:val="22"/>
              <w:szCs w:val="22"/>
            </w:rPr>
          </w:pPr>
          <w:hyperlink w:anchor="_Toc484424972" w:history="1">
            <w:r w:rsidR="00213B03" w:rsidRPr="00213B03">
              <w:rPr>
                <w:rStyle w:val="Hyperlink"/>
                <w:rFonts w:asciiTheme="majorHAnsi" w:hAnsiTheme="majorHAnsi" w:cstheme="majorHAnsi"/>
                <w:lang w:eastAsia="en-US"/>
              </w:rPr>
              <w:t>Part A</w:t>
            </w:r>
            <w:r w:rsidR="00213B03" w:rsidRPr="00213B03">
              <w:rPr>
                <w:rFonts w:eastAsiaTheme="minorEastAsia"/>
                <w:sz w:val="22"/>
                <w:szCs w:val="22"/>
              </w:rPr>
              <w:tab/>
            </w:r>
            <w:r w:rsidR="00213B03" w:rsidRPr="00213B03">
              <w:rPr>
                <w:rStyle w:val="Hyperlink"/>
                <w:rFonts w:asciiTheme="majorHAnsi" w:hAnsiTheme="majorHAnsi" w:cstheme="majorHAnsi"/>
              </w:rPr>
              <w:t>General rules for schemes under the Discovery Program</w:t>
            </w:r>
            <w:r w:rsidR="00213B03" w:rsidRPr="00213B03">
              <w:rPr>
                <w:webHidden/>
              </w:rPr>
              <w:tab/>
            </w:r>
            <w:r w:rsidR="00213B03" w:rsidRPr="00213B03">
              <w:rPr>
                <w:webHidden/>
              </w:rPr>
              <w:fldChar w:fldCharType="begin"/>
            </w:r>
            <w:r w:rsidR="00213B03" w:rsidRPr="00213B03">
              <w:rPr>
                <w:webHidden/>
              </w:rPr>
              <w:instrText xml:space="preserve"> PAGEREF _Toc484424972 \h </w:instrText>
            </w:r>
            <w:r w:rsidR="00213B03" w:rsidRPr="00213B03">
              <w:rPr>
                <w:webHidden/>
              </w:rPr>
            </w:r>
            <w:r w:rsidR="00213B03" w:rsidRPr="00213B03">
              <w:rPr>
                <w:webHidden/>
              </w:rPr>
              <w:fldChar w:fldCharType="separate"/>
            </w:r>
            <w:r w:rsidR="000A0D95">
              <w:rPr>
                <w:webHidden/>
              </w:rPr>
              <w:t>6</w:t>
            </w:r>
            <w:r w:rsidR="00213B03" w:rsidRPr="00213B03">
              <w:rPr>
                <w:webHidden/>
              </w:rPr>
              <w:fldChar w:fldCharType="end"/>
            </w:r>
          </w:hyperlink>
        </w:p>
        <w:p w14:paraId="200E4B6D" w14:textId="70533F03" w:rsidR="00213B03" w:rsidRPr="00213B03" w:rsidRDefault="000E19C4" w:rsidP="00FE69D6">
          <w:pPr>
            <w:pStyle w:val="TOC1"/>
            <w:rPr>
              <w:rFonts w:eastAsiaTheme="minorEastAsia"/>
              <w:sz w:val="22"/>
              <w:szCs w:val="22"/>
            </w:rPr>
          </w:pPr>
          <w:hyperlink w:anchor="_Toc484424973" w:history="1">
            <w:r w:rsidR="00213B03" w:rsidRPr="00213B03">
              <w:rPr>
                <w:rStyle w:val="Hyperlink"/>
                <w:rFonts w:asciiTheme="majorHAnsi" w:hAnsiTheme="majorHAnsi" w:cstheme="majorHAnsi"/>
              </w:rPr>
              <w:t>A1.</w:t>
            </w:r>
            <w:r w:rsidR="00213B03" w:rsidRPr="00213B03">
              <w:rPr>
                <w:rFonts w:eastAsiaTheme="minorEastAsia"/>
                <w:sz w:val="22"/>
                <w:szCs w:val="22"/>
              </w:rPr>
              <w:tab/>
            </w:r>
            <w:r w:rsidR="00213B03" w:rsidRPr="00213B03">
              <w:rPr>
                <w:rStyle w:val="Hyperlink"/>
                <w:rFonts w:asciiTheme="majorHAnsi" w:hAnsiTheme="majorHAnsi" w:cstheme="majorHAnsi"/>
              </w:rPr>
              <w:t>Name of Funding Rules</w:t>
            </w:r>
            <w:r w:rsidR="00213B03" w:rsidRPr="00213B03">
              <w:rPr>
                <w:webHidden/>
              </w:rPr>
              <w:tab/>
            </w:r>
            <w:r w:rsidR="00213B03" w:rsidRPr="00213B03">
              <w:rPr>
                <w:webHidden/>
              </w:rPr>
              <w:fldChar w:fldCharType="begin"/>
            </w:r>
            <w:r w:rsidR="00213B03" w:rsidRPr="00213B03">
              <w:rPr>
                <w:webHidden/>
              </w:rPr>
              <w:instrText xml:space="preserve"> PAGEREF _Toc484424973 \h </w:instrText>
            </w:r>
            <w:r w:rsidR="00213B03" w:rsidRPr="00213B03">
              <w:rPr>
                <w:webHidden/>
              </w:rPr>
            </w:r>
            <w:r w:rsidR="00213B03" w:rsidRPr="00213B03">
              <w:rPr>
                <w:webHidden/>
              </w:rPr>
              <w:fldChar w:fldCharType="separate"/>
            </w:r>
            <w:r w:rsidR="000A0D95">
              <w:rPr>
                <w:webHidden/>
              </w:rPr>
              <w:t>6</w:t>
            </w:r>
            <w:r w:rsidR="00213B03" w:rsidRPr="00213B03">
              <w:rPr>
                <w:webHidden/>
              </w:rPr>
              <w:fldChar w:fldCharType="end"/>
            </w:r>
          </w:hyperlink>
        </w:p>
        <w:p w14:paraId="5F704EAA" w14:textId="138AE86A" w:rsidR="00213B03" w:rsidRPr="00213B03" w:rsidRDefault="000E19C4" w:rsidP="00FE69D6">
          <w:pPr>
            <w:pStyle w:val="TOC1"/>
            <w:rPr>
              <w:rFonts w:eastAsiaTheme="minorEastAsia"/>
              <w:sz w:val="22"/>
              <w:szCs w:val="22"/>
            </w:rPr>
          </w:pPr>
          <w:hyperlink w:anchor="_Toc484424974" w:history="1">
            <w:r w:rsidR="00213B03" w:rsidRPr="00213B03">
              <w:rPr>
                <w:rStyle w:val="Hyperlink"/>
                <w:rFonts w:asciiTheme="majorHAnsi" w:hAnsiTheme="majorHAnsi" w:cstheme="majorHAnsi"/>
              </w:rPr>
              <w:t>A2.</w:t>
            </w:r>
            <w:r w:rsidR="00213B03" w:rsidRPr="00213B03">
              <w:rPr>
                <w:rFonts w:eastAsiaTheme="minorEastAsia"/>
                <w:sz w:val="22"/>
                <w:szCs w:val="22"/>
              </w:rPr>
              <w:tab/>
            </w:r>
            <w:r w:rsidR="00213B03" w:rsidRPr="00213B03">
              <w:rPr>
                <w:rStyle w:val="Hyperlink"/>
                <w:rFonts w:asciiTheme="majorHAnsi" w:hAnsiTheme="majorHAnsi" w:cstheme="majorHAnsi"/>
              </w:rPr>
              <w:t>Commencement</w:t>
            </w:r>
            <w:r w:rsidR="00213B03" w:rsidRPr="00213B03">
              <w:rPr>
                <w:webHidden/>
              </w:rPr>
              <w:tab/>
            </w:r>
            <w:r w:rsidR="00213B03" w:rsidRPr="00213B03">
              <w:rPr>
                <w:webHidden/>
              </w:rPr>
              <w:fldChar w:fldCharType="begin"/>
            </w:r>
            <w:r w:rsidR="00213B03" w:rsidRPr="00213B03">
              <w:rPr>
                <w:webHidden/>
              </w:rPr>
              <w:instrText xml:space="preserve"> PAGEREF _Toc484424974 \h </w:instrText>
            </w:r>
            <w:r w:rsidR="00213B03" w:rsidRPr="00213B03">
              <w:rPr>
                <w:webHidden/>
              </w:rPr>
            </w:r>
            <w:r w:rsidR="00213B03" w:rsidRPr="00213B03">
              <w:rPr>
                <w:webHidden/>
              </w:rPr>
              <w:fldChar w:fldCharType="separate"/>
            </w:r>
            <w:r w:rsidR="000A0D95">
              <w:rPr>
                <w:webHidden/>
              </w:rPr>
              <w:t>6</w:t>
            </w:r>
            <w:r w:rsidR="00213B03" w:rsidRPr="00213B03">
              <w:rPr>
                <w:webHidden/>
              </w:rPr>
              <w:fldChar w:fldCharType="end"/>
            </w:r>
          </w:hyperlink>
        </w:p>
        <w:p w14:paraId="7286C731" w14:textId="2FB781F8" w:rsidR="00213B03" w:rsidRPr="00213B03" w:rsidRDefault="000E19C4" w:rsidP="00FE69D6">
          <w:pPr>
            <w:pStyle w:val="TOC1"/>
            <w:rPr>
              <w:rFonts w:eastAsiaTheme="minorEastAsia"/>
              <w:sz w:val="22"/>
              <w:szCs w:val="22"/>
            </w:rPr>
          </w:pPr>
          <w:hyperlink w:anchor="_Toc484424975" w:history="1">
            <w:r w:rsidR="00213B03" w:rsidRPr="00213B03">
              <w:rPr>
                <w:rStyle w:val="Hyperlink"/>
                <w:rFonts w:asciiTheme="majorHAnsi" w:hAnsiTheme="majorHAnsi" w:cstheme="majorHAnsi"/>
              </w:rPr>
              <w:t>A3.</w:t>
            </w:r>
            <w:r w:rsidR="00213B03" w:rsidRPr="00213B03">
              <w:rPr>
                <w:rFonts w:eastAsiaTheme="minorEastAsia"/>
                <w:sz w:val="22"/>
                <w:szCs w:val="22"/>
              </w:rPr>
              <w:tab/>
            </w:r>
            <w:r w:rsidR="00213B03" w:rsidRPr="00213B03">
              <w:rPr>
                <w:rStyle w:val="Hyperlink"/>
                <w:rFonts w:asciiTheme="majorHAnsi" w:hAnsiTheme="majorHAnsi" w:cstheme="majorHAnsi"/>
              </w:rPr>
              <w:t>Definitions</w:t>
            </w:r>
            <w:r w:rsidR="00213B03" w:rsidRPr="00213B03">
              <w:rPr>
                <w:webHidden/>
              </w:rPr>
              <w:tab/>
            </w:r>
            <w:r w:rsidR="00213B03" w:rsidRPr="00213B03">
              <w:rPr>
                <w:webHidden/>
              </w:rPr>
              <w:fldChar w:fldCharType="begin"/>
            </w:r>
            <w:r w:rsidR="00213B03" w:rsidRPr="00213B03">
              <w:rPr>
                <w:webHidden/>
              </w:rPr>
              <w:instrText xml:space="preserve"> PAGEREF _Toc484424975 \h </w:instrText>
            </w:r>
            <w:r w:rsidR="00213B03" w:rsidRPr="00213B03">
              <w:rPr>
                <w:webHidden/>
              </w:rPr>
            </w:r>
            <w:r w:rsidR="00213B03" w:rsidRPr="00213B03">
              <w:rPr>
                <w:webHidden/>
              </w:rPr>
              <w:fldChar w:fldCharType="separate"/>
            </w:r>
            <w:r w:rsidR="000A0D95">
              <w:rPr>
                <w:webHidden/>
              </w:rPr>
              <w:t>6</w:t>
            </w:r>
            <w:r w:rsidR="00213B03" w:rsidRPr="00213B03">
              <w:rPr>
                <w:webHidden/>
              </w:rPr>
              <w:fldChar w:fldCharType="end"/>
            </w:r>
          </w:hyperlink>
        </w:p>
        <w:p w14:paraId="3794912C" w14:textId="19B75BA5" w:rsidR="00213B03" w:rsidRPr="00213B03" w:rsidRDefault="000E19C4" w:rsidP="00FE69D6">
          <w:pPr>
            <w:pStyle w:val="TOC1"/>
            <w:rPr>
              <w:rFonts w:eastAsiaTheme="minorEastAsia"/>
              <w:sz w:val="22"/>
              <w:szCs w:val="22"/>
            </w:rPr>
          </w:pPr>
          <w:hyperlink w:anchor="_Toc484424976" w:history="1">
            <w:r w:rsidR="00213B03" w:rsidRPr="00213B03">
              <w:rPr>
                <w:rStyle w:val="Hyperlink"/>
                <w:rFonts w:asciiTheme="majorHAnsi" w:hAnsiTheme="majorHAnsi" w:cstheme="majorHAnsi"/>
              </w:rPr>
              <w:t>A4.</w:t>
            </w:r>
            <w:r w:rsidR="00213B03" w:rsidRPr="00213B03">
              <w:rPr>
                <w:rFonts w:eastAsiaTheme="minorEastAsia"/>
                <w:sz w:val="22"/>
                <w:szCs w:val="22"/>
              </w:rPr>
              <w:tab/>
            </w:r>
            <w:r w:rsidR="00213B03" w:rsidRPr="00213B03">
              <w:rPr>
                <w:rStyle w:val="Hyperlink"/>
                <w:rFonts w:asciiTheme="majorHAnsi" w:hAnsiTheme="majorHAnsi" w:cstheme="majorHAnsi"/>
              </w:rPr>
              <w:t>Introduction</w:t>
            </w:r>
            <w:r w:rsidR="00213B03" w:rsidRPr="00213B03">
              <w:rPr>
                <w:webHidden/>
              </w:rPr>
              <w:tab/>
            </w:r>
            <w:r w:rsidR="00213B03" w:rsidRPr="00213B03">
              <w:rPr>
                <w:webHidden/>
              </w:rPr>
              <w:fldChar w:fldCharType="begin"/>
            </w:r>
            <w:r w:rsidR="00213B03" w:rsidRPr="00213B03">
              <w:rPr>
                <w:webHidden/>
              </w:rPr>
              <w:instrText xml:space="preserve"> PAGEREF _Toc484424976 \h </w:instrText>
            </w:r>
            <w:r w:rsidR="00213B03" w:rsidRPr="00213B03">
              <w:rPr>
                <w:webHidden/>
              </w:rPr>
            </w:r>
            <w:r w:rsidR="00213B03" w:rsidRPr="00213B03">
              <w:rPr>
                <w:webHidden/>
              </w:rPr>
              <w:fldChar w:fldCharType="separate"/>
            </w:r>
            <w:r w:rsidR="000A0D95">
              <w:rPr>
                <w:webHidden/>
              </w:rPr>
              <w:t>10</w:t>
            </w:r>
            <w:r w:rsidR="00213B03" w:rsidRPr="00213B03">
              <w:rPr>
                <w:webHidden/>
              </w:rPr>
              <w:fldChar w:fldCharType="end"/>
            </w:r>
          </w:hyperlink>
        </w:p>
        <w:p w14:paraId="59920DE3" w14:textId="7BBAF303" w:rsidR="00213B03" w:rsidRPr="00D1611C" w:rsidRDefault="000E19C4" w:rsidP="00FE69D6">
          <w:pPr>
            <w:pStyle w:val="TOC1"/>
            <w:rPr>
              <w:rFonts w:eastAsiaTheme="minorEastAsia"/>
              <w:sz w:val="22"/>
              <w:szCs w:val="22"/>
            </w:rPr>
          </w:pPr>
          <w:hyperlink w:anchor="_Toc484424977" w:history="1">
            <w:r w:rsidR="00213B03" w:rsidRPr="00D1611C">
              <w:rPr>
                <w:rStyle w:val="Hyperlink"/>
                <w:rFonts w:asciiTheme="majorHAnsi" w:hAnsiTheme="majorHAnsi" w:cstheme="majorHAnsi"/>
                <w:b w:val="0"/>
                <w14:scene3d>
                  <w14:camera w14:prst="orthographicFront"/>
                  <w14:lightRig w14:rig="threePt" w14:dir="t">
                    <w14:rot w14:lat="0" w14:lon="0" w14:rev="0"/>
                  </w14:lightRig>
                </w14:scene3d>
              </w:rPr>
              <w:t>A4.1</w:t>
            </w:r>
            <w:r w:rsidR="00213B03" w:rsidRPr="00D1611C">
              <w:rPr>
                <w:rFonts w:eastAsiaTheme="minorEastAsia"/>
                <w:sz w:val="22"/>
                <w:szCs w:val="22"/>
              </w:rPr>
              <w:tab/>
            </w:r>
            <w:r w:rsidR="00213B03" w:rsidRPr="00D1611C">
              <w:rPr>
                <w:rStyle w:val="Hyperlink"/>
                <w:rFonts w:asciiTheme="majorHAnsi" w:hAnsiTheme="majorHAnsi" w:cstheme="majorHAnsi"/>
                <w:b w:val="0"/>
              </w:rPr>
              <w:t>Objectives</w:t>
            </w:r>
            <w:r w:rsidR="00213B03" w:rsidRPr="00D1611C">
              <w:rPr>
                <w:webHidden/>
              </w:rPr>
              <w:tab/>
            </w:r>
            <w:r w:rsidR="00213B03" w:rsidRPr="00D1611C">
              <w:rPr>
                <w:webHidden/>
              </w:rPr>
              <w:fldChar w:fldCharType="begin"/>
            </w:r>
            <w:r w:rsidR="00213B03" w:rsidRPr="00D1611C">
              <w:rPr>
                <w:webHidden/>
              </w:rPr>
              <w:instrText xml:space="preserve"> PAGEREF _Toc484424977 \h </w:instrText>
            </w:r>
            <w:r w:rsidR="00213B03" w:rsidRPr="00D1611C">
              <w:rPr>
                <w:webHidden/>
              </w:rPr>
            </w:r>
            <w:r w:rsidR="00213B03" w:rsidRPr="00D1611C">
              <w:rPr>
                <w:webHidden/>
              </w:rPr>
              <w:fldChar w:fldCharType="separate"/>
            </w:r>
            <w:r w:rsidR="000A0D95">
              <w:rPr>
                <w:webHidden/>
              </w:rPr>
              <w:t>10</w:t>
            </w:r>
            <w:r w:rsidR="00213B03" w:rsidRPr="00D1611C">
              <w:rPr>
                <w:webHidden/>
              </w:rPr>
              <w:fldChar w:fldCharType="end"/>
            </w:r>
          </w:hyperlink>
        </w:p>
        <w:p w14:paraId="532BB38D" w14:textId="64E6904E" w:rsidR="00213B03" w:rsidRPr="00D1611C" w:rsidRDefault="000E19C4" w:rsidP="00FE69D6">
          <w:pPr>
            <w:pStyle w:val="TOC1"/>
            <w:rPr>
              <w:rFonts w:eastAsiaTheme="minorEastAsia"/>
              <w:sz w:val="22"/>
              <w:szCs w:val="22"/>
            </w:rPr>
          </w:pPr>
          <w:hyperlink w:anchor="_Toc484424978" w:history="1">
            <w:r w:rsidR="00213B03" w:rsidRPr="00D1611C">
              <w:rPr>
                <w:rStyle w:val="Hyperlink"/>
                <w:rFonts w:asciiTheme="majorHAnsi" w:hAnsiTheme="majorHAnsi" w:cstheme="majorHAnsi"/>
                <w:b w:val="0"/>
                <w14:scene3d>
                  <w14:camera w14:prst="orthographicFront"/>
                  <w14:lightRig w14:rig="threePt" w14:dir="t">
                    <w14:rot w14:lat="0" w14:lon="0" w14:rev="0"/>
                  </w14:lightRig>
                </w14:scene3d>
              </w:rPr>
              <w:t>A4.2</w:t>
            </w:r>
            <w:r w:rsidR="00213B03" w:rsidRPr="00D1611C">
              <w:rPr>
                <w:rFonts w:eastAsiaTheme="minorEastAsia"/>
                <w:sz w:val="22"/>
                <w:szCs w:val="22"/>
              </w:rPr>
              <w:tab/>
            </w:r>
            <w:r w:rsidR="00213B03" w:rsidRPr="00D1611C">
              <w:rPr>
                <w:rStyle w:val="Hyperlink"/>
                <w:rFonts w:asciiTheme="majorHAnsi" w:hAnsiTheme="majorHAnsi" w:cstheme="majorHAnsi"/>
                <w:b w:val="0"/>
              </w:rPr>
              <w:t>Overview</w:t>
            </w:r>
            <w:r w:rsidR="00213B03" w:rsidRPr="00D1611C">
              <w:rPr>
                <w:webHidden/>
              </w:rPr>
              <w:tab/>
            </w:r>
            <w:r w:rsidR="00213B03" w:rsidRPr="00D1611C">
              <w:rPr>
                <w:webHidden/>
              </w:rPr>
              <w:fldChar w:fldCharType="begin"/>
            </w:r>
            <w:r w:rsidR="00213B03" w:rsidRPr="00D1611C">
              <w:rPr>
                <w:webHidden/>
              </w:rPr>
              <w:instrText xml:space="preserve"> PAGEREF _Toc484424978 \h </w:instrText>
            </w:r>
            <w:r w:rsidR="00213B03" w:rsidRPr="00D1611C">
              <w:rPr>
                <w:webHidden/>
              </w:rPr>
            </w:r>
            <w:r w:rsidR="00213B03" w:rsidRPr="00D1611C">
              <w:rPr>
                <w:webHidden/>
              </w:rPr>
              <w:fldChar w:fldCharType="separate"/>
            </w:r>
            <w:r w:rsidR="000A0D95">
              <w:rPr>
                <w:webHidden/>
              </w:rPr>
              <w:t>10</w:t>
            </w:r>
            <w:r w:rsidR="00213B03" w:rsidRPr="00D1611C">
              <w:rPr>
                <w:webHidden/>
              </w:rPr>
              <w:fldChar w:fldCharType="end"/>
            </w:r>
          </w:hyperlink>
        </w:p>
        <w:p w14:paraId="4E940C40" w14:textId="7D402EEF" w:rsidR="00213B03" w:rsidRPr="00213B03" w:rsidRDefault="000E19C4" w:rsidP="00FE69D6">
          <w:pPr>
            <w:pStyle w:val="TOC1"/>
            <w:rPr>
              <w:rFonts w:eastAsiaTheme="minorEastAsia"/>
              <w:sz w:val="22"/>
              <w:szCs w:val="22"/>
            </w:rPr>
          </w:pPr>
          <w:hyperlink w:anchor="_Toc484424979" w:history="1">
            <w:r w:rsidR="00213B03" w:rsidRPr="00213B03">
              <w:rPr>
                <w:rStyle w:val="Hyperlink"/>
                <w:rFonts w:asciiTheme="majorHAnsi" w:hAnsiTheme="majorHAnsi" w:cstheme="majorHAnsi"/>
              </w:rPr>
              <w:t>A5.</w:t>
            </w:r>
            <w:r w:rsidR="00213B03" w:rsidRPr="00213B03">
              <w:rPr>
                <w:rFonts w:eastAsiaTheme="minorEastAsia"/>
                <w:sz w:val="22"/>
                <w:szCs w:val="22"/>
              </w:rPr>
              <w:tab/>
            </w:r>
            <w:r w:rsidR="00213B03" w:rsidRPr="00213B03">
              <w:rPr>
                <w:rStyle w:val="Hyperlink"/>
                <w:rFonts w:asciiTheme="majorHAnsi" w:hAnsiTheme="majorHAnsi" w:cstheme="majorHAnsi"/>
              </w:rPr>
              <w:t>Organisation General Eligibility Requirements</w:t>
            </w:r>
            <w:r w:rsidR="00213B03" w:rsidRPr="00213B03">
              <w:rPr>
                <w:webHidden/>
              </w:rPr>
              <w:tab/>
            </w:r>
            <w:r w:rsidR="00213B03" w:rsidRPr="00213B03">
              <w:rPr>
                <w:webHidden/>
              </w:rPr>
              <w:fldChar w:fldCharType="begin"/>
            </w:r>
            <w:r w:rsidR="00213B03" w:rsidRPr="00213B03">
              <w:rPr>
                <w:webHidden/>
              </w:rPr>
              <w:instrText xml:space="preserve"> PAGEREF _Toc484424979 \h </w:instrText>
            </w:r>
            <w:r w:rsidR="00213B03" w:rsidRPr="00213B03">
              <w:rPr>
                <w:webHidden/>
              </w:rPr>
            </w:r>
            <w:r w:rsidR="00213B03" w:rsidRPr="00213B03">
              <w:rPr>
                <w:webHidden/>
              </w:rPr>
              <w:fldChar w:fldCharType="separate"/>
            </w:r>
            <w:r w:rsidR="000A0D95">
              <w:rPr>
                <w:webHidden/>
              </w:rPr>
              <w:t>11</w:t>
            </w:r>
            <w:r w:rsidR="00213B03" w:rsidRPr="00213B03">
              <w:rPr>
                <w:webHidden/>
              </w:rPr>
              <w:fldChar w:fldCharType="end"/>
            </w:r>
          </w:hyperlink>
        </w:p>
        <w:p w14:paraId="20A6DFE6" w14:textId="43A04684" w:rsidR="00213B03" w:rsidRPr="00D1611C" w:rsidRDefault="000E19C4" w:rsidP="00FE69D6">
          <w:pPr>
            <w:pStyle w:val="TOC1"/>
            <w:rPr>
              <w:rFonts w:eastAsiaTheme="minorEastAsia"/>
              <w:sz w:val="22"/>
              <w:szCs w:val="22"/>
            </w:rPr>
          </w:pPr>
          <w:hyperlink w:anchor="_Toc484424980" w:history="1">
            <w:r w:rsidR="00213B03" w:rsidRPr="00D1611C">
              <w:rPr>
                <w:rStyle w:val="Hyperlink"/>
                <w:rFonts w:asciiTheme="majorHAnsi" w:hAnsiTheme="majorHAnsi" w:cstheme="majorHAnsi"/>
                <w:b w:val="0"/>
                <w14:scene3d>
                  <w14:camera w14:prst="orthographicFront"/>
                  <w14:lightRig w14:rig="threePt" w14:dir="t">
                    <w14:rot w14:lat="0" w14:lon="0" w14:rev="0"/>
                  </w14:lightRig>
                </w14:scene3d>
              </w:rPr>
              <w:t>A5.1</w:t>
            </w:r>
            <w:r w:rsidR="00213B03" w:rsidRPr="00D1611C">
              <w:rPr>
                <w:rFonts w:eastAsiaTheme="minorEastAsia"/>
                <w:sz w:val="22"/>
                <w:szCs w:val="22"/>
              </w:rPr>
              <w:tab/>
            </w:r>
            <w:r w:rsidR="00213B03" w:rsidRPr="00D1611C">
              <w:rPr>
                <w:rStyle w:val="Hyperlink"/>
                <w:rFonts w:asciiTheme="majorHAnsi" w:hAnsiTheme="majorHAnsi" w:cstheme="majorHAnsi"/>
                <w:b w:val="0"/>
              </w:rPr>
              <w:t>General</w:t>
            </w:r>
            <w:r w:rsidR="00213B03" w:rsidRPr="00D1611C">
              <w:rPr>
                <w:webHidden/>
              </w:rPr>
              <w:tab/>
            </w:r>
            <w:r w:rsidR="00213B03" w:rsidRPr="00D1611C">
              <w:rPr>
                <w:webHidden/>
              </w:rPr>
              <w:fldChar w:fldCharType="begin"/>
            </w:r>
            <w:r w:rsidR="00213B03" w:rsidRPr="00D1611C">
              <w:rPr>
                <w:webHidden/>
              </w:rPr>
              <w:instrText xml:space="preserve"> PAGEREF _Toc484424980 \h </w:instrText>
            </w:r>
            <w:r w:rsidR="00213B03" w:rsidRPr="00D1611C">
              <w:rPr>
                <w:webHidden/>
              </w:rPr>
            </w:r>
            <w:r w:rsidR="00213B03" w:rsidRPr="00D1611C">
              <w:rPr>
                <w:webHidden/>
              </w:rPr>
              <w:fldChar w:fldCharType="separate"/>
            </w:r>
            <w:r w:rsidR="000A0D95">
              <w:rPr>
                <w:webHidden/>
              </w:rPr>
              <w:t>11</w:t>
            </w:r>
            <w:r w:rsidR="00213B03" w:rsidRPr="00D1611C">
              <w:rPr>
                <w:webHidden/>
              </w:rPr>
              <w:fldChar w:fldCharType="end"/>
            </w:r>
          </w:hyperlink>
        </w:p>
        <w:p w14:paraId="3CE83C91" w14:textId="7702F2CD" w:rsidR="00213B03" w:rsidRPr="00D1611C" w:rsidRDefault="000E19C4" w:rsidP="00FE69D6">
          <w:pPr>
            <w:pStyle w:val="TOC1"/>
            <w:rPr>
              <w:rFonts w:eastAsiaTheme="minorEastAsia"/>
              <w:sz w:val="22"/>
              <w:szCs w:val="22"/>
            </w:rPr>
          </w:pPr>
          <w:hyperlink w:anchor="_Toc484424981" w:history="1">
            <w:r w:rsidR="00213B03" w:rsidRPr="00D1611C">
              <w:rPr>
                <w:rStyle w:val="Hyperlink"/>
                <w:rFonts w:asciiTheme="majorHAnsi" w:hAnsiTheme="majorHAnsi" w:cstheme="majorHAnsi"/>
                <w:b w:val="0"/>
                <w14:scene3d>
                  <w14:camera w14:prst="orthographicFront"/>
                  <w14:lightRig w14:rig="threePt" w14:dir="t">
                    <w14:rot w14:lat="0" w14:lon="0" w14:rev="0"/>
                  </w14:lightRig>
                </w14:scene3d>
              </w:rPr>
              <w:t>A5.2</w:t>
            </w:r>
            <w:r w:rsidR="00213B03" w:rsidRPr="00D1611C">
              <w:rPr>
                <w:rFonts w:eastAsiaTheme="minorEastAsia"/>
                <w:sz w:val="22"/>
                <w:szCs w:val="22"/>
              </w:rPr>
              <w:tab/>
            </w:r>
            <w:r w:rsidR="00213B03" w:rsidRPr="00D1611C">
              <w:rPr>
                <w:rStyle w:val="Hyperlink"/>
                <w:rFonts w:asciiTheme="majorHAnsi" w:hAnsiTheme="majorHAnsi" w:cstheme="majorHAnsi"/>
                <w:b w:val="0"/>
              </w:rPr>
              <w:t>Eligible Organisations</w:t>
            </w:r>
            <w:r w:rsidR="00213B03" w:rsidRPr="00D1611C">
              <w:rPr>
                <w:webHidden/>
              </w:rPr>
              <w:tab/>
            </w:r>
            <w:r w:rsidR="00213B03" w:rsidRPr="00D1611C">
              <w:rPr>
                <w:webHidden/>
              </w:rPr>
              <w:fldChar w:fldCharType="begin"/>
            </w:r>
            <w:r w:rsidR="00213B03" w:rsidRPr="00D1611C">
              <w:rPr>
                <w:webHidden/>
              </w:rPr>
              <w:instrText xml:space="preserve"> PAGEREF _Toc484424981 \h </w:instrText>
            </w:r>
            <w:r w:rsidR="00213B03" w:rsidRPr="00D1611C">
              <w:rPr>
                <w:webHidden/>
              </w:rPr>
            </w:r>
            <w:r w:rsidR="00213B03" w:rsidRPr="00D1611C">
              <w:rPr>
                <w:webHidden/>
              </w:rPr>
              <w:fldChar w:fldCharType="separate"/>
            </w:r>
            <w:r w:rsidR="000A0D95">
              <w:rPr>
                <w:webHidden/>
              </w:rPr>
              <w:t>11</w:t>
            </w:r>
            <w:r w:rsidR="00213B03" w:rsidRPr="00D1611C">
              <w:rPr>
                <w:webHidden/>
              </w:rPr>
              <w:fldChar w:fldCharType="end"/>
            </w:r>
          </w:hyperlink>
        </w:p>
        <w:p w14:paraId="3468617D" w14:textId="1FD1C0F2" w:rsidR="00213B03" w:rsidRPr="00D1611C" w:rsidRDefault="000E19C4" w:rsidP="00FE69D6">
          <w:pPr>
            <w:pStyle w:val="TOC1"/>
            <w:rPr>
              <w:rFonts w:eastAsiaTheme="minorEastAsia"/>
              <w:sz w:val="22"/>
              <w:szCs w:val="22"/>
            </w:rPr>
          </w:pPr>
          <w:hyperlink w:anchor="_Toc484424982" w:history="1">
            <w:r w:rsidR="00213B03" w:rsidRPr="00D1611C">
              <w:rPr>
                <w:rStyle w:val="Hyperlink"/>
                <w:rFonts w:asciiTheme="majorHAnsi" w:hAnsiTheme="majorHAnsi" w:cstheme="majorHAnsi"/>
                <w:b w:val="0"/>
                <w14:scene3d>
                  <w14:camera w14:prst="orthographicFront"/>
                  <w14:lightRig w14:rig="threePt" w14:dir="t">
                    <w14:rot w14:lat="0" w14:lon="0" w14:rev="0"/>
                  </w14:lightRig>
                </w14:scene3d>
              </w:rPr>
              <w:t>A5.3</w:t>
            </w:r>
            <w:r w:rsidR="00213B03" w:rsidRPr="00D1611C">
              <w:rPr>
                <w:rFonts w:eastAsiaTheme="minorEastAsia"/>
                <w:sz w:val="22"/>
                <w:szCs w:val="22"/>
              </w:rPr>
              <w:tab/>
            </w:r>
            <w:r w:rsidR="00213B03" w:rsidRPr="00D1611C">
              <w:rPr>
                <w:rStyle w:val="Hyperlink"/>
                <w:rFonts w:asciiTheme="majorHAnsi" w:hAnsiTheme="majorHAnsi" w:cstheme="majorHAnsi"/>
                <w:b w:val="0"/>
              </w:rPr>
              <w:t>Other Organisations</w:t>
            </w:r>
            <w:r w:rsidR="00213B03" w:rsidRPr="00D1611C">
              <w:rPr>
                <w:webHidden/>
              </w:rPr>
              <w:tab/>
            </w:r>
            <w:r w:rsidR="00213B03" w:rsidRPr="00D1611C">
              <w:rPr>
                <w:webHidden/>
              </w:rPr>
              <w:fldChar w:fldCharType="begin"/>
            </w:r>
            <w:r w:rsidR="00213B03" w:rsidRPr="00D1611C">
              <w:rPr>
                <w:webHidden/>
              </w:rPr>
              <w:instrText xml:space="preserve"> PAGEREF _Toc484424982 \h </w:instrText>
            </w:r>
            <w:r w:rsidR="00213B03" w:rsidRPr="00D1611C">
              <w:rPr>
                <w:webHidden/>
              </w:rPr>
            </w:r>
            <w:r w:rsidR="00213B03" w:rsidRPr="00D1611C">
              <w:rPr>
                <w:webHidden/>
              </w:rPr>
              <w:fldChar w:fldCharType="separate"/>
            </w:r>
            <w:r w:rsidR="000A0D95">
              <w:rPr>
                <w:webHidden/>
              </w:rPr>
              <w:t>11</w:t>
            </w:r>
            <w:r w:rsidR="00213B03" w:rsidRPr="00D1611C">
              <w:rPr>
                <w:webHidden/>
              </w:rPr>
              <w:fldChar w:fldCharType="end"/>
            </w:r>
          </w:hyperlink>
        </w:p>
        <w:p w14:paraId="2370D7F2" w14:textId="5AF03B9B" w:rsidR="00213B03" w:rsidRPr="00213B03" w:rsidRDefault="000E19C4" w:rsidP="00FE69D6">
          <w:pPr>
            <w:pStyle w:val="TOC1"/>
            <w:rPr>
              <w:rFonts w:eastAsiaTheme="minorEastAsia"/>
              <w:sz w:val="22"/>
              <w:szCs w:val="22"/>
            </w:rPr>
          </w:pPr>
          <w:hyperlink w:anchor="_Toc484424983" w:history="1">
            <w:r w:rsidR="00213B03" w:rsidRPr="00213B03">
              <w:rPr>
                <w:rStyle w:val="Hyperlink"/>
                <w:rFonts w:asciiTheme="majorHAnsi" w:hAnsiTheme="majorHAnsi" w:cstheme="majorHAnsi"/>
              </w:rPr>
              <w:t>A6.</w:t>
            </w:r>
            <w:r w:rsidR="00213B03" w:rsidRPr="00213B03">
              <w:rPr>
                <w:rFonts w:eastAsiaTheme="minorEastAsia"/>
                <w:sz w:val="22"/>
                <w:szCs w:val="22"/>
              </w:rPr>
              <w:tab/>
            </w:r>
            <w:r w:rsidR="00213B03" w:rsidRPr="00213B03">
              <w:rPr>
                <w:rStyle w:val="Hyperlink"/>
                <w:rFonts w:asciiTheme="majorHAnsi" w:hAnsiTheme="majorHAnsi" w:cstheme="majorHAnsi"/>
              </w:rPr>
              <w:t>Participant General Eligibility Requirements</w:t>
            </w:r>
            <w:r w:rsidR="00213B03" w:rsidRPr="00213B03">
              <w:rPr>
                <w:webHidden/>
              </w:rPr>
              <w:tab/>
            </w:r>
            <w:r w:rsidR="00213B03" w:rsidRPr="00213B03">
              <w:rPr>
                <w:webHidden/>
              </w:rPr>
              <w:fldChar w:fldCharType="begin"/>
            </w:r>
            <w:r w:rsidR="00213B03" w:rsidRPr="00213B03">
              <w:rPr>
                <w:webHidden/>
              </w:rPr>
              <w:instrText xml:space="preserve"> PAGEREF _Toc484424983 \h </w:instrText>
            </w:r>
            <w:r w:rsidR="00213B03" w:rsidRPr="00213B03">
              <w:rPr>
                <w:webHidden/>
              </w:rPr>
            </w:r>
            <w:r w:rsidR="00213B03" w:rsidRPr="00213B03">
              <w:rPr>
                <w:webHidden/>
              </w:rPr>
              <w:fldChar w:fldCharType="separate"/>
            </w:r>
            <w:r w:rsidR="000A0D95">
              <w:rPr>
                <w:webHidden/>
              </w:rPr>
              <w:t>12</w:t>
            </w:r>
            <w:r w:rsidR="00213B03" w:rsidRPr="00213B03">
              <w:rPr>
                <w:webHidden/>
              </w:rPr>
              <w:fldChar w:fldCharType="end"/>
            </w:r>
          </w:hyperlink>
        </w:p>
        <w:p w14:paraId="3B192918" w14:textId="1AF3E7BA" w:rsidR="00213B03" w:rsidRPr="00D1611C" w:rsidRDefault="000E19C4" w:rsidP="00FE69D6">
          <w:pPr>
            <w:pStyle w:val="TOC1"/>
            <w:rPr>
              <w:rFonts w:eastAsiaTheme="minorEastAsia"/>
              <w:sz w:val="22"/>
              <w:szCs w:val="22"/>
            </w:rPr>
          </w:pPr>
          <w:hyperlink w:anchor="_Toc484424984" w:history="1">
            <w:r w:rsidR="00213B03" w:rsidRPr="00D1611C">
              <w:rPr>
                <w:rStyle w:val="Hyperlink"/>
                <w:rFonts w:asciiTheme="majorHAnsi" w:hAnsiTheme="majorHAnsi" w:cstheme="majorHAnsi"/>
                <w:b w:val="0"/>
                <w14:scene3d>
                  <w14:camera w14:prst="orthographicFront"/>
                  <w14:lightRig w14:rig="threePt" w14:dir="t">
                    <w14:rot w14:lat="0" w14:lon="0" w14:rev="0"/>
                  </w14:lightRig>
                </w14:scene3d>
              </w:rPr>
              <w:t>A6.1</w:t>
            </w:r>
            <w:r w:rsidR="00213B03" w:rsidRPr="00D1611C">
              <w:rPr>
                <w:rFonts w:eastAsiaTheme="minorEastAsia"/>
                <w:sz w:val="22"/>
                <w:szCs w:val="22"/>
              </w:rPr>
              <w:tab/>
            </w:r>
            <w:r w:rsidR="00213B03" w:rsidRPr="00D1611C">
              <w:rPr>
                <w:rStyle w:val="Hyperlink"/>
                <w:rFonts w:asciiTheme="majorHAnsi" w:hAnsiTheme="majorHAnsi" w:cstheme="majorHAnsi"/>
                <w:b w:val="0"/>
              </w:rPr>
              <w:t>Eligibility Criteria</w:t>
            </w:r>
            <w:r w:rsidR="00213B03" w:rsidRPr="00D1611C">
              <w:rPr>
                <w:webHidden/>
              </w:rPr>
              <w:tab/>
            </w:r>
            <w:r w:rsidR="00213B03" w:rsidRPr="00D1611C">
              <w:rPr>
                <w:webHidden/>
              </w:rPr>
              <w:fldChar w:fldCharType="begin"/>
            </w:r>
            <w:r w:rsidR="00213B03" w:rsidRPr="00D1611C">
              <w:rPr>
                <w:webHidden/>
              </w:rPr>
              <w:instrText xml:space="preserve"> PAGEREF _Toc484424984 \h </w:instrText>
            </w:r>
            <w:r w:rsidR="00213B03" w:rsidRPr="00D1611C">
              <w:rPr>
                <w:webHidden/>
              </w:rPr>
            </w:r>
            <w:r w:rsidR="00213B03" w:rsidRPr="00D1611C">
              <w:rPr>
                <w:webHidden/>
              </w:rPr>
              <w:fldChar w:fldCharType="separate"/>
            </w:r>
            <w:r w:rsidR="000A0D95">
              <w:rPr>
                <w:webHidden/>
              </w:rPr>
              <w:t>12</w:t>
            </w:r>
            <w:r w:rsidR="00213B03" w:rsidRPr="00D1611C">
              <w:rPr>
                <w:webHidden/>
              </w:rPr>
              <w:fldChar w:fldCharType="end"/>
            </w:r>
          </w:hyperlink>
        </w:p>
        <w:p w14:paraId="4F4A50D0" w14:textId="1507E8BF" w:rsidR="00213B03" w:rsidRPr="00D1611C" w:rsidRDefault="000E19C4" w:rsidP="00FE69D6">
          <w:pPr>
            <w:pStyle w:val="TOC1"/>
            <w:rPr>
              <w:rFonts w:eastAsiaTheme="minorEastAsia"/>
              <w:sz w:val="22"/>
              <w:szCs w:val="22"/>
            </w:rPr>
          </w:pPr>
          <w:hyperlink w:anchor="_Toc484424985" w:history="1">
            <w:r w:rsidR="00213B03" w:rsidRPr="00D1611C">
              <w:rPr>
                <w:rStyle w:val="Hyperlink"/>
                <w:rFonts w:asciiTheme="majorHAnsi" w:hAnsiTheme="majorHAnsi" w:cstheme="majorHAnsi"/>
                <w:b w:val="0"/>
                <w14:scene3d>
                  <w14:camera w14:prst="orthographicFront"/>
                  <w14:lightRig w14:rig="threePt" w14:dir="t">
                    <w14:rot w14:lat="0" w14:lon="0" w14:rev="0"/>
                  </w14:lightRig>
                </w14:scene3d>
              </w:rPr>
              <w:t>A6.2</w:t>
            </w:r>
            <w:r w:rsidR="00213B03" w:rsidRPr="00D1611C">
              <w:rPr>
                <w:rFonts w:eastAsiaTheme="minorEastAsia"/>
                <w:sz w:val="22"/>
                <w:szCs w:val="22"/>
              </w:rPr>
              <w:tab/>
            </w:r>
            <w:r w:rsidR="00213B03" w:rsidRPr="00D1611C">
              <w:rPr>
                <w:rStyle w:val="Hyperlink"/>
                <w:rFonts w:asciiTheme="majorHAnsi" w:hAnsiTheme="majorHAnsi" w:cstheme="majorHAnsi"/>
                <w:b w:val="0"/>
              </w:rPr>
              <w:t>Limits on Projects and Proposals</w:t>
            </w:r>
            <w:r w:rsidR="00213B03" w:rsidRPr="00D1611C">
              <w:rPr>
                <w:webHidden/>
              </w:rPr>
              <w:tab/>
            </w:r>
            <w:r w:rsidR="00213B03" w:rsidRPr="00D1611C">
              <w:rPr>
                <w:webHidden/>
              </w:rPr>
              <w:fldChar w:fldCharType="begin"/>
            </w:r>
            <w:r w:rsidR="00213B03" w:rsidRPr="00D1611C">
              <w:rPr>
                <w:webHidden/>
              </w:rPr>
              <w:instrText xml:space="preserve"> PAGEREF _Toc484424985 \h </w:instrText>
            </w:r>
            <w:r w:rsidR="00213B03" w:rsidRPr="00D1611C">
              <w:rPr>
                <w:webHidden/>
              </w:rPr>
            </w:r>
            <w:r w:rsidR="00213B03" w:rsidRPr="00D1611C">
              <w:rPr>
                <w:webHidden/>
              </w:rPr>
              <w:fldChar w:fldCharType="separate"/>
            </w:r>
            <w:r w:rsidR="000A0D95">
              <w:rPr>
                <w:webHidden/>
              </w:rPr>
              <w:t>12</w:t>
            </w:r>
            <w:r w:rsidR="00213B03" w:rsidRPr="00D1611C">
              <w:rPr>
                <w:webHidden/>
              </w:rPr>
              <w:fldChar w:fldCharType="end"/>
            </w:r>
          </w:hyperlink>
        </w:p>
        <w:p w14:paraId="710B2642" w14:textId="0EB42C9F" w:rsidR="00213B03" w:rsidRPr="00D1611C" w:rsidRDefault="000E19C4" w:rsidP="00FE69D6">
          <w:pPr>
            <w:pStyle w:val="TOC1"/>
            <w:rPr>
              <w:rFonts w:eastAsiaTheme="minorEastAsia"/>
              <w:sz w:val="22"/>
              <w:szCs w:val="22"/>
            </w:rPr>
          </w:pPr>
          <w:hyperlink w:anchor="_Toc484424986" w:history="1">
            <w:r w:rsidR="00213B03" w:rsidRPr="00D1611C">
              <w:rPr>
                <w:rStyle w:val="Hyperlink"/>
                <w:rFonts w:asciiTheme="majorHAnsi" w:hAnsiTheme="majorHAnsi" w:cstheme="majorHAnsi"/>
                <w:b w:val="0"/>
                <w14:scene3d>
                  <w14:camera w14:prst="orthographicFront"/>
                  <w14:lightRig w14:rig="threePt" w14:dir="t">
                    <w14:rot w14:lat="0" w14:lon="0" w14:rev="0"/>
                  </w14:lightRig>
                </w14:scene3d>
              </w:rPr>
              <w:t>A6.3</w:t>
            </w:r>
            <w:r w:rsidR="00213B03" w:rsidRPr="00D1611C">
              <w:rPr>
                <w:rFonts w:eastAsiaTheme="minorEastAsia"/>
                <w:sz w:val="22"/>
                <w:szCs w:val="22"/>
              </w:rPr>
              <w:tab/>
            </w:r>
            <w:r w:rsidR="00213B03" w:rsidRPr="00D1611C">
              <w:rPr>
                <w:rStyle w:val="Hyperlink"/>
                <w:rFonts w:asciiTheme="majorHAnsi" w:hAnsiTheme="majorHAnsi" w:cstheme="majorHAnsi"/>
                <w:b w:val="0"/>
              </w:rPr>
              <w:t>Eligibility Process</w:t>
            </w:r>
            <w:r w:rsidR="00213B03" w:rsidRPr="00D1611C">
              <w:rPr>
                <w:webHidden/>
              </w:rPr>
              <w:tab/>
            </w:r>
            <w:r w:rsidR="00213B03" w:rsidRPr="00D1611C">
              <w:rPr>
                <w:webHidden/>
              </w:rPr>
              <w:fldChar w:fldCharType="begin"/>
            </w:r>
            <w:r w:rsidR="00213B03" w:rsidRPr="00D1611C">
              <w:rPr>
                <w:webHidden/>
              </w:rPr>
              <w:instrText xml:space="preserve"> PAGEREF _Toc484424986 \h </w:instrText>
            </w:r>
            <w:r w:rsidR="00213B03" w:rsidRPr="00D1611C">
              <w:rPr>
                <w:webHidden/>
              </w:rPr>
            </w:r>
            <w:r w:rsidR="00213B03" w:rsidRPr="00D1611C">
              <w:rPr>
                <w:webHidden/>
              </w:rPr>
              <w:fldChar w:fldCharType="separate"/>
            </w:r>
            <w:r w:rsidR="000A0D95">
              <w:rPr>
                <w:webHidden/>
              </w:rPr>
              <w:t>14</w:t>
            </w:r>
            <w:r w:rsidR="00213B03" w:rsidRPr="00D1611C">
              <w:rPr>
                <w:webHidden/>
              </w:rPr>
              <w:fldChar w:fldCharType="end"/>
            </w:r>
          </w:hyperlink>
        </w:p>
        <w:p w14:paraId="53C7A4FE" w14:textId="48DE7B3E" w:rsidR="00213B03" w:rsidRPr="00D1611C" w:rsidRDefault="000E19C4" w:rsidP="00FE69D6">
          <w:pPr>
            <w:pStyle w:val="TOC1"/>
            <w:rPr>
              <w:rFonts w:eastAsiaTheme="minorEastAsia"/>
              <w:sz w:val="22"/>
              <w:szCs w:val="22"/>
            </w:rPr>
          </w:pPr>
          <w:hyperlink w:anchor="_Toc484424987" w:history="1">
            <w:r w:rsidR="00213B03" w:rsidRPr="00D1611C">
              <w:rPr>
                <w:rStyle w:val="Hyperlink"/>
                <w:rFonts w:asciiTheme="majorHAnsi" w:hAnsiTheme="majorHAnsi" w:cstheme="majorHAnsi"/>
                <w:b w:val="0"/>
                <w14:scene3d>
                  <w14:camera w14:prst="orthographicFront"/>
                  <w14:lightRig w14:rig="threePt" w14:dir="t">
                    <w14:rot w14:lat="0" w14:lon="0" w14:rev="0"/>
                  </w14:lightRig>
                </w14:scene3d>
              </w:rPr>
              <w:t>A6.4</w:t>
            </w:r>
            <w:r w:rsidR="00213B03" w:rsidRPr="00D1611C">
              <w:rPr>
                <w:rFonts w:eastAsiaTheme="minorEastAsia"/>
                <w:sz w:val="22"/>
                <w:szCs w:val="22"/>
              </w:rPr>
              <w:tab/>
            </w:r>
            <w:r w:rsidR="00213B03" w:rsidRPr="00D1611C">
              <w:rPr>
                <w:rStyle w:val="Hyperlink"/>
                <w:rFonts w:asciiTheme="majorHAnsi" w:hAnsiTheme="majorHAnsi" w:cstheme="majorHAnsi"/>
                <w:b w:val="0"/>
              </w:rPr>
              <w:t>Research Activities Supported</w:t>
            </w:r>
            <w:r w:rsidR="00213B03" w:rsidRPr="00D1611C">
              <w:rPr>
                <w:webHidden/>
              </w:rPr>
              <w:tab/>
            </w:r>
            <w:r w:rsidR="00213B03" w:rsidRPr="00D1611C">
              <w:rPr>
                <w:webHidden/>
              </w:rPr>
              <w:fldChar w:fldCharType="begin"/>
            </w:r>
            <w:r w:rsidR="00213B03" w:rsidRPr="00D1611C">
              <w:rPr>
                <w:webHidden/>
              </w:rPr>
              <w:instrText xml:space="preserve"> PAGEREF _Toc484424987 \h </w:instrText>
            </w:r>
            <w:r w:rsidR="00213B03" w:rsidRPr="00D1611C">
              <w:rPr>
                <w:webHidden/>
              </w:rPr>
            </w:r>
            <w:r w:rsidR="00213B03" w:rsidRPr="00D1611C">
              <w:rPr>
                <w:webHidden/>
              </w:rPr>
              <w:fldChar w:fldCharType="separate"/>
            </w:r>
            <w:r w:rsidR="000A0D95">
              <w:rPr>
                <w:webHidden/>
              </w:rPr>
              <w:t>14</w:t>
            </w:r>
            <w:r w:rsidR="00213B03" w:rsidRPr="00D1611C">
              <w:rPr>
                <w:webHidden/>
              </w:rPr>
              <w:fldChar w:fldCharType="end"/>
            </w:r>
          </w:hyperlink>
        </w:p>
        <w:p w14:paraId="2D117738" w14:textId="7A290F5D" w:rsidR="00213B03" w:rsidRPr="00D1611C" w:rsidRDefault="000E19C4" w:rsidP="00FE69D6">
          <w:pPr>
            <w:pStyle w:val="TOC1"/>
            <w:rPr>
              <w:rFonts w:eastAsiaTheme="minorEastAsia"/>
              <w:sz w:val="22"/>
              <w:szCs w:val="22"/>
            </w:rPr>
          </w:pPr>
          <w:hyperlink w:anchor="_Toc484424988" w:history="1">
            <w:r w:rsidR="00213B03" w:rsidRPr="00D1611C">
              <w:rPr>
                <w:rStyle w:val="Hyperlink"/>
                <w:rFonts w:asciiTheme="majorHAnsi" w:hAnsiTheme="majorHAnsi" w:cstheme="majorHAnsi"/>
                <w:b w:val="0"/>
                <w14:scene3d>
                  <w14:camera w14:prst="orthographicFront"/>
                  <w14:lightRig w14:rig="threePt" w14:dir="t">
                    <w14:rot w14:lat="0" w14:lon="0" w14:rev="0"/>
                  </w14:lightRig>
                </w14:scene3d>
              </w:rPr>
              <w:t>A6.5</w:t>
            </w:r>
            <w:r w:rsidR="00213B03" w:rsidRPr="00D1611C">
              <w:rPr>
                <w:rFonts w:eastAsiaTheme="minorEastAsia"/>
                <w:sz w:val="22"/>
                <w:szCs w:val="22"/>
              </w:rPr>
              <w:tab/>
            </w:r>
            <w:r w:rsidR="00213B03" w:rsidRPr="00D1611C">
              <w:rPr>
                <w:rStyle w:val="Hyperlink"/>
                <w:rFonts w:asciiTheme="majorHAnsi" w:hAnsiTheme="majorHAnsi" w:cstheme="majorHAnsi"/>
                <w:b w:val="0"/>
              </w:rPr>
              <w:t>Research Activities Not Supported</w:t>
            </w:r>
            <w:r w:rsidR="00213B03" w:rsidRPr="00D1611C">
              <w:rPr>
                <w:webHidden/>
              </w:rPr>
              <w:tab/>
            </w:r>
            <w:r w:rsidR="00213B03" w:rsidRPr="00D1611C">
              <w:rPr>
                <w:webHidden/>
              </w:rPr>
              <w:fldChar w:fldCharType="begin"/>
            </w:r>
            <w:r w:rsidR="00213B03" w:rsidRPr="00D1611C">
              <w:rPr>
                <w:webHidden/>
              </w:rPr>
              <w:instrText xml:space="preserve"> PAGEREF _Toc484424988 \h </w:instrText>
            </w:r>
            <w:r w:rsidR="00213B03" w:rsidRPr="00D1611C">
              <w:rPr>
                <w:webHidden/>
              </w:rPr>
            </w:r>
            <w:r w:rsidR="00213B03" w:rsidRPr="00D1611C">
              <w:rPr>
                <w:webHidden/>
              </w:rPr>
              <w:fldChar w:fldCharType="separate"/>
            </w:r>
            <w:r w:rsidR="000A0D95">
              <w:rPr>
                <w:webHidden/>
              </w:rPr>
              <w:t>14</w:t>
            </w:r>
            <w:r w:rsidR="00213B03" w:rsidRPr="00D1611C">
              <w:rPr>
                <w:webHidden/>
              </w:rPr>
              <w:fldChar w:fldCharType="end"/>
            </w:r>
          </w:hyperlink>
        </w:p>
        <w:p w14:paraId="12177C1C" w14:textId="5F9FCBD4" w:rsidR="00213B03" w:rsidRPr="00213B03" w:rsidRDefault="000E19C4" w:rsidP="00FE69D6">
          <w:pPr>
            <w:pStyle w:val="TOC1"/>
            <w:rPr>
              <w:rFonts w:eastAsiaTheme="minorEastAsia"/>
              <w:sz w:val="22"/>
              <w:szCs w:val="22"/>
            </w:rPr>
          </w:pPr>
          <w:hyperlink w:anchor="_Toc484424989" w:history="1">
            <w:r w:rsidR="00213B03" w:rsidRPr="00213B03">
              <w:rPr>
                <w:rStyle w:val="Hyperlink"/>
                <w:rFonts w:asciiTheme="majorHAnsi" w:hAnsiTheme="majorHAnsi" w:cstheme="majorHAnsi"/>
              </w:rPr>
              <w:t>A7.</w:t>
            </w:r>
            <w:r w:rsidR="00213B03" w:rsidRPr="00213B03">
              <w:rPr>
                <w:rFonts w:eastAsiaTheme="minorEastAsia"/>
                <w:sz w:val="22"/>
                <w:szCs w:val="22"/>
              </w:rPr>
              <w:tab/>
            </w:r>
            <w:r w:rsidR="00213B03" w:rsidRPr="00213B03">
              <w:rPr>
                <w:rStyle w:val="Hyperlink"/>
                <w:rFonts w:asciiTheme="majorHAnsi" w:hAnsiTheme="majorHAnsi" w:cstheme="majorHAnsi"/>
              </w:rPr>
              <w:t>Funding</w:t>
            </w:r>
            <w:r w:rsidR="00213B03" w:rsidRPr="00213B03">
              <w:rPr>
                <w:webHidden/>
              </w:rPr>
              <w:tab/>
            </w:r>
            <w:r w:rsidR="00213B03" w:rsidRPr="00213B03">
              <w:rPr>
                <w:webHidden/>
              </w:rPr>
              <w:fldChar w:fldCharType="begin"/>
            </w:r>
            <w:r w:rsidR="00213B03" w:rsidRPr="00213B03">
              <w:rPr>
                <w:webHidden/>
              </w:rPr>
              <w:instrText xml:space="preserve"> PAGEREF _Toc484424989 \h </w:instrText>
            </w:r>
            <w:r w:rsidR="00213B03" w:rsidRPr="00213B03">
              <w:rPr>
                <w:webHidden/>
              </w:rPr>
            </w:r>
            <w:r w:rsidR="00213B03" w:rsidRPr="00213B03">
              <w:rPr>
                <w:webHidden/>
              </w:rPr>
              <w:fldChar w:fldCharType="separate"/>
            </w:r>
            <w:r w:rsidR="000A0D95">
              <w:rPr>
                <w:webHidden/>
              </w:rPr>
              <w:t>14</w:t>
            </w:r>
            <w:r w:rsidR="00213B03" w:rsidRPr="00213B03">
              <w:rPr>
                <w:webHidden/>
              </w:rPr>
              <w:fldChar w:fldCharType="end"/>
            </w:r>
          </w:hyperlink>
        </w:p>
        <w:p w14:paraId="2A00ECB4" w14:textId="1C350BD8" w:rsidR="00213B03" w:rsidRPr="00D1611C" w:rsidRDefault="000E19C4" w:rsidP="00FE69D6">
          <w:pPr>
            <w:pStyle w:val="TOC1"/>
            <w:rPr>
              <w:rFonts w:eastAsiaTheme="minorEastAsia"/>
              <w:sz w:val="22"/>
              <w:szCs w:val="22"/>
            </w:rPr>
          </w:pPr>
          <w:hyperlink w:anchor="_Toc484424990" w:history="1">
            <w:r w:rsidR="00213B03" w:rsidRPr="00D1611C">
              <w:rPr>
                <w:rStyle w:val="Hyperlink"/>
                <w:rFonts w:asciiTheme="majorHAnsi" w:hAnsiTheme="majorHAnsi" w:cstheme="majorHAnsi"/>
                <w:b w:val="0"/>
                <w14:scene3d>
                  <w14:camera w14:prst="orthographicFront"/>
                  <w14:lightRig w14:rig="threePt" w14:dir="t">
                    <w14:rot w14:lat="0" w14:lon="0" w14:rev="0"/>
                  </w14:lightRig>
                </w14:scene3d>
              </w:rPr>
              <w:t>A7.1</w:t>
            </w:r>
            <w:r w:rsidR="00213B03" w:rsidRPr="00D1611C">
              <w:rPr>
                <w:rFonts w:eastAsiaTheme="minorEastAsia"/>
                <w:sz w:val="22"/>
                <w:szCs w:val="22"/>
              </w:rPr>
              <w:tab/>
            </w:r>
            <w:r w:rsidR="00213B03" w:rsidRPr="00D1611C">
              <w:rPr>
                <w:rStyle w:val="Hyperlink"/>
                <w:rFonts w:asciiTheme="majorHAnsi" w:hAnsiTheme="majorHAnsi" w:cstheme="majorHAnsi"/>
                <w:b w:val="0"/>
              </w:rPr>
              <w:t>Level and Period of Funding</w:t>
            </w:r>
            <w:r w:rsidR="00213B03" w:rsidRPr="00D1611C">
              <w:rPr>
                <w:webHidden/>
              </w:rPr>
              <w:tab/>
            </w:r>
            <w:r w:rsidR="00213B03" w:rsidRPr="00D1611C">
              <w:rPr>
                <w:webHidden/>
              </w:rPr>
              <w:fldChar w:fldCharType="begin"/>
            </w:r>
            <w:r w:rsidR="00213B03" w:rsidRPr="00D1611C">
              <w:rPr>
                <w:webHidden/>
              </w:rPr>
              <w:instrText xml:space="preserve"> PAGEREF _Toc484424990 \h </w:instrText>
            </w:r>
            <w:r w:rsidR="00213B03" w:rsidRPr="00D1611C">
              <w:rPr>
                <w:webHidden/>
              </w:rPr>
            </w:r>
            <w:r w:rsidR="00213B03" w:rsidRPr="00D1611C">
              <w:rPr>
                <w:webHidden/>
              </w:rPr>
              <w:fldChar w:fldCharType="separate"/>
            </w:r>
            <w:r w:rsidR="000A0D95">
              <w:rPr>
                <w:webHidden/>
              </w:rPr>
              <w:t>14</w:t>
            </w:r>
            <w:r w:rsidR="00213B03" w:rsidRPr="00D1611C">
              <w:rPr>
                <w:webHidden/>
              </w:rPr>
              <w:fldChar w:fldCharType="end"/>
            </w:r>
          </w:hyperlink>
        </w:p>
        <w:p w14:paraId="00858784" w14:textId="32AF197D" w:rsidR="00213B03" w:rsidRPr="00D1611C" w:rsidRDefault="000E19C4" w:rsidP="00FE69D6">
          <w:pPr>
            <w:pStyle w:val="TOC1"/>
            <w:rPr>
              <w:rFonts w:eastAsiaTheme="minorEastAsia"/>
              <w:sz w:val="22"/>
              <w:szCs w:val="22"/>
            </w:rPr>
          </w:pPr>
          <w:hyperlink w:anchor="_Toc484424991" w:history="1">
            <w:r w:rsidR="00213B03" w:rsidRPr="00D1611C">
              <w:rPr>
                <w:rStyle w:val="Hyperlink"/>
                <w:rFonts w:asciiTheme="majorHAnsi" w:hAnsiTheme="majorHAnsi" w:cstheme="majorHAnsi"/>
                <w:b w:val="0"/>
                <w14:scene3d>
                  <w14:camera w14:prst="orthographicFront"/>
                  <w14:lightRig w14:rig="threePt" w14:dir="t">
                    <w14:rot w14:lat="0" w14:lon="0" w14:rev="0"/>
                  </w14:lightRig>
                </w14:scene3d>
              </w:rPr>
              <w:t>A7.2</w:t>
            </w:r>
            <w:r w:rsidR="00213B03" w:rsidRPr="00D1611C">
              <w:rPr>
                <w:rFonts w:eastAsiaTheme="minorEastAsia"/>
                <w:sz w:val="22"/>
                <w:szCs w:val="22"/>
              </w:rPr>
              <w:tab/>
            </w:r>
            <w:r w:rsidR="00213B03" w:rsidRPr="00D1611C">
              <w:rPr>
                <w:rStyle w:val="Hyperlink"/>
                <w:rFonts w:asciiTheme="majorHAnsi" w:hAnsiTheme="majorHAnsi" w:cstheme="majorHAnsi"/>
                <w:b w:val="0"/>
              </w:rPr>
              <w:t>Budget Items Supported</w:t>
            </w:r>
            <w:r w:rsidR="00213B03" w:rsidRPr="00D1611C">
              <w:rPr>
                <w:webHidden/>
              </w:rPr>
              <w:tab/>
            </w:r>
            <w:r w:rsidR="00213B03" w:rsidRPr="00D1611C">
              <w:rPr>
                <w:webHidden/>
              </w:rPr>
              <w:fldChar w:fldCharType="begin"/>
            </w:r>
            <w:r w:rsidR="00213B03" w:rsidRPr="00D1611C">
              <w:rPr>
                <w:webHidden/>
              </w:rPr>
              <w:instrText xml:space="preserve"> PAGEREF _Toc484424991 \h </w:instrText>
            </w:r>
            <w:r w:rsidR="00213B03" w:rsidRPr="00D1611C">
              <w:rPr>
                <w:webHidden/>
              </w:rPr>
            </w:r>
            <w:r w:rsidR="00213B03" w:rsidRPr="00D1611C">
              <w:rPr>
                <w:webHidden/>
              </w:rPr>
              <w:fldChar w:fldCharType="separate"/>
            </w:r>
            <w:r w:rsidR="000A0D95">
              <w:rPr>
                <w:webHidden/>
              </w:rPr>
              <w:t>15</w:t>
            </w:r>
            <w:r w:rsidR="00213B03" w:rsidRPr="00D1611C">
              <w:rPr>
                <w:webHidden/>
              </w:rPr>
              <w:fldChar w:fldCharType="end"/>
            </w:r>
          </w:hyperlink>
        </w:p>
        <w:p w14:paraId="1DAC896E" w14:textId="59EB7578" w:rsidR="00213B03" w:rsidRPr="00D1611C" w:rsidRDefault="000E19C4" w:rsidP="00FE69D6">
          <w:pPr>
            <w:pStyle w:val="TOC1"/>
            <w:rPr>
              <w:rFonts w:eastAsiaTheme="minorEastAsia"/>
              <w:sz w:val="22"/>
              <w:szCs w:val="22"/>
            </w:rPr>
          </w:pPr>
          <w:hyperlink w:anchor="_Toc484424992" w:history="1">
            <w:r w:rsidR="00213B03" w:rsidRPr="00D1611C">
              <w:rPr>
                <w:rStyle w:val="Hyperlink"/>
                <w:rFonts w:asciiTheme="majorHAnsi" w:hAnsiTheme="majorHAnsi" w:cstheme="majorHAnsi"/>
                <w:b w:val="0"/>
                <w14:scene3d>
                  <w14:camera w14:prst="orthographicFront"/>
                  <w14:lightRig w14:rig="threePt" w14:dir="t">
                    <w14:rot w14:lat="0" w14:lon="0" w14:rev="0"/>
                  </w14:lightRig>
                </w14:scene3d>
              </w:rPr>
              <w:t>A7.3</w:t>
            </w:r>
            <w:r w:rsidR="00213B03" w:rsidRPr="00D1611C">
              <w:rPr>
                <w:rFonts w:eastAsiaTheme="minorEastAsia"/>
                <w:sz w:val="22"/>
                <w:szCs w:val="22"/>
              </w:rPr>
              <w:tab/>
            </w:r>
            <w:r w:rsidR="00213B03" w:rsidRPr="00D1611C">
              <w:rPr>
                <w:rStyle w:val="Hyperlink"/>
                <w:rFonts w:asciiTheme="majorHAnsi" w:hAnsiTheme="majorHAnsi" w:cstheme="majorHAnsi"/>
                <w:b w:val="0"/>
              </w:rPr>
              <w:t>Budget Items Not Supported</w:t>
            </w:r>
            <w:r w:rsidR="00213B03" w:rsidRPr="00D1611C">
              <w:rPr>
                <w:webHidden/>
              </w:rPr>
              <w:tab/>
            </w:r>
            <w:r w:rsidR="00213B03" w:rsidRPr="00D1611C">
              <w:rPr>
                <w:webHidden/>
              </w:rPr>
              <w:fldChar w:fldCharType="begin"/>
            </w:r>
            <w:r w:rsidR="00213B03" w:rsidRPr="00D1611C">
              <w:rPr>
                <w:webHidden/>
              </w:rPr>
              <w:instrText xml:space="preserve"> PAGEREF _Toc484424992 \h </w:instrText>
            </w:r>
            <w:r w:rsidR="00213B03" w:rsidRPr="00D1611C">
              <w:rPr>
                <w:webHidden/>
              </w:rPr>
            </w:r>
            <w:r w:rsidR="00213B03" w:rsidRPr="00D1611C">
              <w:rPr>
                <w:webHidden/>
              </w:rPr>
              <w:fldChar w:fldCharType="separate"/>
            </w:r>
            <w:r w:rsidR="000A0D95">
              <w:rPr>
                <w:webHidden/>
              </w:rPr>
              <w:t>16</w:t>
            </w:r>
            <w:r w:rsidR="00213B03" w:rsidRPr="00D1611C">
              <w:rPr>
                <w:webHidden/>
              </w:rPr>
              <w:fldChar w:fldCharType="end"/>
            </w:r>
          </w:hyperlink>
        </w:p>
        <w:p w14:paraId="7F20F675" w14:textId="45149325" w:rsidR="00213B03" w:rsidRPr="00213B03" w:rsidRDefault="000E19C4" w:rsidP="00FE69D6">
          <w:pPr>
            <w:pStyle w:val="TOC1"/>
            <w:rPr>
              <w:rFonts w:eastAsiaTheme="minorEastAsia"/>
              <w:sz w:val="22"/>
              <w:szCs w:val="22"/>
            </w:rPr>
          </w:pPr>
          <w:hyperlink w:anchor="_Toc484424993" w:history="1">
            <w:r w:rsidR="00213B03" w:rsidRPr="00213B03">
              <w:rPr>
                <w:rStyle w:val="Hyperlink"/>
                <w:rFonts w:asciiTheme="majorHAnsi" w:hAnsiTheme="majorHAnsi" w:cstheme="majorHAnsi"/>
              </w:rPr>
              <w:t>A8.</w:t>
            </w:r>
            <w:r w:rsidR="00213B03" w:rsidRPr="00213B03">
              <w:rPr>
                <w:rFonts w:eastAsiaTheme="minorEastAsia"/>
                <w:sz w:val="22"/>
                <w:szCs w:val="22"/>
              </w:rPr>
              <w:tab/>
            </w:r>
            <w:r w:rsidR="00213B03" w:rsidRPr="00213B03">
              <w:rPr>
                <w:rStyle w:val="Hyperlink"/>
                <w:rFonts w:asciiTheme="majorHAnsi" w:hAnsiTheme="majorHAnsi" w:cstheme="majorHAnsi"/>
              </w:rPr>
              <w:t>Submission of Proposals</w:t>
            </w:r>
            <w:r w:rsidR="00213B03" w:rsidRPr="00213B03">
              <w:rPr>
                <w:webHidden/>
              </w:rPr>
              <w:tab/>
            </w:r>
            <w:r w:rsidR="00213B03" w:rsidRPr="00213B03">
              <w:rPr>
                <w:webHidden/>
              </w:rPr>
              <w:fldChar w:fldCharType="begin"/>
            </w:r>
            <w:r w:rsidR="00213B03" w:rsidRPr="00213B03">
              <w:rPr>
                <w:webHidden/>
              </w:rPr>
              <w:instrText xml:space="preserve"> PAGEREF _Toc484424993 \h </w:instrText>
            </w:r>
            <w:r w:rsidR="00213B03" w:rsidRPr="00213B03">
              <w:rPr>
                <w:webHidden/>
              </w:rPr>
            </w:r>
            <w:r w:rsidR="00213B03" w:rsidRPr="00213B03">
              <w:rPr>
                <w:webHidden/>
              </w:rPr>
              <w:fldChar w:fldCharType="separate"/>
            </w:r>
            <w:r w:rsidR="000A0D95">
              <w:rPr>
                <w:webHidden/>
              </w:rPr>
              <w:t>17</w:t>
            </w:r>
            <w:r w:rsidR="00213B03" w:rsidRPr="00213B03">
              <w:rPr>
                <w:webHidden/>
              </w:rPr>
              <w:fldChar w:fldCharType="end"/>
            </w:r>
          </w:hyperlink>
        </w:p>
        <w:p w14:paraId="2E9BE65F" w14:textId="44229278" w:rsidR="00213B03" w:rsidRPr="00D1611C" w:rsidRDefault="000E19C4" w:rsidP="00FE69D6">
          <w:pPr>
            <w:pStyle w:val="TOC1"/>
            <w:rPr>
              <w:rFonts w:eastAsiaTheme="minorEastAsia"/>
              <w:sz w:val="22"/>
              <w:szCs w:val="22"/>
            </w:rPr>
          </w:pPr>
          <w:hyperlink w:anchor="_Toc484424994" w:history="1">
            <w:r w:rsidR="00213B03" w:rsidRPr="00D1611C">
              <w:rPr>
                <w:rStyle w:val="Hyperlink"/>
                <w:rFonts w:asciiTheme="majorHAnsi" w:hAnsiTheme="majorHAnsi" w:cstheme="majorHAnsi"/>
                <w:b w:val="0"/>
                <w14:scene3d>
                  <w14:camera w14:prst="orthographicFront"/>
                  <w14:lightRig w14:rig="threePt" w14:dir="t">
                    <w14:rot w14:lat="0" w14:lon="0" w14:rev="0"/>
                  </w14:lightRig>
                </w14:scene3d>
              </w:rPr>
              <w:t>A8.1</w:t>
            </w:r>
            <w:r w:rsidR="00213B03" w:rsidRPr="00D1611C">
              <w:rPr>
                <w:rFonts w:eastAsiaTheme="minorEastAsia"/>
                <w:sz w:val="22"/>
                <w:szCs w:val="22"/>
              </w:rPr>
              <w:tab/>
            </w:r>
            <w:r w:rsidR="00213B03" w:rsidRPr="00D1611C">
              <w:rPr>
                <w:rStyle w:val="Hyperlink"/>
                <w:rFonts w:asciiTheme="majorHAnsi" w:hAnsiTheme="majorHAnsi" w:cstheme="majorHAnsi"/>
                <w:b w:val="0"/>
              </w:rPr>
              <w:t>Proposals</w:t>
            </w:r>
            <w:r w:rsidR="00213B03" w:rsidRPr="00D1611C">
              <w:rPr>
                <w:webHidden/>
              </w:rPr>
              <w:tab/>
            </w:r>
            <w:r w:rsidR="00213B03" w:rsidRPr="00D1611C">
              <w:rPr>
                <w:webHidden/>
              </w:rPr>
              <w:fldChar w:fldCharType="begin"/>
            </w:r>
            <w:r w:rsidR="00213B03" w:rsidRPr="00D1611C">
              <w:rPr>
                <w:webHidden/>
              </w:rPr>
              <w:instrText xml:space="preserve"> PAGEREF _Toc484424994 \h </w:instrText>
            </w:r>
            <w:r w:rsidR="00213B03" w:rsidRPr="00D1611C">
              <w:rPr>
                <w:webHidden/>
              </w:rPr>
            </w:r>
            <w:r w:rsidR="00213B03" w:rsidRPr="00D1611C">
              <w:rPr>
                <w:webHidden/>
              </w:rPr>
              <w:fldChar w:fldCharType="separate"/>
            </w:r>
            <w:r w:rsidR="000A0D95">
              <w:rPr>
                <w:webHidden/>
              </w:rPr>
              <w:t>17</w:t>
            </w:r>
            <w:r w:rsidR="00213B03" w:rsidRPr="00D1611C">
              <w:rPr>
                <w:webHidden/>
              </w:rPr>
              <w:fldChar w:fldCharType="end"/>
            </w:r>
          </w:hyperlink>
        </w:p>
        <w:p w14:paraId="2DE1901F" w14:textId="7C89EF3C" w:rsidR="00213B03" w:rsidRPr="00D1611C" w:rsidRDefault="000E19C4" w:rsidP="00FE69D6">
          <w:pPr>
            <w:pStyle w:val="TOC1"/>
            <w:rPr>
              <w:rFonts w:eastAsiaTheme="minorEastAsia"/>
              <w:sz w:val="22"/>
              <w:szCs w:val="22"/>
            </w:rPr>
          </w:pPr>
          <w:hyperlink w:anchor="_Toc484424995" w:history="1">
            <w:r w:rsidR="00213B03" w:rsidRPr="00D1611C">
              <w:rPr>
                <w:rStyle w:val="Hyperlink"/>
                <w:rFonts w:asciiTheme="majorHAnsi" w:hAnsiTheme="majorHAnsi" w:cstheme="majorHAnsi"/>
                <w:b w:val="0"/>
                <w14:scene3d>
                  <w14:camera w14:prst="orthographicFront"/>
                  <w14:lightRig w14:rig="threePt" w14:dir="t">
                    <w14:rot w14:lat="0" w14:lon="0" w14:rev="0"/>
                  </w14:lightRig>
                </w14:scene3d>
              </w:rPr>
              <w:t>A8.2</w:t>
            </w:r>
            <w:r w:rsidR="00213B03" w:rsidRPr="00D1611C">
              <w:rPr>
                <w:rFonts w:eastAsiaTheme="minorEastAsia"/>
                <w:sz w:val="22"/>
                <w:szCs w:val="22"/>
              </w:rPr>
              <w:tab/>
            </w:r>
            <w:r w:rsidR="00213B03" w:rsidRPr="00D1611C">
              <w:rPr>
                <w:rStyle w:val="Hyperlink"/>
                <w:rFonts w:asciiTheme="majorHAnsi" w:hAnsiTheme="majorHAnsi" w:cstheme="majorHAnsi"/>
                <w:b w:val="0"/>
              </w:rPr>
              <w:t>Submission of Proposals in RMS</w:t>
            </w:r>
            <w:r w:rsidR="00213B03" w:rsidRPr="00D1611C">
              <w:rPr>
                <w:webHidden/>
              </w:rPr>
              <w:tab/>
            </w:r>
            <w:r w:rsidR="00213B03" w:rsidRPr="00D1611C">
              <w:rPr>
                <w:webHidden/>
              </w:rPr>
              <w:fldChar w:fldCharType="begin"/>
            </w:r>
            <w:r w:rsidR="00213B03" w:rsidRPr="00D1611C">
              <w:rPr>
                <w:webHidden/>
              </w:rPr>
              <w:instrText xml:space="preserve"> PAGEREF _Toc484424995 \h </w:instrText>
            </w:r>
            <w:r w:rsidR="00213B03" w:rsidRPr="00D1611C">
              <w:rPr>
                <w:webHidden/>
              </w:rPr>
            </w:r>
            <w:r w:rsidR="00213B03" w:rsidRPr="00D1611C">
              <w:rPr>
                <w:webHidden/>
              </w:rPr>
              <w:fldChar w:fldCharType="separate"/>
            </w:r>
            <w:r w:rsidR="000A0D95">
              <w:rPr>
                <w:webHidden/>
              </w:rPr>
              <w:t>17</w:t>
            </w:r>
            <w:r w:rsidR="00213B03" w:rsidRPr="00D1611C">
              <w:rPr>
                <w:webHidden/>
              </w:rPr>
              <w:fldChar w:fldCharType="end"/>
            </w:r>
          </w:hyperlink>
        </w:p>
        <w:p w14:paraId="4162C549" w14:textId="21E2DCC1" w:rsidR="00213B03" w:rsidRPr="00D1611C" w:rsidRDefault="000E19C4" w:rsidP="00FE69D6">
          <w:pPr>
            <w:pStyle w:val="TOC1"/>
            <w:rPr>
              <w:rFonts w:eastAsiaTheme="minorEastAsia"/>
              <w:sz w:val="22"/>
              <w:szCs w:val="22"/>
            </w:rPr>
          </w:pPr>
          <w:hyperlink w:anchor="_Toc484424996" w:history="1">
            <w:r w:rsidR="00213B03" w:rsidRPr="00D1611C">
              <w:rPr>
                <w:rStyle w:val="Hyperlink"/>
                <w:rFonts w:asciiTheme="majorHAnsi" w:hAnsiTheme="majorHAnsi" w:cstheme="majorHAnsi"/>
                <w:b w:val="0"/>
                <w14:scene3d>
                  <w14:camera w14:prst="orthographicFront"/>
                  <w14:lightRig w14:rig="threePt" w14:dir="t">
                    <w14:rot w14:lat="0" w14:lon="0" w14:rev="0"/>
                  </w14:lightRig>
                </w14:scene3d>
              </w:rPr>
              <w:t>A8.3</w:t>
            </w:r>
            <w:r w:rsidR="00213B03" w:rsidRPr="00D1611C">
              <w:rPr>
                <w:rFonts w:eastAsiaTheme="minorEastAsia"/>
                <w:sz w:val="22"/>
                <w:szCs w:val="22"/>
              </w:rPr>
              <w:tab/>
            </w:r>
            <w:r w:rsidR="00213B03" w:rsidRPr="00D1611C">
              <w:rPr>
                <w:rStyle w:val="Hyperlink"/>
                <w:rFonts w:asciiTheme="majorHAnsi" w:hAnsiTheme="majorHAnsi" w:cstheme="majorHAnsi"/>
                <w:b w:val="0"/>
              </w:rPr>
              <w:t>Closing Time for Proposals</w:t>
            </w:r>
            <w:r w:rsidR="00213B03" w:rsidRPr="00D1611C">
              <w:rPr>
                <w:webHidden/>
              </w:rPr>
              <w:tab/>
            </w:r>
            <w:r w:rsidR="00213B03" w:rsidRPr="00D1611C">
              <w:rPr>
                <w:webHidden/>
              </w:rPr>
              <w:fldChar w:fldCharType="begin"/>
            </w:r>
            <w:r w:rsidR="00213B03" w:rsidRPr="00D1611C">
              <w:rPr>
                <w:webHidden/>
              </w:rPr>
              <w:instrText xml:space="preserve"> PAGEREF _Toc484424996 \h </w:instrText>
            </w:r>
            <w:r w:rsidR="00213B03" w:rsidRPr="00D1611C">
              <w:rPr>
                <w:webHidden/>
              </w:rPr>
            </w:r>
            <w:r w:rsidR="00213B03" w:rsidRPr="00D1611C">
              <w:rPr>
                <w:webHidden/>
              </w:rPr>
              <w:fldChar w:fldCharType="separate"/>
            </w:r>
            <w:r w:rsidR="000A0D95">
              <w:rPr>
                <w:webHidden/>
              </w:rPr>
              <w:t>17</w:t>
            </w:r>
            <w:r w:rsidR="00213B03" w:rsidRPr="00D1611C">
              <w:rPr>
                <w:webHidden/>
              </w:rPr>
              <w:fldChar w:fldCharType="end"/>
            </w:r>
          </w:hyperlink>
        </w:p>
        <w:p w14:paraId="05375B10" w14:textId="62EE0B72" w:rsidR="00213B03" w:rsidRPr="00D1611C" w:rsidRDefault="000E19C4" w:rsidP="00FE69D6">
          <w:pPr>
            <w:pStyle w:val="TOC1"/>
            <w:rPr>
              <w:rFonts w:eastAsiaTheme="minorEastAsia"/>
              <w:sz w:val="22"/>
              <w:szCs w:val="22"/>
            </w:rPr>
          </w:pPr>
          <w:hyperlink w:anchor="_Toc484424997" w:history="1">
            <w:r w:rsidR="00213B03" w:rsidRPr="00D1611C">
              <w:rPr>
                <w:rStyle w:val="Hyperlink"/>
                <w:rFonts w:asciiTheme="majorHAnsi" w:hAnsiTheme="majorHAnsi" w:cstheme="majorHAnsi"/>
                <w:b w:val="0"/>
                <w14:scene3d>
                  <w14:camera w14:prst="orthographicFront"/>
                  <w14:lightRig w14:rig="threePt" w14:dir="t">
                    <w14:rot w14:lat="0" w14:lon="0" w14:rev="0"/>
                  </w14:lightRig>
                </w14:scene3d>
              </w:rPr>
              <w:t>A8.4</w:t>
            </w:r>
            <w:r w:rsidR="00213B03" w:rsidRPr="00D1611C">
              <w:rPr>
                <w:rFonts w:eastAsiaTheme="minorEastAsia"/>
                <w:sz w:val="22"/>
                <w:szCs w:val="22"/>
              </w:rPr>
              <w:tab/>
            </w:r>
            <w:r w:rsidR="00213B03" w:rsidRPr="00D1611C">
              <w:rPr>
                <w:rStyle w:val="Hyperlink"/>
                <w:rFonts w:asciiTheme="majorHAnsi" w:hAnsiTheme="majorHAnsi" w:cstheme="majorHAnsi"/>
                <w:b w:val="0"/>
              </w:rPr>
              <w:t>Certification in RMS</w:t>
            </w:r>
            <w:r w:rsidR="00213B03" w:rsidRPr="00D1611C">
              <w:rPr>
                <w:webHidden/>
              </w:rPr>
              <w:tab/>
            </w:r>
            <w:r w:rsidR="00213B03" w:rsidRPr="00D1611C">
              <w:rPr>
                <w:webHidden/>
              </w:rPr>
              <w:fldChar w:fldCharType="begin"/>
            </w:r>
            <w:r w:rsidR="00213B03" w:rsidRPr="00D1611C">
              <w:rPr>
                <w:webHidden/>
              </w:rPr>
              <w:instrText xml:space="preserve"> PAGEREF _Toc484424997 \h </w:instrText>
            </w:r>
            <w:r w:rsidR="00213B03" w:rsidRPr="00D1611C">
              <w:rPr>
                <w:webHidden/>
              </w:rPr>
            </w:r>
            <w:r w:rsidR="00213B03" w:rsidRPr="00D1611C">
              <w:rPr>
                <w:webHidden/>
              </w:rPr>
              <w:fldChar w:fldCharType="separate"/>
            </w:r>
            <w:r w:rsidR="000A0D95">
              <w:rPr>
                <w:webHidden/>
              </w:rPr>
              <w:t>17</w:t>
            </w:r>
            <w:r w:rsidR="00213B03" w:rsidRPr="00D1611C">
              <w:rPr>
                <w:webHidden/>
              </w:rPr>
              <w:fldChar w:fldCharType="end"/>
            </w:r>
          </w:hyperlink>
        </w:p>
        <w:p w14:paraId="37AD2A9D" w14:textId="0BDCA715" w:rsidR="00213B03" w:rsidRPr="00D1611C" w:rsidRDefault="000E19C4" w:rsidP="00FE69D6">
          <w:pPr>
            <w:pStyle w:val="TOC1"/>
            <w:rPr>
              <w:rFonts w:eastAsiaTheme="minorEastAsia"/>
              <w:sz w:val="22"/>
              <w:szCs w:val="22"/>
            </w:rPr>
          </w:pPr>
          <w:hyperlink w:anchor="_Toc484424998" w:history="1">
            <w:r w:rsidR="00213B03" w:rsidRPr="00D1611C">
              <w:rPr>
                <w:rStyle w:val="Hyperlink"/>
                <w:rFonts w:asciiTheme="majorHAnsi" w:hAnsiTheme="majorHAnsi" w:cstheme="majorHAnsi"/>
                <w:b w:val="0"/>
                <w14:scene3d>
                  <w14:camera w14:prst="orthographicFront"/>
                  <w14:lightRig w14:rig="threePt" w14:dir="t">
                    <w14:rot w14:lat="0" w14:lon="0" w14:rev="0"/>
                  </w14:lightRig>
                </w14:scene3d>
              </w:rPr>
              <w:t>A8.5</w:t>
            </w:r>
            <w:r w:rsidR="00213B03" w:rsidRPr="00D1611C">
              <w:rPr>
                <w:rFonts w:eastAsiaTheme="minorEastAsia"/>
                <w:sz w:val="22"/>
                <w:szCs w:val="22"/>
              </w:rPr>
              <w:tab/>
            </w:r>
            <w:r w:rsidR="00213B03" w:rsidRPr="00D1611C">
              <w:rPr>
                <w:rStyle w:val="Hyperlink"/>
                <w:rFonts w:asciiTheme="majorHAnsi" w:hAnsiTheme="majorHAnsi" w:cstheme="majorHAnsi"/>
                <w:b w:val="0"/>
              </w:rPr>
              <w:t>Request Not to Assess</w:t>
            </w:r>
            <w:r w:rsidR="00213B03" w:rsidRPr="00D1611C">
              <w:rPr>
                <w:webHidden/>
              </w:rPr>
              <w:tab/>
            </w:r>
            <w:r w:rsidR="00213B03" w:rsidRPr="00D1611C">
              <w:rPr>
                <w:webHidden/>
              </w:rPr>
              <w:fldChar w:fldCharType="begin"/>
            </w:r>
            <w:r w:rsidR="00213B03" w:rsidRPr="00D1611C">
              <w:rPr>
                <w:webHidden/>
              </w:rPr>
              <w:instrText xml:space="preserve"> PAGEREF _Toc484424998 \h </w:instrText>
            </w:r>
            <w:r w:rsidR="00213B03" w:rsidRPr="00D1611C">
              <w:rPr>
                <w:webHidden/>
              </w:rPr>
            </w:r>
            <w:r w:rsidR="00213B03" w:rsidRPr="00D1611C">
              <w:rPr>
                <w:webHidden/>
              </w:rPr>
              <w:fldChar w:fldCharType="separate"/>
            </w:r>
            <w:r w:rsidR="000A0D95">
              <w:rPr>
                <w:webHidden/>
              </w:rPr>
              <w:t>17</w:t>
            </w:r>
            <w:r w:rsidR="00213B03" w:rsidRPr="00D1611C">
              <w:rPr>
                <w:webHidden/>
              </w:rPr>
              <w:fldChar w:fldCharType="end"/>
            </w:r>
          </w:hyperlink>
        </w:p>
        <w:p w14:paraId="09488C8D" w14:textId="1C675C67" w:rsidR="00213B03" w:rsidRPr="00D1611C" w:rsidRDefault="000E19C4" w:rsidP="00FE69D6">
          <w:pPr>
            <w:pStyle w:val="TOC1"/>
            <w:rPr>
              <w:rFonts w:eastAsiaTheme="minorEastAsia"/>
              <w:sz w:val="22"/>
              <w:szCs w:val="22"/>
            </w:rPr>
          </w:pPr>
          <w:hyperlink w:anchor="_Toc484424999" w:history="1">
            <w:r w:rsidR="00213B03" w:rsidRPr="00D1611C">
              <w:rPr>
                <w:rStyle w:val="Hyperlink"/>
                <w:rFonts w:asciiTheme="majorHAnsi" w:hAnsiTheme="majorHAnsi" w:cstheme="majorHAnsi"/>
                <w:b w:val="0"/>
                <w14:scene3d>
                  <w14:camera w14:prst="orthographicFront"/>
                  <w14:lightRig w14:rig="threePt" w14:dir="t">
                    <w14:rot w14:lat="0" w14:lon="0" w14:rev="0"/>
                  </w14:lightRig>
                </w14:scene3d>
              </w:rPr>
              <w:t>A8.6</w:t>
            </w:r>
            <w:r w:rsidR="00213B03" w:rsidRPr="00D1611C">
              <w:rPr>
                <w:rFonts w:eastAsiaTheme="minorEastAsia"/>
                <w:sz w:val="22"/>
                <w:szCs w:val="22"/>
              </w:rPr>
              <w:tab/>
            </w:r>
            <w:r w:rsidR="00213B03" w:rsidRPr="00D1611C">
              <w:rPr>
                <w:rStyle w:val="Hyperlink"/>
                <w:rFonts w:asciiTheme="majorHAnsi" w:hAnsiTheme="majorHAnsi" w:cstheme="majorHAnsi"/>
                <w:b w:val="0"/>
              </w:rPr>
              <w:t>Conflict of Interest</w:t>
            </w:r>
            <w:r w:rsidR="00213B03" w:rsidRPr="00D1611C">
              <w:rPr>
                <w:webHidden/>
              </w:rPr>
              <w:tab/>
            </w:r>
            <w:r w:rsidR="00213B03" w:rsidRPr="00D1611C">
              <w:rPr>
                <w:webHidden/>
              </w:rPr>
              <w:fldChar w:fldCharType="begin"/>
            </w:r>
            <w:r w:rsidR="00213B03" w:rsidRPr="00D1611C">
              <w:rPr>
                <w:webHidden/>
              </w:rPr>
              <w:instrText xml:space="preserve"> PAGEREF _Toc484424999 \h </w:instrText>
            </w:r>
            <w:r w:rsidR="00213B03" w:rsidRPr="00D1611C">
              <w:rPr>
                <w:webHidden/>
              </w:rPr>
            </w:r>
            <w:r w:rsidR="00213B03" w:rsidRPr="00D1611C">
              <w:rPr>
                <w:webHidden/>
              </w:rPr>
              <w:fldChar w:fldCharType="separate"/>
            </w:r>
            <w:r w:rsidR="000A0D95">
              <w:rPr>
                <w:webHidden/>
              </w:rPr>
              <w:t>18</w:t>
            </w:r>
            <w:r w:rsidR="00213B03" w:rsidRPr="00D1611C">
              <w:rPr>
                <w:webHidden/>
              </w:rPr>
              <w:fldChar w:fldCharType="end"/>
            </w:r>
          </w:hyperlink>
        </w:p>
        <w:p w14:paraId="3F44A396" w14:textId="6446F92D" w:rsidR="00213B03" w:rsidRPr="00213B03" w:rsidRDefault="000E19C4" w:rsidP="00FE69D6">
          <w:pPr>
            <w:pStyle w:val="TOC1"/>
            <w:rPr>
              <w:rFonts w:eastAsiaTheme="minorEastAsia"/>
              <w:sz w:val="22"/>
              <w:szCs w:val="22"/>
            </w:rPr>
          </w:pPr>
          <w:hyperlink w:anchor="_Toc484425000" w:history="1">
            <w:r w:rsidR="00213B03" w:rsidRPr="00213B03">
              <w:rPr>
                <w:rStyle w:val="Hyperlink"/>
                <w:rFonts w:asciiTheme="majorHAnsi" w:hAnsiTheme="majorHAnsi" w:cstheme="majorHAnsi"/>
              </w:rPr>
              <w:t>A9.</w:t>
            </w:r>
            <w:r w:rsidR="00213B03" w:rsidRPr="00213B03">
              <w:rPr>
                <w:rFonts w:eastAsiaTheme="minorEastAsia"/>
                <w:sz w:val="22"/>
                <w:szCs w:val="22"/>
              </w:rPr>
              <w:tab/>
            </w:r>
            <w:r w:rsidR="00213B03" w:rsidRPr="00213B03">
              <w:rPr>
                <w:rStyle w:val="Hyperlink"/>
                <w:rFonts w:asciiTheme="majorHAnsi" w:hAnsiTheme="majorHAnsi" w:cstheme="majorHAnsi"/>
              </w:rPr>
              <w:t>Selection and Approval Process</w:t>
            </w:r>
            <w:r w:rsidR="00213B03" w:rsidRPr="00213B03">
              <w:rPr>
                <w:webHidden/>
              </w:rPr>
              <w:tab/>
            </w:r>
            <w:r w:rsidR="00213B03" w:rsidRPr="00213B03">
              <w:rPr>
                <w:webHidden/>
              </w:rPr>
              <w:fldChar w:fldCharType="begin"/>
            </w:r>
            <w:r w:rsidR="00213B03" w:rsidRPr="00213B03">
              <w:rPr>
                <w:webHidden/>
              </w:rPr>
              <w:instrText xml:space="preserve"> PAGEREF _Toc484425000 \h </w:instrText>
            </w:r>
            <w:r w:rsidR="00213B03" w:rsidRPr="00213B03">
              <w:rPr>
                <w:webHidden/>
              </w:rPr>
            </w:r>
            <w:r w:rsidR="00213B03" w:rsidRPr="00213B03">
              <w:rPr>
                <w:webHidden/>
              </w:rPr>
              <w:fldChar w:fldCharType="separate"/>
            </w:r>
            <w:r w:rsidR="000A0D95">
              <w:rPr>
                <w:webHidden/>
              </w:rPr>
              <w:t>18</w:t>
            </w:r>
            <w:r w:rsidR="00213B03" w:rsidRPr="00213B03">
              <w:rPr>
                <w:webHidden/>
              </w:rPr>
              <w:fldChar w:fldCharType="end"/>
            </w:r>
          </w:hyperlink>
        </w:p>
        <w:p w14:paraId="47448B55" w14:textId="462AAFC0" w:rsidR="00213B03" w:rsidRPr="00D1611C" w:rsidRDefault="000E19C4" w:rsidP="00FE69D6">
          <w:pPr>
            <w:pStyle w:val="TOC1"/>
            <w:rPr>
              <w:rFonts w:eastAsiaTheme="minorEastAsia"/>
              <w:sz w:val="22"/>
              <w:szCs w:val="22"/>
            </w:rPr>
          </w:pPr>
          <w:hyperlink w:anchor="_Toc484425001" w:history="1">
            <w:r w:rsidR="00213B03" w:rsidRPr="00D1611C">
              <w:rPr>
                <w:rStyle w:val="Hyperlink"/>
                <w:rFonts w:asciiTheme="majorHAnsi" w:hAnsiTheme="majorHAnsi" w:cstheme="majorHAnsi"/>
                <w:b w:val="0"/>
                <w14:scene3d>
                  <w14:camera w14:prst="orthographicFront"/>
                  <w14:lightRig w14:rig="threePt" w14:dir="t">
                    <w14:rot w14:lat="0" w14:lon="0" w14:rev="0"/>
                  </w14:lightRig>
                </w14:scene3d>
              </w:rPr>
              <w:t>A9.1</w:t>
            </w:r>
            <w:r w:rsidR="00213B03" w:rsidRPr="00D1611C">
              <w:rPr>
                <w:rFonts w:eastAsiaTheme="minorEastAsia"/>
                <w:sz w:val="22"/>
                <w:szCs w:val="22"/>
              </w:rPr>
              <w:tab/>
            </w:r>
            <w:r w:rsidR="00213B03" w:rsidRPr="00D1611C">
              <w:rPr>
                <w:rStyle w:val="Hyperlink"/>
                <w:rFonts w:asciiTheme="majorHAnsi" w:hAnsiTheme="majorHAnsi" w:cstheme="majorHAnsi"/>
                <w:b w:val="0"/>
              </w:rPr>
              <w:t>Assessment and Selection Process</w:t>
            </w:r>
            <w:r w:rsidR="00213B03" w:rsidRPr="00D1611C">
              <w:rPr>
                <w:webHidden/>
              </w:rPr>
              <w:tab/>
            </w:r>
            <w:r w:rsidR="00213B03" w:rsidRPr="00D1611C">
              <w:rPr>
                <w:webHidden/>
              </w:rPr>
              <w:fldChar w:fldCharType="begin"/>
            </w:r>
            <w:r w:rsidR="00213B03" w:rsidRPr="00D1611C">
              <w:rPr>
                <w:webHidden/>
              </w:rPr>
              <w:instrText xml:space="preserve"> PAGEREF _Toc484425001 \h </w:instrText>
            </w:r>
            <w:r w:rsidR="00213B03" w:rsidRPr="00D1611C">
              <w:rPr>
                <w:webHidden/>
              </w:rPr>
            </w:r>
            <w:r w:rsidR="00213B03" w:rsidRPr="00D1611C">
              <w:rPr>
                <w:webHidden/>
              </w:rPr>
              <w:fldChar w:fldCharType="separate"/>
            </w:r>
            <w:r w:rsidR="000A0D95">
              <w:rPr>
                <w:webHidden/>
              </w:rPr>
              <w:t>18</w:t>
            </w:r>
            <w:r w:rsidR="00213B03" w:rsidRPr="00D1611C">
              <w:rPr>
                <w:webHidden/>
              </w:rPr>
              <w:fldChar w:fldCharType="end"/>
            </w:r>
          </w:hyperlink>
        </w:p>
        <w:p w14:paraId="2BA20D8D" w14:textId="53647316" w:rsidR="00213B03" w:rsidRPr="00D1611C" w:rsidRDefault="000E19C4" w:rsidP="00FE69D6">
          <w:pPr>
            <w:pStyle w:val="TOC1"/>
            <w:rPr>
              <w:rFonts w:eastAsiaTheme="minorEastAsia"/>
              <w:sz w:val="22"/>
              <w:szCs w:val="22"/>
            </w:rPr>
          </w:pPr>
          <w:hyperlink w:anchor="_Toc484425002" w:history="1">
            <w:r w:rsidR="00213B03" w:rsidRPr="00D1611C">
              <w:rPr>
                <w:rStyle w:val="Hyperlink"/>
                <w:rFonts w:asciiTheme="majorHAnsi" w:hAnsiTheme="majorHAnsi" w:cstheme="majorHAnsi"/>
                <w:b w:val="0"/>
                <w14:scene3d>
                  <w14:camera w14:prst="orthographicFront"/>
                  <w14:lightRig w14:rig="threePt" w14:dir="t">
                    <w14:rot w14:lat="0" w14:lon="0" w14:rev="0"/>
                  </w14:lightRig>
                </w14:scene3d>
              </w:rPr>
              <w:t>A9.2</w:t>
            </w:r>
            <w:r w:rsidR="00213B03" w:rsidRPr="00D1611C">
              <w:rPr>
                <w:rFonts w:eastAsiaTheme="minorEastAsia"/>
                <w:sz w:val="22"/>
                <w:szCs w:val="22"/>
              </w:rPr>
              <w:tab/>
            </w:r>
            <w:r w:rsidR="00213B03" w:rsidRPr="00D1611C">
              <w:rPr>
                <w:rStyle w:val="Hyperlink"/>
                <w:rFonts w:asciiTheme="majorHAnsi" w:hAnsiTheme="majorHAnsi" w:cstheme="majorHAnsi"/>
                <w:b w:val="0"/>
              </w:rPr>
              <w:t>Rejoinder</w:t>
            </w:r>
            <w:r w:rsidR="00213B03" w:rsidRPr="00D1611C">
              <w:rPr>
                <w:webHidden/>
              </w:rPr>
              <w:tab/>
            </w:r>
            <w:r w:rsidR="00213B03" w:rsidRPr="00D1611C">
              <w:rPr>
                <w:webHidden/>
              </w:rPr>
              <w:fldChar w:fldCharType="begin"/>
            </w:r>
            <w:r w:rsidR="00213B03" w:rsidRPr="00D1611C">
              <w:rPr>
                <w:webHidden/>
              </w:rPr>
              <w:instrText xml:space="preserve"> PAGEREF _Toc484425002 \h </w:instrText>
            </w:r>
            <w:r w:rsidR="00213B03" w:rsidRPr="00D1611C">
              <w:rPr>
                <w:webHidden/>
              </w:rPr>
            </w:r>
            <w:r w:rsidR="00213B03" w:rsidRPr="00D1611C">
              <w:rPr>
                <w:webHidden/>
              </w:rPr>
              <w:fldChar w:fldCharType="separate"/>
            </w:r>
            <w:r w:rsidR="000A0D95">
              <w:rPr>
                <w:webHidden/>
              </w:rPr>
              <w:t>19</w:t>
            </w:r>
            <w:r w:rsidR="00213B03" w:rsidRPr="00D1611C">
              <w:rPr>
                <w:webHidden/>
              </w:rPr>
              <w:fldChar w:fldCharType="end"/>
            </w:r>
          </w:hyperlink>
        </w:p>
        <w:p w14:paraId="02EEB39E" w14:textId="4627EF39" w:rsidR="00213B03" w:rsidRPr="00D1611C" w:rsidRDefault="000E19C4" w:rsidP="00FE69D6">
          <w:pPr>
            <w:pStyle w:val="TOC1"/>
            <w:rPr>
              <w:rFonts w:eastAsiaTheme="minorEastAsia"/>
              <w:sz w:val="22"/>
              <w:szCs w:val="22"/>
            </w:rPr>
          </w:pPr>
          <w:hyperlink w:anchor="_Toc484425003" w:history="1">
            <w:r w:rsidR="00213B03" w:rsidRPr="00D1611C">
              <w:rPr>
                <w:rStyle w:val="Hyperlink"/>
                <w:rFonts w:asciiTheme="majorHAnsi" w:hAnsiTheme="majorHAnsi" w:cstheme="majorHAnsi"/>
                <w:b w:val="0"/>
                <w14:scene3d>
                  <w14:camera w14:prst="orthographicFront"/>
                  <w14:lightRig w14:rig="threePt" w14:dir="t">
                    <w14:rot w14:lat="0" w14:lon="0" w14:rev="0"/>
                  </w14:lightRig>
                </w14:scene3d>
              </w:rPr>
              <w:t>A9.3</w:t>
            </w:r>
            <w:r w:rsidR="00213B03" w:rsidRPr="00D1611C">
              <w:rPr>
                <w:rFonts w:eastAsiaTheme="minorEastAsia"/>
                <w:sz w:val="22"/>
                <w:szCs w:val="22"/>
              </w:rPr>
              <w:tab/>
            </w:r>
            <w:r w:rsidR="00213B03" w:rsidRPr="00D1611C">
              <w:rPr>
                <w:rStyle w:val="Hyperlink"/>
                <w:rFonts w:asciiTheme="majorHAnsi" w:hAnsiTheme="majorHAnsi" w:cstheme="majorHAnsi"/>
                <w:b w:val="0"/>
              </w:rPr>
              <w:t>Recommendations and Offer of Funding</w:t>
            </w:r>
            <w:r w:rsidR="00213B03" w:rsidRPr="00D1611C">
              <w:rPr>
                <w:webHidden/>
              </w:rPr>
              <w:tab/>
            </w:r>
            <w:r w:rsidR="00213B03" w:rsidRPr="00D1611C">
              <w:rPr>
                <w:webHidden/>
              </w:rPr>
              <w:fldChar w:fldCharType="begin"/>
            </w:r>
            <w:r w:rsidR="00213B03" w:rsidRPr="00D1611C">
              <w:rPr>
                <w:webHidden/>
              </w:rPr>
              <w:instrText xml:space="preserve"> PAGEREF _Toc484425003 \h </w:instrText>
            </w:r>
            <w:r w:rsidR="00213B03" w:rsidRPr="00D1611C">
              <w:rPr>
                <w:webHidden/>
              </w:rPr>
            </w:r>
            <w:r w:rsidR="00213B03" w:rsidRPr="00D1611C">
              <w:rPr>
                <w:webHidden/>
              </w:rPr>
              <w:fldChar w:fldCharType="separate"/>
            </w:r>
            <w:r w:rsidR="000A0D95">
              <w:rPr>
                <w:webHidden/>
              </w:rPr>
              <w:t>19</w:t>
            </w:r>
            <w:r w:rsidR="00213B03" w:rsidRPr="00D1611C">
              <w:rPr>
                <w:webHidden/>
              </w:rPr>
              <w:fldChar w:fldCharType="end"/>
            </w:r>
          </w:hyperlink>
        </w:p>
        <w:p w14:paraId="1A6D5C43" w14:textId="7F8A132B" w:rsidR="00213B03" w:rsidRPr="00213B03" w:rsidRDefault="000E19C4" w:rsidP="00FE69D6">
          <w:pPr>
            <w:pStyle w:val="TOC1"/>
            <w:rPr>
              <w:rFonts w:eastAsiaTheme="minorEastAsia"/>
              <w:sz w:val="22"/>
              <w:szCs w:val="22"/>
            </w:rPr>
          </w:pPr>
          <w:hyperlink w:anchor="_Toc484425004" w:history="1">
            <w:r w:rsidR="00213B03" w:rsidRPr="00213B03">
              <w:rPr>
                <w:rStyle w:val="Hyperlink"/>
                <w:rFonts w:asciiTheme="majorHAnsi" w:hAnsiTheme="majorHAnsi" w:cstheme="majorHAnsi"/>
              </w:rPr>
              <w:t>A10.</w:t>
            </w:r>
            <w:r w:rsidR="00213B03" w:rsidRPr="00213B03">
              <w:rPr>
                <w:rFonts w:eastAsiaTheme="minorEastAsia"/>
                <w:sz w:val="22"/>
                <w:szCs w:val="22"/>
              </w:rPr>
              <w:tab/>
            </w:r>
            <w:r w:rsidR="00213B03" w:rsidRPr="00213B03">
              <w:rPr>
                <w:rStyle w:val="Hyperlink"/>
                <w:rFonts w:asciiTheme="majorHAnsi" w:hAnsiTheme="majorHAnsi" w:cstheme="majorHAnsi"/>
              </w:rPr>
              <w:t>Appeals Process</w:t>
            </w:r>
            <w:r w:rsidR="00213B03" w:rsidRPr="00213B03">
              <w:rPr>
                <w:webHidden/>
              </w:rPr>
              <w:tab/>
            </w:r>
            <w:r w:rsidR="00213B03" w:rsidRPr="00213B03">
              <w:rPr>
                <w:webHidden/>
              </w:rPr>
              <w:fldChar w:fldCharType="begin"/>
            </w:r>
            <w:r w:rsidR="00213B03" w:rsidRPr="00213B03">
              <w:rPr>
                <w:webHidden/>
              </w:rPr>
              <w:instrText xml:space="preserve"> PAGEREF _Toc484425004 \h </w:instrText>
            </w:r>
            <w:r w:rsidR="00213B03" w:rsidRPr="00213B03">
              <w:rPr>
                <w:webHidden/>
              </w:rPr>
            </w:r>
            <w:r w:rsidR="00213B03" w:rsidRPr="00213B03">
              <w:rPr>
                <w:webHidden/>
              </w:rPr>
              <w:fldChar w:fldCharType="separate"/>
            </w:r>
            <w:r w:rsidR="000A0D95">
              <w:rPr>
                <w:webHidden/>
              </w:rPr>
              <w:t>20</w:t>
            </w:r>
            <w:r w:rsidR="00213B03" w:rsidRPr="00213B03">
              <w:rPr>
                <w:webHidden/>
              </w:rPr>
              <w:fldChar w:fldCharType="end"/>
            </w:r>
          </w:hyperlink>
        </w:p>
        <w:p w14:paraId="70794218" w14:textId="12787F2A" w:rsidR="00213B03" w:rsidRPr="00213B03" w:rsidRDefault="000E19C4" w:rsidP="00FE69D6">
          <w:pPr>
            <w:pStyle w:val="TOC1"/>
            <w:rPr>
              <w:rFonts w:eastAsiaTheme="minorEastAsia"/>
              <w:sz w:val="22"/>
              <w:szCs w:val="22"/>
            </w:rPr>
          </w:pPr>
          <w:hyperlink w:anchor="_Toc484425005" w:history="1">
            <w:r w:rsidR="00213B03" w:rsidRPr="00213B03">
              <w:rPr>
                <w:rStyle w:val="Hyperlink"/>
                <w:rFonts w:asciiTheme="majorHAnsi" w:hAnsiTheme="majorHAnsi" w:cstheme="majorHAnsi"/>
              </w:rPr>
              <w:t>A11.</w:t>
            </w:r>
            <w:r w:rsidR="00213B03" w:rsidRPr="00213B03">
              <w:rPr>
                <w:rFonts w:eastAsiaTheme="minorEastAsia"/>
                <w:sz w:val="22"/>
                <w:szCs w:val="22"/>
              </w:rPr>
              <w:tab/>
            </w:r>
            <w:r w:rsidR="00213B03" w:rsidRPr="00213B03">
              <w:rPr>
                <w:rStyle w:val="Hyperlink"/>
                <w:rFonts w:asciiTheme="majorHAnsi" w:hAnsiTheme="majorHAnsi" w:cstheme="majorHAnsi"/>
              </w:rPr>
              <w:t>Reporting Requirements</w:t>
            </w:r>
            <w:r w:rsidR="00213B03" w:rsidRPr="00213B03">
              <w:rPr>
                <w:webHidden/>
              </w:rPr>
              <w:tab/>
            </w:r>
            <w:r w:rsidR="00213B03" w:rsidRPr="00213B03">
              <w:rPr>
                <w:webHidden/>
              </w:rPr>
              <w:fldChar w:fldCharType="begin"/>
            </w:r>
            <w:r w:rsidR="00213B03" w:rsidRPr="00213B03">
              <w:rPr>
                <w:webHidden/>
              </w:rPr>
              <w:instrText xml:space="preserve"> PAGEREF _Toc484425005 \h </w:instrText>
            </w:r>
            <w:r w:rsidR="00213B03" w:rsidRPr="00213B03">
              <w:rPr>
                <w:webHidden/>
              </w:rPr>
            </w:r>
            <w:r w:rsidR="00213B03" w:rsidRPr="00213B03">
              <w:rPr>
                <w:webHidden/>
              </w:rPr>
              <w:fldChar w:fldCharType="separate"/>
            </w:r>
            <w:r w:rsidR="000A0D95">
              <w:rPr>
                <w:webHidden/>
              </w:rPr>
              <w:t>20</w:t>
            </w:r>
            <w:r w:rsidR="00213B03" w:rsidRPr="00213B03">
              <w:rPr>
                <w:webHidden/>
              </w:rPr>
              <w:fldChar w:fldCharType="end"/>
            </w:r>
          </w:hyperlink>
        </w:p>
        <w:p w14:paraId="76E975B2" w14:textId="7A94F5CB" w:rsidR="00213B03" w:rsidRPr="00D1611C" w:rsidRDefault="000E19C4" w:rsidP="00FE69D6">
          <w:pPr>
            <w:pStyle w:val="TOC1"/>
            <w:rPr>
              <w:rFonts w:eastAsiaTheme="minorEastAsia"/>
              <w:sz w:val="22"/>
              <w:szCs w:val="22"/>
            </w:rPr>
          </w:pPr>
          <w:hyperlink w:anchor="_Toc484425006" w:history="1">
            <w:r w:rsidR="00213B03" w:rsidRPr="00D1611C">
              <w:rPr>
                <w:rStyle w:val="Hyperlink"/>
                <w:rFonts w:asciiTheme="majorHAnsi" w:hAnsiTheme="majorHAnsi" w:cstheme="majorHAnsi"/>
                <w:b w:val="0"/>
                <w14:scene3d>
                  <w14:camera w14:prst="orthographicFront"/>
                  <w14:lightRig w14:rig="threePt" w14:dir="t">
                    <w14:rot w14:lat="0" w14:lon="0" w14:rev="0"/>
                  </w14:lightRig>
                </w14:scene3d>
              </w:rPr>
              <w:t>A11.1</w:t>
            </w:r>
            <w:r w:rsidR="00213B03" w:rsidRPr="00D1611C">
              <w:rPr>
                <w:rFonts w:eastAsiaTheme="minorEastAsia"/>
                <w:sz w:val="22"/>
                <w:szCs w:val="22"/>
              </w:rPr>
              <w:tab/>
            </w:r>
            <w:r w:rsidR="00213B03" w:rsidRPr="00D1611C">
              <w:rPr>
                <w:rStyle w:val="Hyperlink"/>
                <w:rFonts w:asciiTheme="majorHAnsi" w:hAnsiTheme="majorHAnsi" w:cstheme="majorHAnsi"/>
                <w:b w:val="0"/>
              </w:rPr>
              <w:t>End of Year Reports and Progress Reporting by Exception</w:t>
            </w:r>
            <w:r w:rsidR="00213B03" w:rsidRPr="00D1611C">
              <w:rPr>
                <w:webHidden/>
              </w:rPr>
              <w:tab/>
            </w:r>
            <w:r w:rsidR="00213B03" w:rsidRPr="00D1611C">
              <w:rPr>
                <w:webHidden/>
              </w:rPr>
              <w:fldChar w:fldCharType="begin"/>
            </w:r>
            <w:r w:rsidR="00213B03" w:rsidRPr="00D1611C">
              <w:rPr>
                <w:webHidden/>
              </w:rPr>
              <w:instrText xml:space="preserve"> PAGEREF _Toc484425006 \h </w:instrText>
            </w:r>
            <w:r w:rsidR="00213B03" w:rsidRPr="00D1611C">
              <w:rPr>
                <w:webHidden/>
              </w:rPr>
            </w:r>
            <w:r w:rsidR="00213B03" w:rsidRPr="00D1611C">
              <w:rPr>
                <w:webHidden/>
              </w:rPr>
              <w:fldChar w:fldCharType="separate"/>
            </w:r>
            <w:r w:rsidR="000A0D95">
              <w:rPr>
                <w:webHidden/>
              </w:rPr>
              <w:t>20</w:t>
            </w:r>
            <w:r w:rsidR="00213B03" w:rsidRPr="00D1611C">
              <w:rPr>
                <w:webHidden/>
              </w:rPr>
              <w:fldChar w:fldCharType="end"/>
            </w:r>
          </w:hyperlink>
        </w:p>
        <w:p w14:paraId="75552BEA" w14:textId="6CE84C75" w:rsidR="00213B03" w:rsidRPr="00D1611C" w:rsidRDefault="000E19C4" w:rsidP="00FE69D6">
          <w:pPr>
            <w:pStyle w:val="TOC1"/>
            <w:rPr>
              <w:rFonts w:eastAsiaTheme="minorEastAsia"/>
              <w:sz w:val="22"/>
              <w:szCs w:val="22"/>
            </w:rPr>
          </w:pPr>
          <w:hyperlink w:anchor="_Toc484425007" w:history="1">
            <w:r w:rsidR="00213B03" w:rsidRPr="00D1611C">
              <w:rPr>
                <w:rStyle w:val="Hyperlink"/>
                <w:rFonts w:asciiTheme="majorHAnsi" w:hAnsiTheme="majorHAnsi" w:cstheme="majorHAnsi"/>
                <w:b w:val="0"/>
                <w14:scene3d>
                  <w14:camera w14:prst="orthographicFront"/>
                  <w14:lightRig w14:rig="threePt" w14:dir="t">
                    <w14:rot w14:lat="0" w14:lon="0" w14:rev="0"/>
                  </w14:lightRig>
                </w14:scene3d>
              </w:rPr>
              <w:t>A11.2</w:t>
            </w:r>
            <w:r w:rsidR="00213B03" w:rsidRPr="00D1611C">
              <w:rPr>
                <w:rFonts w:eastAsiaTheme="minorEastAsia"/>
                <w:sz w:val="22"/>
                <w:szCs w:val="22"/>
              </w:rPr>
              <w:tab/>
            </w:r>
            <w:r w:rsidR="00213B03" w:rsidRPr="00D1611C">
              <w:rPr>
                <w:rStyle w:val="Hyperlink"/>
                <w:rFonts w:asciiTheme="majorHAnsi" w:hAnsiTheme="majorHAnsi" w:cstheme="majorHAnsi"/>
                <w:b w:val="0"/>
              </w:rPr>
              <w:t>Final Report</w:t>
            </w:r>
            <w:r w:rsidR="00213B03" w:rsidRPr="00D1611C">
              <w:rPr>
                <w:webHidden/>
              </w:rPr>
              <w:tab/>
            </w:r>
            <w:r w:rsidR="00213B03" w:rsidRPr="00D1611C">
              <w:rPr>
                <w:webHidden/>
              </w:rPr>
              <w:fldChar w:fldCharType="begin"/>
            </w:r>
            <w:r w:rsidR="00213B03" w:rsidRPr="00D1611C">
              <w:rPr>
                <w:webHidden/>
              </w:rPr>
              <w:instrText xml:space="preserve"> PAGEREF _Toc484425007 \h </w:instrText>
            </w:r>
            <w:r w:rsidR="00213B03" w:rsidRPr="00D1611C">
              <w:rPr>
                <w:webHidden/>
              </w:rPr>
            </w:r>
            <w:r w:rsidR="00213B03" w:rsidRPr="00D1611C">
              <w:rPr>
                <w:webHidden/>
              </w:rPr>
              <w:fldChar w:fldCharType="separate"/>
            </w:r>
            <w:r w:rsidR="000A0D95">
              <w:rPr>
                <w:webHidden/>
              </w:rPr>
              <w:t>21</w:t>
            </w:r>
            <w:r w:rsidR="00213B03" w:rsidRPr="00D1611C">
              <w:rPr>
                <w:webHidden/>
              </w:rPr>
              <w:fldChar w:fldCharType="end"/>
            </w:r>
          </w:hyperlink>
        </w:p>
        <w:p w14:paraId="5F82B2C2" w14:textId="2F011E33" w:rsidR="00213B03" w:rsidRPr="00213B03" w:rsidRDefault="000E19C4" w:rsidP="00FE69D6">
          <w:pPr>
            <w:pStyle w:val="TOC1"/>
            <w:rPr>
              <w:rFonts w:eastAsiaTheme="minorEastAsia"/>
              <w:sz w:val="22"/>
              <w:szCs w:val="22"/>
            </w:rPr>
          </w:pPr>
          <w:hyperlink w:anchor="_Toc484425008" w:history="1">
            <w:r w:rsidR="00213B03" w:rsidRPr="00213B03">
              <w:rPr>
                <w:rStyle w:val="Hyperlink"/>
                <w:rFonts w:asciiTheme="majorHAnsi" w:hAnsiTheme="majorHAnsi" w:cstheme="majorHAnsi"/>
              </w:rPr>
              <w:t>A12.</w:t>
            </w:r>
            <w:r w:rsidR="00213B03" w:rsidRPr="00213B03">
              <w:rPr>
                <w:rFonts w:eastAsiaTheme="minorEastAsia"/>
                <w:sz w:val="22"/>
                <w:szCs w:val="22"/>
              </w:rPr>
              <w:tab/>
            </w:r>
            <w:r w:rsidR="00213B03" w:rsidRPr="00213B03">
              <w:rPr>
                <w:rStyle w:val="Hyperlink"/>
                <w:rFonts w:asciiTheme="majorHAnsi" w:hAnsiTheme="majorHAnsi" w:cstheme="majorHAnsi"/>
              </w:rPr>
              <w:t>Fundamental Principles of Conducting Research</w:t>
            </w:r>
            <w:r w:rsidR="00213B03" w:rsidRPr="00213B03">
              <w:rPr>
                <w:webHidden/>
              </w:rPr>
              <w:tab/>
            </w:r>
            <w:r w:rsidR="00213B03" w:rsidRPr="00213B03">
              <w:rPr>
                <w:webHidden/>
              </w:rPr>
              <w:fldChar w:fldCharType="begin"/>
            </w:r>
            <w:r w:rsidR="00213B03" w:rsidRPr="00213B03">
              <w:rPr>
                <w:webHidden/>
              </w:rPr>
              <w:instrText xml:space="preserve"> PAGEREF _Toc484425008 \h </w:instrText>
            </w:r>
            <w:r w:rsidR="00213B03" w:rsidRPr="00213B03">
              <w:rPr>
                <w:webHidden/>
              </w:rPr>
            </w:r>
            <w:r w:rsidR="00213B03" w:rsidRPr="00213B03">
              <w:rPr>
                <w:webHidden/>
              </w:rPr>
              <w:fldChar w:fldCharType="separate"/>
            </w:r>
            <w:r w:rsidR="000A0D95">
              <w:rPr>
                <w:webHidden/>
              </w:rPr>
              <w:t>21</w:t>
            </w:r>
            <w:r w:rsidR="00213B03" w:rsidRPr="00213B03">
              <w:rPr>
                <w:webHidden/>
              </w:rPr>
              <w:fldChar w:fldCharType="end"/>
            </w:r>
          </w:hyperlink>
        </w:p>
        <w:p w14:paraId="341094F8" w14:textId="1A1ED220" w:rsidR="00213B03" w:rsidRPr="00D1611C" w:rsidRDefault="000E19C4" w:rsidP="00FE69D6">
          <w:pPr>
            <w:pStyle w:val="TOC1"/>
            <w:rPr>
              <w:rFonts w:eastAsiaTheme="minorEastAsia"/>
              <w:sz w:val="22"/>
              <w:szCs w:val="22"/>
            </w:rPr>
          </w:pPr>
          <w:hyperlink w:anchor="_Toc484425009" w:history="1">
            <w:r w:rsidR="00213B03" w:rsidRPr="00D1611C">
              <w:rPr>
                <w:rStyle w:val="Hyperlink"/>
                <w:rFonts w:asciiTheme="majorHAnsi" w:hAnsiTheme="majorHAnsi" w:cstheme="majorHAnsi"/>
                <w:b w:val="0"/>
                <w14:scene3d>
                  <w14:camera w14:prst="orthographicFront"/>
                  <w14:lightRig w14:rig="threePt" w14:dir="t">
                    <w14:rot w14:lat="0" w14:lon="0" w14:rev="0"/>
                  </w14:lightRig>
                </w14:scene3d>
              </w:rPr>
              <w:t>A12.1</w:t>
            </w:r>
            <w:r w:rsidR="00213B03" w:rsidRPr="00D1611C">
              <w:rPr>
                <w:rFonts w:eastAsiaTheme="minorEastAsia"/>
                <w:sz w:val="22"/>
                <w:szCs w:val="22"/>
              </w:rPr>
              <w:tab/>
            </w:r>
            <w:r w:rsidR="00213B03" w:rsidRPr="00D1611C">
              <w:rPr>
                <w:rStyle w:val="Hyperlink"/>
                <w:rFonts w:asciiTheme="majorHAnsi" w:hAnsiTheme="majorHAnsi" w:cstheme="majorHAnsi"/>
                <w:b w:val="0"/>
              </w:rPr>
              <w:t>Ethics and Research Practices</w:t>
            </w:r>
            <w:r w:rsidR="00213B03" w:rsidRPr="00D1611C">
              <w:rPr>
                <w:webHidden/>
              </w:rPr>
              <w:tab/>
            </w:r>
            <w:r w:rsidR="00213B03" w:rsidRPr="00D1611C">
              <w:rPr>
                <w:webHidden/>
              </w:rPr>
              <w:fldChar w:fldCharType="begin"/>
            </w:r>
            <w:r w:rsidR="00213B03" w:rsidRPr="00D1611C">
              <w:rPr>
                <w:webHidden/>
              </w:rPr>
              <w:instrText xml:space="preserve"> PAGEREF _Toc484425009 \h </w:instrText>
            </w:r>
            <w:r w:rsidR="00213B03" w:rsidRPr="00D1611C">
              <w:rPr>
                <w:webHidden/>
              </w:rPr>
            </w:r>
            <w:r w:rsidR="00213B03" w:rsidRPr="00D1611C">
              <w:rPr>
                <w:webHidden/>
              </w:rPr>
              <w:fldChar w:fldCharType="separate"/>
            </w:r>
            <w:r w:rsidR="000A0D95">
              <w:rPr>
                <w:webHidden/>
              </w:rPr>
              <w:t>21</w:t>
            </w:r>
            <w:r w:rsidR="00213B03" w:rsidRPr="00D1611C">
              <w:rPr>
                <w:webHidden/>
              </w:rPr>
              <w:fldChar w:fldCharType="end"/>
            </w:r>
          </w:hyperlink>
        </w:p>
        <w:p w14:paraId="7B2FB56C" w14:textId="7A1E20A4" w:rsidR="00213B03" w:rsidRPr="00D1611C" w:rsidRDefault="000E19C4" w:rsidP="00FE69D6">
          <w:pPr>
            <w:pStyle w:val="TOC1"/>
            <w:rPr>
              <w:rFonts w:eastAsiaTheme="minorEastAsia"/>
              <w:sz w:val="22"/>
              <w:szCs w:val="22"/>
            </w:rPr>
          </w:pPr>
          <w:hyperlink w:anchor="_Toc484425010" w:history="1">
            <w:r w:rsidR="00213B03" w:rsidRPr="00D1611C">
              <w:rPr>
                <w:rStyle w:val="Hyperlink"/>
                <w:rFonts w:asciiTheme="majorHAnsi" w:hAnsiTheme="majorHAnsi" w:cstheme="majorHAnsi"/>
                <w:b w:val="0"/>
                <w14:scene3d>
                  <w14:camera w14:prst="orthographicFront"/>
                  <w14:lightRig w14:rig="threePt" w14:dir="t">
                    <w14:rot w14:lat="0" w14:lon="0" w14:rev="0"/>
                  </w14:lightRig>
                </w14:scene3d>
              </w:rPr>
              <w:t>A12.2</w:t>
            </w:r>
            <w:r w:rsidR="00213B03" w:rsidRPr="00D1611C">
              <w:rPr>
                <w:rFonts w:eastAsiaTheme="minorEastAsia"/>
                <w:sz w:val="22"/>
                <w:szCs w:val="22"/>
              </w:rPr>
              <w:tab/>
            </w:r>
            <w:r w:rsidR="00213B03" w:rsidRPr="00D1611C">
              <w:rPr>
                <w:rStyle w:val="Hyperlink"/>
                <w:rFonts w:asciiTheme="majorHAnsi" w:hAnsiTheme="majorHAnsi" w:cstheme="majorHAnsi"/>
                <w:b w:val="0"/>
              </w:rPr>
              <w:t>Applicable Law</w:t>
            </w:r>
            <w:r w:rsidR="00213B03" w:rsidRPr="00D1611C">
              <w:rPr>
                <w:webHidden/>
              </w:rPr>
              <w:tab/>
            </w:r>
            <w:r w:rsidR="00213B03" w:rsidRPr="00D1611C">
              <w:rPr>
                <w:webHidden/>
              </w:rPr>
              <w:fldChar w:fldCharType="begin"/>
            </w:r>
            <w:r w:rsidR="00213B03" w:rsidRPr="00D1611C">
              <w:rPr>
                <w:webHidden/>
              </w:rPr>
              <w:instrText xml:space="preserve"> PAGEREF _Toc484425010 \h </w:instrText>
            </w:r>
            <w:r w:rsidR="00213B03" w:rsidRPr="00D1611C">
              <w:rPr>
                <w:webHidden/>
              </w:rPr>
            </w:r>
            <w:r w:rsidR="00213B03" w:rsidRPr="00D1611C">
              <w:rPr>
                <w:webHidden/>
              </w:rPr>
              <w:fldChar w:fldCharType="separate"/>
            </w:r>
            <w:r w:rsidR="000A0D95">
              <w:rPr>
                <w:webHidden/>
              </w:rPr>
              <w:t>21</w:t>
            </w:r>
            <w:r w:rsidR="00213B03" w:rsidRPr="00D1611C">
              <w:rPr>
                <w:webHidden/>
              </w:rPr>
              <w:fldChar w:fldCharType="end"/>
            </w:r>
          </w:hyperlink>
        </w:p>
        <w:p w14:paraId="704FED70" w14:textId="0977822A" w:rsidR="00213B03" w:rsidRPr="00D1611C" w:rsidRDefault="000E19C4" w:rsidP="00FE69D6">
          <w:pPr>
            <w:pStyle w:val="TOC1"/>
            <w:rPr>
              <w:rFonts w:eastAsiaTheme="minorEastAsia"/>
              <w:sz w:val="22"/>
              <w:szCs w:val="22"/>
            </w:rPr>
          </w:pPr>
          <w:hyperlink w:anchor="_Toc484425011" w:history="1">
            <w:r w:rsidR="00213B03" w:rsidRPr="00D1611C">
              <w:rPr>
                <w:rStyle w:val="Hyperlink"/>
                <w:rFonts w:asciiTheme="majorHAnsi" w:hAnsiTheme="majorHAnsi" w:cstheme="majorHAnsi"/>
                <w:b w:val="0"/>
                <w14:scene3d>
                  <w14:camera w14:prst="orthographicFront"/>
                  <w14:lightRig w14:rig="threePt" w14:dir="t">
                    <w14:rot w14:lat="0" w14:lon="0" w14:rev="0"/>
                  </w14:lightRig>
                </w14:scene3d>
              </w:rPr>
              <w:t>A12.3</w:t>
            </w:r>
            <w:r w:rsidR="00213B03" w:rsidRPr="00D1611C">
              <w:rPr>
                <w:rFonts w:eastAsiaTheme="minorEastAsia"/>
                <w:sz w:val="22"/>
                <w:szCs w:val="22"/>
              </w:rPr>
              <w:tab/>
            </w:r>
            <w:r w:rsidR="00213B03" w:rsidRPr="00D1611C">
              <w:rPr>
                <w:rStyle w:val="Hyperlink"/>
                <w:rFonts w:asciiTheme="majorHAnsi" w:hAnsiTheme="majorHAnsi" w:cstheme="majorHAnsi"/>
                <w:b w:val="0"/>
              </w:rPr>
              <w:t>Confidentiality</w:t>
            </w:r>
            <w:r w:rsidR="00213B03" w:rsidRPr="00D1611C">
              <w:rPr>
                <w:webHidden/>
              </w:rPr>
              <w:tab/>
            </w:r>
            <w:r w:rsidR="00213B03" w:rsidRPr="00D1611C">
              <w:rPr>
                <w:webHidden/>
              </w:rPr>
              <w:fldChar w:fldCharType="begin"/>
            </w:r>
            <w:r w:rsidR="00213B03" w:rsidRPr="00D1611C">
              <w:rPr>
                <w:webHidden/>
              </w:rPr>
              <w:instrText xml:space="preserve"> PAGEREF _Toc484425011 \h </w:instrText>
            </w:r>
            <w:r w:rsidR="00213B03" w:rsidRPr="00D1611C">
              <w:rPr>
                <w:webHidden/>
              </w:rPr>
            </w:r>
            <w:r w:rsidR="00213B03" w:rsidRPr="00D1611C">
              <w:rPr>
                <w:webHidden/>
              </w:rPr>
              <w:fldChar w:fldCharType="separate"/>
            </w:r>
            <w:r w:rsidR="000A0D95">
              <w:rPr>
                <w:webHidden/>
              </w:rPr>
              <w:t>21</w:t>
            </w:r>
            <w:r w:rsidR="00213B03" w:rsidRPr="00D1611C">
              <w:rPr>
                <w:webHidden/>
              </w:rPr>
              <w:fldChar w:fldCharType="end"/>
            </w:r>
          </w:hyperlink>
        </w:p>
        <w:p w14:paraId="4554CF9B" w14:textId="6BC8C800" w:rsidR="00213B03" w:rsidRPr="00D1611C" w:rsidRDefault="000E19C4" w:rsidP="00FE69D6">
          <w:pPr>
            <w:pStyle w:val="TOC1"/>
            <w:rPr>
              <w:rFonts w:eastAsiaTheme="minorEastAsia"/>
              <w:sz w:val="22"/>
              <w:szCs w:val="22"/>
            </w:rPr>
          </w:pPr>
          <w:hyperlink w:anchor="_Toc484425012" w:history="1">
            <w:r w:rsidR="00213B03" w:rsidRPr="00D1611C">
              <w:rPr>
                <w:rStyle w:val="Hyperlink"/>
                <w:rFonts w:asciiTheme="majorHAnsi" w:hAnsiTheme="majorHAnsi" w:cstheme="majorHAnsi"/>
                <w:b w:val="0"/>
                <w14:scene3d>
                  <w14:camera w14:prst="orthographicFront"/>
                  <w14:lightRig w14:rig="threePt" w14:dir="t">
                    <w14:rot w14:lat="0" w14:lon="0" w14:rev="0"/>
                  </w14:lightRig>
                </w14:scene3d>
              </w:rPr>
              <w:t>A12.4</w:t>
            </w:r>
            <w:r w:rsidR="00213B03" w:rsidRPr="00D1611C">
              <w:rPr>
                <w:rFonts w:eastAsiaTheme="minorEastAsia"/>
                <w:sz w:val="22"/>
                <w:szCs w:val="22"/>
              </w:rPr>
              <w:tab/>
            </w:r>
            <w:r w:rsidR="00213B03" w:rsidRPr="00D1611C">
              <w:rPr>
                <w:rStyle w:val="Hyperlink"/>
                <w:rFonts w:asciiTheme="majorHAnsi" w:hAnsiTheme="majorHAnsi" w:cstheme="majorHAnsi"/>
                <w:b w:val="0"/>
              </w:rPr>
              <w:t>Intellectual Property</w:t>
            </w:r>
            <w:r w:rsidR="00213B03" w:rsidRPr="00D1611C">
              <w:rPr>
                <w:webHidden/>
              </w:rPr>
              <w:tab/>
            </w:r>
            <w:r w:rsidR="00213B03" w:rsidRPr="00D1611C">
              <w:rPr>
                <w:webHidden/>
              </w:rPr>
              <w:fldChar w:fldCharType="begin"/>
            </w:r>
            <w:r w:rsidR="00213B03" w:rsidRPr="00D1611C">
              <w:rPr>
                <w:webHidden/>
              </w:rPr>
              <w:instrText xml:space="preserve"> PAGEREF _Toc484425012 \h </w:instrText>
            </w:r>
            <w:r w:rsidR="00213B03" w:rsidRPr="00D1611C">
              <w:rPr>
                <w:webHidden/>
              </w:rPr>
            </w:r>
            <w:r w:rsidR="00213B03" w:rsidRPr="00D1611C">
              <w:rPr>
                <w:webHidden/>
              </w:rPr>
              <w:fldChar w:fldCharType="separate"/>
            </w:r>
            <w:r w:rsidR="000A0D95">
              <w:rPr>
                <w:webHidden/>
              </w:rPr>
              <w:t>22</w:t>
            </w:r>
            <w:r w:rsidR="00213B03" w:rsidRPr="00D1611C">
              <w:rPr>
                <w:webHidden/>
              </w:rPr>
              <w:fldChar w:fldCharType="end"/>
            </w:r>
          </w:hyperlink>
        </w:p>
        <w:p w14:paraId="61AD5921" w14:textId="6D940D3E" w:rsidR="00213B03" w:rsidRPr="00D1611C" w:rsidRDefault="000E19C4" w:rsidP="00FE69D6">
          <w:pPr>
            <w:pStyle w:val="TOC1"/>
            <w:rPr>
              <w:rFonts w:eastAsiaTheme="minorEastAsia"/>
              <w:sz w:val="22"/>
              <w:szCs w:val="22"/>
            </w:rPr>
          </w:pPr>
          <w:hyperlink w:anchor="_Toc484425013" w:history="1">
            <w:r w:rsidR="00213B03" w:rsidRPr="00D1611C">
              <w:rPr>
                <w:rStyle w:val="Hyperlink"/>
                <w:rFonts w:asciiTheme="majorHAnsi" w:hAnsiTheme="majorHAnsi" w:cstheme="majorHAnsi"/>
                <w:b w:val="0"/>
                <w14:scene3d>
                  <w14:camera w14:prst="orthographicFront"/>
                  <w14:lightRig w14:rig="threePt" w14:dir="t">
                    <w14:rot w14:lat="0" w14:lon="0" w14:rev="0"/>
                  </w14:lightRig>
                </w14:scene3d>
              </w:rPr>
              <w:t>A12.5</w:t>
            </w:r>
            <w:r w:rsidR="00213B03" w:rsidRPr="00D1611C">
              <w:rPr>
                <w:rFonts w:eastAsiaTheme="minorEastAsia"/>
                <w:sz w:val="22"/>
                <w:szCs w:val="22"/>
              </w:rPr>
              <w:tab/>
            </w:r>
            <w:r w:rsidR="00213B03" w:rsidRPr="00D1611C">
              <w:rPr>
                <w:rStyle w:val="Hyperlink"/>
                <w:rFonts w:asciiTheme="majorHAnsi" w:hAnsiTheme="majorHAnsi" w:cstheme="majorHAnsi"/>
                <w:b w:val="0"/>
              </w:rPr>
              <w:t>Publication and Dissemination of Research Outputs and Research Data</w:t>
            </w:r>
            <w:r w:rsidR="00213B03" w:rsidRPr="00D1611C">
              <w:rPr>
                <w:webHidden/>
              </w:rPr>
              <w:tab/>
            </w:r>
            <w:r w:rsidR="00213B03" w:rsidRPr="00D1611C">
              <w:rPr>
                <w:webHidden/>
              </w:rPr>
              <w:fldChar w:fldCharType="begin"/>
            </w:r>
            <w:r w:rsidR="00213B03" w:rsidRPr="00D1611C">
              <w:rPr>
                <w:webHidden/>
              </w:rPr>
              <w:instrText xml:space="preserve"> PAGEREF _Toc484425013 \h </w:instrText>
            </w:r>
            <w:r w:rsidR="00213B03" w:rsidRPr="00D1611C">
              <w:rPr>
                <w:webHidden/>
              </w:rPr>
            </w:r>
            <w:r w:rsidR="00213B03" w:rsidRPr="00D1611C">
              <w:rPr>
                <w:webHidden/>
              </w:rPr>
              <w:fldChar w:fldCharType="separate"/>
            </w:r>
            <w:r w:rsidR="000A0D95">
              <w:rPr>
                <w:webHidden/>
              </w:rPr>
              <w:t>23</w:t>
            </w:r>
            <w:r w:rsidR="00213B03" w:rsidRPr="00D1611C">
              <w:rPr>
                <w:webHidden/>
              </w:rPr>
              <w:fldChar w:fldCharType="end"/>
            </w:r>
          </w:hyperlink>
        </w:p>
        <w:p w14:paraId="52412F70" w14:textId="4A822ED6" w:rsidR="00213B03" w:rsidRPr="00213B03" w:rsidRDefault="000E19C4" w:rsidP="00FE69D6">
          <w:pPr>
            <w:pStyle w:val="TOC1"/>
            <w:rPr>
              <w:rFonts w:eastAsiaTheme="minorEastAsia"/>
              <w:sz w:val="22"/>
              <w:szCs w:val="22"/>
            </w:rPr>
          </w:pPr>
          <w:hyperlink w:anchor="_Toc484425014" w:history="1">
            <w:r w:rsidR="00213B03" w:rsidRPr="00D1611C">
              <w:rPr>
                <w:rStyle w:val="Hyperlink"/>
                <w:rFonts w:asciiTheme="majorHAnsi" w:hAnsiTheme="majorHAnsi" w:cstheme="majorHAnsi"/>
                <w:b w:val="0"/>
                <w14:scene3d>
                  <w14:camera w14:prst="orthographicFront"/>
                  <w14:lightRig w14:rig="threePt" w14:dir="t">
                    <w14:rot w14:lat="0" w14:lon="0" w14:rev="0"/>
                  </w14:lightRig>
                </w14:scene3d>
              </w:rPr>
              <w:t>A12.6</w:t>
            </w:r>
            <w:r w:rsidR="00213B03" w:rsidRPr="00D1611C">
              <w:rPr>
                <w:rFonts w:eastAsiaTheme="minorEastAsia"/>
                <w:sz w:val="22"/>
                <w:szCs w:val="22"/>
              </w:rPr>
              <w:tab/>
            </w:r>
            <w:r w:rsidR="00213B03" w:rsidRPr="00D1611C">
              <w:rPr>
                <w:rStyle w:val="Hyperlink"/>
                <w:rFonts w:asciiTheme="majorHAnsi" w:hAnsiTheme="majorHAnsi" w:cstheme="majorHAnsi"/>
                <w:b w:val="0"/>
              </w:rPr>
              <w:t>Misconduct, Incomplete or Misleading Information</w:t>
            </w:r>
            <w:r w:rsidR="00213B03" w:rsidRPr="00D1611C">
              <w:rPr>
                <w:webHidden/>
              </w:rPr>
              <w:tab/>
            </w:r>
            <w:r w:rsidR="00213B03" w:rsidRPr="00D1611C">
              <w:rPr>
                <w:webHidden/>
              </w:rPr>
              <w:fldChar w:fldCharType="begin"/>
            </w:r>
            <w:r w:rsidR="00213B03" w:rsidRPr="00D1611C">
              <w:rPr>
                <w:webHidden/>
              </w:rPr>
              <w:instrText xml:space="preserve"> PAGEREF _Toc484425014 \h </w:instrText>
            </w:r>
            <w:r w:rsidR="00213B03" w:rsidRPr="00D1611C">
              <w:rPr>
                <w:webHidden/>
              </w:rPr>
            </w:r>
            <w:r w:rsidR="00213B03" w:rsidRPr="00D1611C">
              <w:rPr>
                <w:webHidden/>
              </w:rPr>
              <w:fldChar w:fldCharType="separate"/>
            </w:r>
            <w:r w:rsidR="000A0D95">
              <w:rPr>
                <w:webHidden/>
              </w:rPr>
              <w:t>23</w:t>
            </w:r>
            <w:r w:rsidR="00213B03" w:rsidRPr="00D1611C">
              <w:rPr>
                <w:webHidden/>
              </w:rPr>
              <w:fldChar w:fldCharType="end"/>
            </w:r>
          </w:hyperlink>
        </w:p>
        <w:p w14:paraId="29C5BD78" w14:textId="1631A3E5" w:rsidR="00213B03" w:rsidRPr="00213B03" w:rsidRDefault="000E19C4" w:rsidP="00FE69D6">
          <w:pPr>
            <w:pStyle w:val="TOC1"/>
            <w:rPr>
              <w:rFonts w:eastAsiaTheme="minorEastAsia"/>
              <w:sz w:val="22"/>
              <w:szCs w:val="22"/>
            </w:rPr>
          </w:pPr>
          <w:hyperlink w:anchor="_Toc484425015" w:history="1">
            <w:r w:rsidR="00213B03" w:rsidRPr="00213B03">
              <w:rPr>
                <w:rStyle w:val="Hyperlink"/>
                <w:rFonts w:asciiTheme="majorHAnsi" w:hAnsiTheme="majorHAnsi" w:cstheme="majorHAnsi"/>
              </w:rPr>
              <w:t>A13.</w:t>
            </w:r>
            <w:r w:rsidR="00213B03" w:rsidRPr="00213B03">
              <w:rPr>
                <w:rFonts w:eastAsiaTheme="minorEastAsia"/>
                <w:sz w:val="22"/>
                <w:szCs w:val="22"/>
              </w:rPr>
              <w:tab/>
            </w:r>
            <w:r w:rsidR="00213B03" w:rsidRPr="00213B03">
              <w:rPr>
                <w:rStyle w:val="Hyperlink"/>
                <w:rFonts w:asciiTheme="majorHAnsi" w:hAnsiTheme="majorHAnsi" w:cstheme="majorHAnsi"/>
              </w:rPr>
              <w:t>List of Eligible Organisations</w:t>
            </w:r>
            <w:r w:rsidR="00213B03" w:rsidRPr="00213B03">
              <w:rPr>
                <w:webHidden/>
              </w:rPr>
              <w:tab/>
            </w:r>
            <w:r w:rsidR="00213B03" w:rsidRPr="00213B03">
              <w:rPr>
                <w:webHidden/>
              </w:rPr>
              <w:fldChar w:fldCharType="begin"/>
            </w:r>
            <w:r w:rsidR="00213B03" w:rsidRPr="00213B03">
              <w:rPr>
                <w:webHidden/>
              </w:rPr>
              <w:instrText xml:space="preserve"> PAGEREF _Toc484425015 \h </w:instrText>
            </w:r>
            <w:r w:rsidR="00213B03" w:rsidRPr="00213B03">
              <w:rPr>
                <w:webHidden/>
              </w:rPr>
            </w:r>
            <w:r w:rsidR="00213B03" w:rsidRPr="00213B03">
              <w:rPr>
                <w:webHidden/>
              </w:rPr>
              <w:fldChar w:fldCharType="separate"/>
            </w:r>
            <w:r w:rsidR="000A0D95">
              <w:rPr>
                <w:webHidden/>
              </w:rPr>
              <w:t>24</w:t>
            </w:r>
            <w:r w:rsidR="00213B03" w:rsidRPr="00213B03">
              <w:rPr>
                <w:webHidden/>
              </w:rPr>
              <w:fldChar w:fldCharType="end"/>
            </w:r>
          </w:hyperlink>
        </w:p>
        <w:p w14:paraId="22028002" w14:textId="26F48BD8" w:rsidR="00213B03" w:rsidRPr="00D1611C" w:rsidRDefault="000E19C4" w:rsidP="00FE69D6">
          <w:pPr>
            <w:pStyle w:val="TOC1"/>
            <w:rPr>
              <w:rFonts w:eastAsiaTheme="minorEastAsia"/>
              <w:sz w:val="22"/>
              <w:szCs w:val="22"/>
            </w:rPr>
          </w:pPr>
          <w:hyperlink w:anchor="_Toc484425016" w:history="1">
            <w:r w:rsidR="00213B03" w:rsidRPr="00D1611C">
              <w:rPr>
                <w:rStyle w:val="Hyperlink"/>
                <w:rFonts w:asciiTheme="majorHAnsi" w:hAnsiTheme="majorHAnsi" w:cstheme="majorHAnsi"/>
                <w:b w:val="0"/>
                <w14:scene3d>
                  <w14:camera w14:prst="orthographicFront"/>
                  <w14:lightRig w14:rig="threePt" w14:dir="t">
                    <w14:rot w14:lat="0" w14:lon="0" w14:rev="0"/>
                  </w14:lightRig>
                </w14:scene3d>
              </w:rPr>
              <w:t>A13.1</w:t>
            </w:r>
            <w:r w:rsidR="00213B03" w:rsidRPr="00D1611C">
              <w:rPr>
                <w:rFonts w:eastAsiaTheme="minorEastAsia"/>
                <w:sz w:val="22"/>
                <w:szCs w:val="22"/>
              </w:rPr>
              <w:tab/>
            </w:r>
            <w:r w:rsidR="00213B03" w:rsidRPr="00D1611C">
              <w:rPr>
                <w:rStyle w:val="Hyperlink"/>
                <w:rFonts w:asciiTheme="majorHAnsi" w:hAnsiTheme="majorHAnsi" w:cstheme="majorHAnsi"/>
                <w:b w:val="0"/>
              </w:rPr>
              <w:t>Higher Education Organisations</w:t>
            </w:r>
            <w:r w:rsidR="00213B03" w:rsidRPr="00D1611C">
              <w:rPr>
                <w:webHidden/>
              </w:rPr>
              <w:tab/>
            </w:r>
            <w:r w:rsidR="00213B03" w:rsidRPr="00D1611C">
              <w:rPr>
                <w:webHidden/>
              </w:rPr>
              <w:fldChar w:fldCharType="begin"/>
            </w:r>
            <w:r w:rsidR="00213B03" w:rsidRPr="00D1611C">
              <w:rPr>
                <w:webHidden/>
              </w:rPr>
              <w:instrText xml:space="preserve"> PAGEREF _Toc484425016 \h </w:instrText>
            </w:r>
            <w:r w:rsidR="00213B03" w:rsidRPr="00D1611C">
              <w:rPr>
                <w:webHidden/>
              </w:rPr>
            </w:r>
            <w:r w:rsidR="00213B03" w:rsidRPr="00D1611C">
              <w:rPr>
                <w:webHidden/>
              </w:rPr>
              <w:fldChar w:fldCharType="separate"/>
            </w:r>
            <w:r w:rsidR="000A0D95">
              <w:rPr>
                <w:webHidden/>
              </w:rPr>
              <w:t>24</w:t>
            </w:r>
            <w:r w:rsidR="00213B03" w:rsidRPr="00D1611C">
              <w:rPr>
                <w:webHidden/>
              </w:rPr>
              <w:fldChar w:fldCharType="end"/>
            </w:r>
          </w:hyperlink>
        </w:p>
        <w:p w14:paraId="54F59747" w14:textId="0414BECB" w:rsidR="00213B03" w:rsidRPr="00D1611C" w:rsidRDefault="000E19C4" w:rsidP="00FE69D6">
          <w:pPr>
            <w:pStyle w:val="TOC1"/>
            <w:rPr>
              <w:rFonts w:eastAsiaTheme="minorEastAsia"/>
              <w:sz w:val="22"/>
              <w:szCs w:val="22"/>
            </w:rPr>
          </w:pPr>
          <w:hyperlink w:anchor="_Toc484425017" w:history="1">
            <w:r w:rsidR="00213B03" w:rsidRPr="00D1611C">
              <w:rPr>
                <w:rStyle w:val="Hyperlink"/>
                <w:rFonts w:asciiTheme="majorHAnsi" w:hAnsiTheme="majorHAnsi" w:cstheme="majorHAnsi"/>
                <w:b w:val="0"/>
                <w14:scene3d>
                  <w14:camera w14:prst="orthographicFront"/>
                  <w14:lightRig w14:rig="threePt" w14:dir="t">
                    <w14:rot w14:lat="0" w14:lon="0" w14:rev="0"/>
                  </w14:lightRig>
                </w14:scene3d>
              </w:rPr>
              <w:t>A13.2</w:t>
            </w:r>
            <w:r w:rsidR="00213B03" w:rsidRPr="00D1611C">
              <w:rPr>
                <w:rFonts w:eastAsiaTheme="minorEastAsia"/>
                <w:sz w:val="22"/>
                <w:szCs w:val="22"/>
              </w:rPr>
              <w:tab/>
            </w:r>
            <w:r w:rsidR="00213B03" w:rsidRPr="00D1611C">
              <w:rPr>
                <w:rStyle w:val="Hyperlink"/>
                <w:rFonts w:asciiTheme="majorHAnsi" w:hAnsiTheme="majorHAnsi" w:cstheme="majorHAnsi"/>
                <w:b w:val="0"/>
              </w:rPr>
              <w:t>Additional Eligible Organisations</w:t>
            </w:r>
            <w:r w:rsidR="00213B03" w:rsidRPr="00D1611C">
              <w:rPr>
                <w:webHidden/>
              </w:rPr>
              <w:tab/>
            </w:r>
            <w:r w:rsidR="00213B03" w:rsidRPr="00D1611C">
              <w:rPr>
                <w:webHidden/>
              </w:rPr>
              <w:fldChar w:fldCharType="begin"/>
            </w:r>
            <w:r w:rsidR="00213B03" w:rsidRPr="00D1611C">
              <w:rPr>
                <w:webHidden/>
              </w:rPr>
              <w:instrText xml:space="preserve"> PAGEREF _Toc484425017 \h </w:instrText>
            </w:r>
            <w:r w:rsidR="00213B03" w:rsidRPr="00D1611C">
              <w:rPr>
                <w:webHidden/>
              </w:rPr>
            </w:r>
            <w:r w:rsidR="00213B03" w:rsidRPr="00D1611C">
              <w:rPr>
                <w:webHidden/>
              </w:rPr>
              <w:fldChar w:fldCharType="separate"/>
            </w:r>
            <w:r w:rsidR="000A0D95">
              <w:rPr>
                <w:webHidden/>
              </w:rPr>
              <w:t>25</w:t>
            </w:r>
            <w:r w:rsidR="00213B03" w:rsidRPr="00D1611C">
              <w:rPr>
                <w:webHidden/>
              </w:rPr>
              <w:fldChar w:fldCharType="end"/>
            </w:r>
          </w:hyperlink>
        </w:p>
        <w:p w14:paraId="4E4BDB6E" w14:textId="77777777" w:rsidR="00D1611C" w:rsidRDefault="00D1611C" w:rsidP="00FE69D6">
          <w:pPr>
            <w:pStyle w:val="TOC1"/>
            <w:rPr>
              <w:rStyle w:val="Hyperlink"/>
              <w:rFonts w:asciiTheme="majorHAnsi" w:hAnsiTheme="majorHAnsi" w:cstheme="majorHAnsi"/>
            </w:rPr>
          </w:pPr>
        </w:p>
        <w:p w14:paraId="6CB974BA" w14:textId="258A1D29" w:rsidR="00213B03" w:rsidRPr="00213B03" w:rsidRDefault="000E19C4" w:rsidP="00FE69D6">
          <w:pPr>
            <w:pStyle w:val="TOC1"/>
            <w:rPr>
              <w:rFonts w:eastAsiaTheme="minorEastAsia"/>
              <w:sz w:val="22"/>
              <w:szCs w:val="22"/>
            </w:rPr>
          </w:pPr>
          <w:hyperlink w:anchor="_Toc484425018" w:history="1">
            <w:r w:rsidR="00213B03" w:rsidRPr="00213B03">
              <w:rPr>
                <w:rStyle w:val="Hyperlink"/>
                <w:rFonts w:asciiTheme="majorHAnsi" w:hAnsiTheme="majorHAnsi" w:cstheme="majorHAnsi"/>
              </w:rPr>
              <w:t>Part B</w:t>
            </w:r>
            <w:r w:rsidR="00213B03" w:rsidRPr="00213B03">
              <w:rPr>
                <w:rFonts w:eastAsiaTheme="minorEastAsia"/>
                <w:sz w:val="22"/>
                <w:szCs w:val="22"/>
              </w:rPr>
              <w:tab/>
            </w:r>
            <w:r w:rsidR="00213B03" w:rsidRPr="00213B03">
              <w:rPr>
                <w:rStyle w:val="Hyperlink"/>
                <w:rFonts w:asciiTheme="majorHAnsi" w:hAnsiTheme="majorHAnsi" w:cstheme="majorHAnsi"/>
              </w:rPr>
              <w:t xml:space="preserve">Scheme-specific rules for </w:t>
            </w:r>
            <w:r w:rsidR="00213B03" w:rsidRPr="00213B03">
              <w:rPr>
                <w:rStyle w:val="Hyperlink"/>
                <w:rFonts w:asciiTheme="majorHAnsi" w:hAnsiTheme="majorHAnsi" w:cstheme="majorHAnsi"/>
                <w:i/>
              </w:rPr>
              <w:t>Australian Laureate Fellowships</w:t>
            </w:r>
            <w:r w:rsidR="00213B03" w:rsidRPr="00213B03">
              <w:rPr>
                <w:rStyle w:val="Hyperlink"/>
                <w:rFonts w:asciiTheme="majorHAnsi" w:hAnsiTheme="majorHAnsi" w:cstheme="majorHAnsi"/>
              </w:rPr>
              <w:t xml:space="preserve"> for funding commencing in 2018</w:t>
            </w:r>
            <w:r w:rsidR="00213B03" w:rsidRPr="00213B03">
              <w:rPr>
                <w:webHidden/>
              </w:rPr>
              <w:tab/>
            </w:r>
            <w:r w:rsidR="00213B03" w:rsidRPr="00213B03">
              <w:rPr>
                <w:webHidden/>
              </w:rPr>
              <w:fldChar w:fldCharType="begin"/>
            </w:r>
            <w:r w:rsidR="00213B03" w:rsidRPr="00213B03">
              <w:rPr>
                <w:webHidden/>
              </w:rPr>
              <w:instrText xml:space="preserve"> PAGEREF _Toc484425018 \h </w:instrText>
            </w:r>
            <w:r w:rsidR="00213B03" w:rsidRPr="00213B03">
              <w:rPr>
                <w:webHidden/>
              </w:rPr>
            </w:r>
            <w:r w:rsidR="00213B03" w:rsidRPr="00213B03">
              <w:rPr>
                <w:webHidden/>
              </w:rPr>
              <w:fldChar w:fldCharType="separate"/>
            </w:r>
            <w:r w:rsidR="000A0D95">
              <w:rPr>
                <w:webHidden/>
              </w:rPr>
              <w:t>26</w:t>
            </w:r>
            <w:r w:rsidR="00213B03" w:rsidRPr="00213B03">
              <w:rPr>
                <w:webHidden/>
              </w:rPr>
              <w:fldChar w:fldCharType="end"/>
            </w:r>
          </w:hyperlink>
        </w:p>
        <w:p w14:paraId="21C00007" w14:textId="516744FA" w:rsidR="00213B03" w:rsidRPr="00213B03" w:rsidRDefault="000E19C4" w:rsidP="00FE69D6">
          <w:pPr>
            <w:pStyle w:val="TOC1"/>
            <w:rPr>
              <w:rFonts w:eastAsiaTheme="minorEastAsia"/>
              <w:sz w:val="22"/>
              <w:szCs w:val="22"/>
            </w:rPr>
          </w:pPr>
          <w:hyperlink w:anchor="_Toc484425019" w:history="1">
            <w:r w:rsidR="00213B03" w:rsidRPr="00213B03">
              <w:rPr>
                <w:rStyle w:val="Hyperlink"/>
                <w:rFonts w:asciiTheme="majorHAnsi" w:hAnsiTheme="majorHAnsi" w:cstheme="majorHAnsi"/>
              </w:rPr>
              <w:t>B1.</w:t>
            </w:r>
            <w:r w:rsidR="00213B03" w:rsidRPr="00213B03">
              <w:rPr>
                <w:rFonts w:eastAsiaTheme="minorEastAsia"/>
                <w:sz w:val="22"/>
                <w:szCs w:val="22"/>
              </w:rPr>
              <w:tab/>
            </w:r>
            <w:r w:rsidR="00213B03" w:rsidRPr="00213B03">
              <w:rPr>
                <w:rStyle w:val="Hyperlink"/>
                <w:rFonts w:asciiTheme="majorHAnsi" w:hAnsiTheme="majorHAnsi" w:cstheme="majorHAnsi"/>
              </w:rPr>
              <w:t>Interpretation</w:t>
            </w:r>
            <w:r w:rsidR="00213B03" w:rsidRPr="00213B03">
              <w:rPr>
                <w:webHidden/>
              </w:rPr>
              <w:tab/>
            </w:r>
            <w:r w:rsidR="00213B03" w:rsidRPr="00213B03">
              <w:rPr>
                <w:webHidden/>
              </w:rPr>
              <w:fldChar w:fldCharType="begin"/>
            </w:r>
            <w:r w:rsidR="00213B03" w:rsidRPr="00213B03">
              <w:rPr>
                <w:webHidden/>
              </w:rPr>
              <w:instrText xml:space="preserve"> PAGEREF _Toc484425019 \h </w:instrText>
            </w:r>
            <w:r w:rsidR="00213B03" w:rsidRPr="00213B03">
              <w:rPr>
                <w:webHidden/>
              </w:rPr>
            </w:r>
            <w:r w:rsidR="00213B03" w:rsidRPr="00213B03">
              <w:rPr>
                <w:webHidden/>
              </w:rPr>
              <w:fldChar w:fldCharType="separate"/>
            </w:r>
            <w:r w:rsidR="000A0D95">
              <w:rPr>
                <w:webHidden/>
              </w:rPr>
              <w:t>26</w:t>
            </w:r>
            <w:r w:rsidR="00213B03" w:rsidRPr="00213B03">
              <w:rPr>
                <w:webHidden/>
              </w:rPr>
              <w:fldChar w:fldCharType="end"/>
            </w:r>
          </w:hyperlink>
        </w:p>
        <w:p w14:paraId="5DCDDB24" w14:textId="569E6430" w:rsidR="00213B03" w:rsidRPr="00213B03" w:rsidRDefault="000E19C4" w:rsidP="00FE69D6">
          <w:pPr>
            <w:pStyle w:val="TOC1"/>
            <w:rPr>
              <w:rFonts w:eastAsiaTheme="minorEastAsia"/>
              <w:sz w:val="22"/>
              <w:szCs w:val="22"/>
            </w:rPr>
          </w:pPr>
          <w:hyperlink w:anchor="_Toc484425020" w:history="1">
            <w:r w:rsidR="00213B03" w:rsidRPr="00213B03">
              <w:rPr>
                <w:rStyle w:val="Hyperlink"/>
                <w:rFonts w:asciiTheme="majorHAnsi" w:hAnsiTheme="majorHAnsi" w:cstheme="majorHAnsi"/>
              </w:rPr>
              <w:t>B2.</w:t>
            </w:r>
            <w:r w:rsidR="00213B03" w:rsidRPr="00213B03">
              <w:rPr>
                <w:rFonts w:eastAsiaTheme="minorEastAsia"/>
                <w:sz w:val="22"/>
                <w:szCs w:val="22"/>
              </w:rPr>
              <w:tab/>
            </w:r>
            <w:r w:rsidR="00213B03" w:rsidRPr="00213B03">
              <w:rPr>
                <w:rStyle w:val="Hyperlink"/>
                <w:rFonts w:asciiTheme="majorHAnsi" w:hAnsiTheme="majorHAnsi" w:cstheme="majorHAnsi"/>
              </w:rPr>
              <w:t>Important Dates</w:t>
            </w:r>
            <w:r w:rsidR="00213B03" w:rsidRPr="00213B03">
              <w:rPr>
                <w:webHidden/>
              </w:rPr>
              <w:tab/>
            </w:r>
            <w:r w:rsidR="00213B03" w:rsidRPr="00213B03">
              <w:rPr>
                <w:webHidden/>
              </w:rPr>
              <w:fldChar w:fldCharType="begin"/>
            </w:r>
            <w:r w:rsidR="00213B03" w:rsidRPr="00213B03">
              <w:rPr>
                <w:webHidden/>
              </w:rPr>
              <w:instrText xml:space="preserve"> PAGEREF _Toc484425020 \h </w:instrText>
            </w:r>
            <w:r w:rsidR="00213B03" w:rsidRPr="00213B03">
              <w:rPr>
                <w:webHidden/>
              </w:rPr>
            </w:r>
            <w:r w:rsidR="00213B03" w:rsidRPr="00213B03">
              <w:rPr>
                <w:webHidden/>
              </w:rPr>
              <w:fldChar w:fldCharType="separate"/>
            </w:r>
            <w:r w:rsidR="000A0D95">
              <w:rPr>
                <w:webHidden/>
              </w:rPr>
              <w:t>26</w:t>
            </w:r>
            <w:r w:rsidR="00213B03" w:rsidRPr="00213B03">
              <w:rPr>
                <w:webHidden/>
              </w:rPr>
              <w:fldChar w:fldCharType="end"/>
            </w:r>
          </w:hyperlink>
        </w:p>
        <w:p w14:paraId="3D5CE2AC" w14:textId="7A7F8076" w:rsidR="00213B03" w:rsidRPr="00D1611C" w:rsidRDefault="000E19C4" w:rsidP="00FE69D6">
          <w:pPr>
            <w:pStyle w:val="TOC1"/>
            <w:rPr>
              <w:rFonts w:eastAsiaTheme="minorEastAsia"/>
              <w:sz w:val="22"/>
              <w:szCs w:val="22"/>
            </w:rPr>
          </w:pPr>
          <w:hyperlink w:anchor="_Toc484425021" w:history="1">
            <w:r w:rsidR="00213B03" w:rsidRPr="00D1611C">
              <w:rPr>
                <w:rStyle w:val="Hyperlink"/>
                <w:rFonts w:asciiTheme="majorHAnsi" w:hAnsiTheme="majorHAnsi" w:cstheme="majorHAnsi"/>
                <w:b w:val="0"/>
                <w14:scene3d>
                  <w14:camera w14:prst="orthographicFront"/>
                  <w14:lightRig w14:rig="threePt" w14:dir="t">
                    <w14:rot w14:lat="0" w14:lon="0" w14:rev="0"/>
                  </w14:lightRig>
                </w14:scene3d>
              </w:rPr>
              <w:t>B2.1</w:t>
            </w:r>
            <w:r w:rsidR="00213B03" w:rsidRPr="00D1611C">
              <w:rPr>
                <w:rFonts w:eastAsiaTheme="minorEastAsia"/>
                <w:sz w:val="22"/>
                <w:szCs w:val="22"/>
              </w:rPr>
              <w:tab/>
            </w:r>
            <w:r w:rsidR="00213B03" w:rsidRPr="00D1611C">
              <w:rPr>
                <w:rStyle w:val="Hyperlink"/>
                <w:rFonts w:asciiTheme="majorHAnsi" w:hAnsiTheme="majorHAnsi" w:cstheme="majorHAnsi"/>
                <w:b w:val="0"/>
              </w:rPr>
              <w:t>Funding Commencement Date</w:t>
            </w:r>
            <w:r w:rsidR="00213B03" w:rsidRPr="00D1611C">
              <w:rPr>
                <w:webHidden/>
              </w:rPr>
              <w:tab/>
            </w:r>
            <w:r w:rsidR="00213B03" w:rsidRPr="00D1611C">
              <w:rPr>
                <w:webHidden/>
              </w:rPr>
              <w:fldChar w:fldCharType="begin"/>
            </w:r>
            <w:r w:rsidR="00213B03" w:rsidRPr="00D1611C">
              <w:rPr>
                <w:webHidden/>
              </w:rPr>
              <w:instrText xml:space="preserve"> PAGEREF _Toc484425021 \h </w:instrText>
            </w:r>
            <w:r w:rsidR="00213B03" w:rsidRPr="00D1611C">
              <w:rPr>
                <w:webHidden/>
              </w:rPr>
            </w:r>
            <w:r w:rsidR="00213B03" w:rsidRPr="00D1611C">
              <w:rPr>
                <w:webHidden/>
              </w:rPr>
              <w:fldChar w:fldCharType="separate"/>
            </w:r>
            <w:r w:rsidR="000A0D95">
              <w:rPr>
                <w:webHidden/>
              </w:rPr>
              <w:t>26</w:t>
            </w:r>
            <w:r w:rsidR="00213B03" w:rsidRPr="00D1611C">
              <w:rPr>
                <w:webHidden/>
              </w:rPr>
              <w:fldChar w:fldCharType="end"/>
            </w:r>
          </w:hyperlink>
        </w:p>
        <w:p w14:paraId="2F70BE39" w14:textId="5476E3F1" w:rsidR="00213B03" w:rsidRPr="00D1611C" w:rsidRDefault="000E19C4" w:rsidP="00FE69D6">
          <w:pPr>
            <w:pStyle w:val="TOC1"/>
            <w:rPr>
              <w:rFonts w:eastAsiaTheme="minorEastAsia"/>
              <w:sz w:val="22"/>
              <w:szCs w:val="22"/>
            </w:rPr>
          </w:pPr>
          <w:hyperlink w:anchor="_Toc484425022" w:history="1">
            <w:r w:rsidR="00213B03" w:rsidRPr="00D1611C">
              <w:rPr>
                <w:rStyle w:val="Hyperlink"/>
                <w:rFonts w:asciiTheme="majorHAnsi" w:hAnsiTheme="majorHAnsi" w:cstheme="majorHAnsi"/>
                <w:b w:val="0"/>
                <w14:scene3d>
                  <w14:camera w14:prst="orthographicFront"/>
                  <w14:lightRig w14:rig="threePt" w14:dir="t">
                    <w14:rot w14:lat="0" w14:lon="0" w14:rev="0"/>
                  </w14:lightRig>
                </w14:scene3d>
              </w:rPr>
              <w:t>B2.2</w:t>
            </w:r>
            <w:r w:rsidR="00213B03" w:rsidRPr="00D1611C">
              <w:rPr>
                <w:rFonts w:eastAsiaTheme="minorEastAsia"/>
                <w:sz w:val="22"/>
                <w:szCs w:val="22"/>
              </w:rPr>
              <w:tab/>
            </w:r>
            <w:r w:rsidR="00213B03" w:rsidRPr="00D1611C">
              <w:rPr>
                <w:rStyle w:val="Hyperlink"/>
                <w:rFonts w:asciiTheme="majorHAnsi" w:hAnsiTheme="majorHAnsi" w:cstheme="majorHAnsi"/>
                <w:b w:val="0"/>
              </w:rPr>
              <w:t>Active Project Assessment Date</w:t>
            </w:r>
            <w:r w:rsidR="00213B03" w:rsidRPr="00D1611C">
              <w:rPr>
                <w:webHidden/>
              </w:rPr>
              <w:tab/>
            </w:r>
            <w:r w:rsidR="00213B03" w:rsidRPr="00D1611C">
              <w:rPr>
                <w:webHidden/>
              </w:rPr>
              <w:fldChar w:fldCharType="begin"/>
            </w:r>
            <w:r w:rsidR="00213B03" w:rsidRPr="00D1611C">
              <w:rPr>
                <w:webHidden/>
              </w:rPr>
              <w:instrText xml:space="preserve"> PAGEREF _Toc484425022 \h </w:instrText>
            </w:r>
            <w:r w:rsidR="00213B03" w:rsidRPr="00D1611C">
              <w:rPr>
                <w:webHidden/>
              </w:rPr>
            </w:r>
            <w:r w:rsidR="00213B03" w:rsidRPr="00D1611C">
              <w:rPr>
                <w:webHidden/>
              </w:rPr>
              <w:fldChar w:fldCharType="separate"/>
            </w:r>
            <w:r w:rsidR="000A0D95">
              <w:rPr>
                <w:webHidden/>
              </w:rPr>
              <w:t>26</w:t>
            </w:r>
            <w:r w:rsidR="00213B03" w:rsidRPr="00D1611C">
              <w:rPr>
                <w:webHidden/>
              </w:rPr>
              <w:fldChar w:fldCharType="end"/>
            </w:r>
          </w:hyperlink>
        </w:p>
        <w:p w14:paraId="133E4D1A" w14:textId="3464E52A" w:rsidR="00213B03" w:rsidRPr="00213B03" w:rsidRDefault="000E19C4" w:rsidP="00FE69D6">
          <w:pPr>
            <w:pStyle w:val="TOC1"/>
            <w:rPr>
              <w:rFonts w:eastAsiaTheme="minorEastAsia"/>
              <w:sz w:val="22"/>
              <w:szCs w:val="22"/>
            </w:rPr>
          </w:pPr>
          <w:hyperlink w:anchor="_Toc484425023" w:history="1">
            <w:r w:rsidR="00213B03" w:rsidRPr="00213B03">
              <w:rPr>
                <w:rStyle w:val="Hyperlink"/>
                <w:rFonts w:asciiTheme="majorHAnsi" w:hAnsiTheme="majorHAnsi" w:cstheme="majorHAnsi"/>
              </w:rPr>
              <w:t>B3.</w:t>
            </w:r>
            <w:r w:rsidR="00213B03" w:rsidRPr="00213B03">
              <w:rPr>
                <w:rFonts w:eastAsiaTheme="minorEastAsia"/>
                <w:sz w:val="22"/>
                <w:szCs w:val="22"/>
              </w:rPr>
              <w:tab/>
            </w:r>
            <w:r w:rsidR="00213B03" w:rsidRPr="00213B03">
              <w:rPr>
                <w:rStyle w:val="Hyperlink"/>
                <w:rFonts w:asciiTheme="majorHAnsi" w:hAnsiTheme="majorHAnsi" w:cstheme="majorHAnsi"/>
              </w:rPr>
              <w:t>Additional definitions for Part B</w:t>
            </w:r>
            <w:r w:rsidR="00213B03" w:rsidRPr="00213B03">
              <w:rPr>
                <w:webHidden/>
              </w:rPr>
              <w:tab/>
            </w:r>
            <w:r w:rsidR="00213B03" w:rsidRPr="00213B03">
              <w:rPr>
                <w:webHidden/>
              </w:rPr>
              <w:fldChar w:fldCharType="begin"/>
            </w:r>
            <w:r w:rsidR="00213B03" w:rsidRPr="00213B03">
              <w:rPr>
                <w:webHidden/>
              </w:rPr>
              <w:instrText xml:space="preserve"> PAGEREF _Toc484425023 \h </w:instrText>
            </w:r>
            <w:r w:rsidR="00213B03" w:rsidRPr="00213B03">
              <w:rPr>
                <w:webHidden/>
              </w:rPr>
            </w:r>
            <w:r w:rsidR="00213B03" w:rsidRPr="00213B03">
              <w:rPr>
                <w:webHidden/>
              </w:rPr>
              <w:fldChar w:fldCharType="separate"/>
            </w:r>
            <w:r w:rsidR="000A0D95">
              <w:rPr>
                <w:webHidden/>
              </w:rPr>
              <w:t>26</w:t>
            </w:r>
            <w:r w:rsidR="00213B03" w:rsidRPr="00213B03">
              <w:rPr>
                <w:webHidden/>
              </w:rPr>
              <w:fldChar w:fldCharType="end"/>
            </w:r>
          </w:hyperlink>
        </w:p>
        <w:p w14:paraId="5820A15B" w14:textId="438C9199" w:rsidR="00213B03" w:rsidRPr="00213B03" w:rsidRDefault="000E19C4" w:rsidP="00FE69D6">
          <w:pPr>
            <w:pStyle w:val="TOC1"/>
            <w:rPr>
              <w:rFonts w:eastAsiaTheme="minorEastAsia"/>
              <w:sz w:val="22"/>
              <w:szCs w:val="22"/>
            </w:rPr>
          </w:pPr>
          <w:hyperlink w:anchor="_Toc484425024" w:history="1">
            <w:r w:rsidR="00213B03" w:rsidRPr="00213B03">
              <w:rPr>
                <w:rStyle w:val="Hyperlink"/>
                <w:rFonts w:asciiTheme="majorHAnsi" w:hAnsiTheme="majorHAnsi" w:cstheme="majorHAnsi"/>
              </w:rPr>
              <w:t>B4.</w:t>
            </w:r>
            <w:r w:rsidR="00213B03" w:rsidRPr="00213B03">
              <w:rPr>
                <w:rFonts w:eastAsiaTheme="minorEastAsia"/>
                <w:sz w:val="22"/>
                <w:szCs w:val="22"/>
              </w:rPr>
              <w:tab/>
            </w:r>
            <w:r w:rsidR="00213B03" w:rsidRPr="00213B03">
              <w:rPr>
                <w:rStyle w:val="Hyperlink"/>
                <w:rFonts w:asciiTheme="majorHAnsi" w:hAnsiTheme="majorHAnsi" w:cstheme="majorHAnsi"/>
              </w:rPr>
              <w:t>Objectives</w:t>
            </w:r>
            <w:r w:rsidR="00213B03" w:rsidRPr="00213B03">
              <w:rPr>
                <w:webHidden/>
              </w:rPr>
              <w:tab/>
            </w:r>
            <w:r w:rsidR="00213B03" w:rsidRPr="00213B03">
              <w:rPr>
                <w:webHidden/>
              </w:rPr>
              <w:fldChar w:fldCharType="begin"/>
            </w:r>
            <w:r w:rsidR="00213B03" w:rsidRPr="00213B03">
              <w:rPr>
                <w:webHidden/>
              </w:rPr>
              <w:instrText xml:space="preserve"> PAGEREF _Toc484425024 \h </w:instrText>
            </w:r>
            <w:r w:rsidR="00213B03" w:rsidRPr="00213B03">
              <w:rPr>
                <w:webHidden/>
              </w:rPr>
            </w:r>
            <w:r w:rsidR="00213B03" w:rsidRPr="00213B03">
              <w:rPr>
                <w:webHidden/>
              </w:rPr>
              <w:fldChar w:fldCharType="separate"/>
            </w:r>
            <w:r w:rsidR="000A0D95">
              <w:rPr>
                <w:webHidden/>
              </w:rPr>
              <w:t>26</w:t>
            </w:r>
            <w:r w:rsidR="00213B03" w:rsidRPr="00213B03">
              <w:rPr>
                <w:webHidden/>
              </w:rPr>
              <w:fldChar w:fldCharType="end"/>
            </w:r>
          </w:hyperlink>
        </w:p>
        <w:p w14:paraId="76DB01C3" w14:textId="48168DA1" w:rsidR="00213B03" w:rsidRPr="00213B03" w:rsidRDefault="000E19C4" w:rsidP="00FE69D6">
          <w:pPr>
            <w:pStyle w:val="TOC1"/>
            <w:rPr>
              <w:rFonts w:eastAsiaTheme="minorEastAsia"/>
              <w:sz w:val="22"/>
              <w:szCs w:val="22"/>
            </w:rPr>
          </w:pPr>
          <w:hyperlink w:anchor="_Toc484425025" w:history="1">
            <w:r w:rsidR="00213B03" w:rsidRPr="00213B03">
              <w:rPr>
                <w:rStyle w:val="Hyperlink"/>
                <w:rFonts w:asciiTheme="majorHAnsi" w:hAnsiTheme="majorHAnsi" w:cstheme="majorHAnsi"/>
              </w:rPr>
              <w:t>B5.</w:t>
            </w:r>
            <w:r w:rsidR="00213B03" w:rsidRPr="00213B03">
              <w:rPr>
                <w:rFonts w:eastAsiaTheme="minorEastAsia"/>
                <w:sz w:val="22"/>
                <w:szCs w:val="22"/>
              </w:rPr>
              <w:tab/>
            </w:r>
            <w:r w:rsidR="00213B03" w:rsidRPr="00213B03">
              <w:rPr>
                <w:rStyle w:val="Hyperlink"/>
                <w:rFonts w:asciiTheme="majorHAnsi" w:hAnsiTheme="majorHAnsi" w:cstheme="majorHAnsi"/>
              </w:rPr>
              <w:t>Organisation Eligibility</w:t>
            </w:r>
            <w:r w:rsidR="00213B03" w:rsidRPr="00213B03">
              <w:rPr>
                <w:webHidden/>
              </w:rPr>
              <w:tab/>
            </w:r>
            <w:r w:rsidR="00213B03" w:rsidRPr="00213B03">
              <w:rPr>
                <w:webHidden/>
              </w:rPr>
              <w:fldChar w:fldCharType="begin"/>
            </w:r>
            <w:r w:rsidR="00213B03" w:rsidRPr="00213B03">
              <w:rPr>
                <w:webHidden/>
              </w:rPr>
              <w:instrText xml:space="preserve"> PAGEREF _Toc484425025 \h </w:instrText>
            </w:r>
            <w:r w:rsidR="00213B03" w:rsidRPr="00213B03">
              <w:rPr>
                <w:webHidden/>
              </w:rPr>
            </w:r>
            <w:r w:rsidR="00213B03" w:rsidRPr="00213B03">
              <w:rPr>
                <w:webHidden/>
              </w:rPr>
              <w:fldChar w:fldCharType="separate"/>
            </w:r>
            <w:r w:rsidR="000A0D95">
              <w:rPr>
                <w:webHidden/>
              </w:rPr>
              <w:t>27</w:t>
            </w:r>
            <w:r w:rsidR="00213B03" w:rsidRPr="00213B03">
              <w:rPr>
                <w:webHidden/>
              </w:rPr>
              <w:fldChar w:fldCharType="end"/>
            </w:r>
          </w:hyperlink>
        </w:p>
        <w:p w14:paraId="4ADF90A6" w14:textId="65725D35" w:rsidR="00213B03" w:rsidRPr="00D1611C" w:rsidRDefault="000E19C4" w:rsidP="00FE69D6">
          <w:pPr>
            <w:pStyle w:val="TOC1"/>
            <w:rPr>
              <w:rFonts w:eastAsiaTheme="minorEastAsia"/>
              <w:sz w:val="22"/>
              <w:szCs w:val="22"/>
            </w:rPr>
          </w:pPr>
          <w:hyperlink w:anchor="_Toc484425026" w:history="1">
            <w:r w:rsidR="00213B03" w:rsidRPr="00D1611C">
              <w:rPr>
                <w:rStyle w:val="Hyperlink"/>
                <w:rFonts w:asciiTheme="majorHAnsi" w:hAnsiTheme="majorHAnsi" w:cstheme="majorHAnsi"/>
                <w:b w:val="0"/>
                <w14:scene3d>
                  <w14:camera w14:prst="orthographicFront"/>
                  <w14:lightRig w14:rig="threePt" w14:dir="t">
                    <w14:rot w14:lat="0" w14:lon="0" w14:rev="0"/>
                  </w14:lightRig>
                </w14:scene3d>
              </w:rPr>
              <w:t>B5.1</w:t>
            </w:r>
            <w:r w:rsidR="00213B03" w:rsidRPr="00D1611C">
              <w:rPr>
                <w:rFonts w:eastAsiaTheme="minorEastAsia"/>
                <w:sz w:val="22"/>
                <w:szCs w:val="22"/>
              </w:rPr>
              <w:tab/>
            </w:r>
            <w:r w:rsidR="00213B03" w:rsidRPr="00D1611C">
              <w:rPr>
                <w:rStyle w:val="Hyperlink"/>
                <w:rFonts w:asciiTheme="majorHAnsi" w:hAnsiTheme="majorHAnsi" w:cstheme="majorHAnsi"/>
                <w:b w:val="0"/>
              </w:rPr>
              <w:t>General</w:t>
            </w:r>
            <w:r w:rsidR="00213B03" w:rsidRPr="00D1611C">
              <w:rPr>
                <w:webHidden/>
              </w:rPr>
              <w:tab/>
            </w:r>
            <w:r w:rsidR="00213B03" w:rsidRPr="00D1611C">
              <w:rPr>
                <w:webHidden/>
              </w:rPr>
              <w:fldChar w:fldCharType="begin"/>
            </w:r>
            <w:r w:rsidR="00213B03" w:rsidRPr="00D1611C">
              <w:rPr>
                <w:webHidden/>
              </w:rPr>
              <w:instrText xml:space="preserve"> PAGEREF _Toc484425026 \h </w:instrText>
            </w:r>
            <w:r w:rsidR="00213B03" w:rsidRPr="00D1611C">
              <w:rPr>
                <w:webHidden/>
              </w:rPr>
            </w:r>
            <w:r w:rsidR="00213B03" w:rsidRPr="00D1611C">
              <w:rPr>
                <w:webHidden/>
              </w:rPr>
              <w:fldChar w:fldCharType="separate"/>
            </w:r>
            <w:r w:rsidR="000A0D95">
              <w:rPr>
                <w:webHidden/>
              </w:rPr>
              <w:t>27</w:t>
            </w:r>
            <w:r w:rsidR="00213B03" w:rsidRPr="00D1611C">
              <w:rPr>
                <w:webHidden/>
              </w:rPr>
              <w:fldChar w:fldCharType="end"/>
            </w:r>
          </w:hyperlink>
        </w:p>
        <w:p w14:paraId="7DBCFF0D" w14:textId="05391496" w:rsidR="00213B03" w:rsidRPr="00213B03" w:rsidRDefault="000E19C4" w:rsidP="00FE69D6">
          <w:pPr>
            <w:pStyle w:val="TOC1"/>
            <w:rPr>
              <w:rFonts w:eastAsiaTheme="minorEastAsia"/>
              <w:sz w:val="22"/>
              <w:szCs w:val="22"/>
            </w:rPr>
          </w:pPr>
          <w:hyperlink w:anchor="_Toc484425027" w:history="1">
            <w:r w:rsidR="00213B03" w:rsidRPr="00213B03">
              <w:rPr>
                <w:rStyle w:val="Hyperlink"/>
                <w:rFonts w:asciiTheme="majorHAnsi" w:hAnsiTheme="majorHAnsi" w:cstheme="majorHAnsi"/>
              </w:rPr>
              <w:t>B6.</w:t>
            </w:r>
            <w:r w:rsidR="00213B03" w:rsidRPr="00213B03">
              <w:rPr>
                <w:rFonts w:eastAsiaTheme="minorEastAsia"/>
                <w:sz w:val="22"/>
                <w:szCs w:val="22"/>
              </w:rPr>
              <w:tab/>
            </w:r>
            <w:r w:rsidR="00213B03" w:rsidRPr="00213B03">
              <w:rPr>
                <w:rStyle w:val="Hyperlink"/>
                <w:rFonts w:asciiTheme="majorHAnsi" w:hAnsiTheme="majorHAnsi" w:cstheme="majorHAnsi"/>
              </w:rPr>
              <w:t>Participant Eligibility Requirements</w:t>
            </w:r>
            <w:r w:rsidR="00213B03" w:rsidRPr="00213B03">
              <w:rPr>
                <w:webHidden/>
              </w:rPr>
              <w:tab/>
            </w:r>
            <w:r w:rsidR="00213B03" w:rsidRPr="00213B03">
              <w:rPr>
                <w:webHidden/>
              </w:rPr>
              <w:fldChar w:fldCharType="begin"/>
            </w:r>
            <w:r w:rsidR="00213B03" w:rsidRPr="00213B03">
              <w:rPr>
                <w:webHidden/>
              </w:rPr>
              <w:instrText xml:space="preserve"> PAGEREF _Toc484425027 \h </w:instrText>
            </w:r>
            <w:r w:rsidR="00213B03" w:rsidRPr="00213B03">
              <w:rPr>
                <w:webHidden/>
              </w:rPr>
            </w:r>
            <w:r w:rsidR="00213B03" w:rsidRPr="00213B03">
              <w:rPr>
                <w:webHidden/>
              </w:rPr>
              <w:fldChar w:fldCharType="separate"/>
            </w:r>
            <w:r w:rsidR="000A0D95">
              <w:rPr>
                <w:webHidden/>
              </w:rPr>
              <w:t>27</w:t>
            </w:r>
            <w:r w:rsidR="00213B03" w:rsidRPr="00213B03">
              <w:rPr>
                <w:webHidden/>
              </w:rPr>
              <w:fldChar w:fldCharType="end"/>
            </w:r>
          </w:hyperlink>
        </w:p>
        <w:p w14:paraId="56919241" w14:textId="5913CA93" w:rsidR="00213B03" w:rsidRPr="00D1611C" w:rsidRDefault="000E19C4" w:rsidP="00FE69D6">
          <w:pPr>
            <w:pStyle w:val="TOC1"/>
            <w:rPr>
              <w:rFonts w:eastAsiaTheme="minorEastAsia"/>
              <w:sz w:val="22"/>
              <w:szCs w:val="22"/>
            </w:rPr>
          </w:pPr>
          <w:hyperlink w:anchor="_Toc484425028" w:history="1">
            <w:r w:rsidR="00213B03" w:rsidRPr="00D1611C">
              <w:rPr>
                <w:rStyle w:val="Hyperlink"/>
                <w:rFonts w:asciiTheme="majorHAnsi" w:hAnsiTheme="majorHAnsi" w:cstheme="majorHAnsi"/>
                <w:b w:val="0"/>
                <w14:scene3d>
                  <w14:camera w14:prst="orthographicFront"/>
                  <w14:lightRig w14:rig="threePt" w14:dir="t">
                    <w14:rot w14:lat="0" w14:lon="0" w14:rev="0"/>
                  </w14:lightRig>
                </w14:scene3d>
              </w:rPr>
              <w:t>B6.1</w:t>
            </w:r>
            <w:r w:rsidR="00213B03" w:rsidRPr="00D1611C">
              <w:rPr>
                <w:rFonts w:eastAsiaTheme="minorEastAsia"/>
                <w:sz w:val="22"/>
                <w:szCs w:val="22"/>
              </w:rPr>
              <w:tab/>
            </w:r>
            <w:r w:rsidR="00213B03" w:rsidRPr="00D1611C">
              <w:rPr>
                <w:rStyle w:val="Hyperlink"/>
                <w:rFonts w:asciiTheme="majorHAnsi" w:hAnsiTheme="majorHAnsi" w:cstheme="majorHAnsi"/>
                <w:b w:val="0"/>
              </w:rPr>
              <w:t>Limits on Proposals</w:t>
            </w:r>
            <w:r w:rsidR="00213B03" w:rsidRPr="00D1611C">
              <w:rPr>
                <w:webHidden/>
              </w:rPr>
              <w:tab/>
            </w:r>
            <w:r w:rsidR="00213B03" w:rsidRPr="00D1611C">
              <w:rPr>
                <w:webHidden/>
              </w:rPr>
              <w:fldChar w:fldCharType="begin"/>
            </w:r>
            <w:r w:rsidR="00213B03" w:rsidRPr="00D1611C">
              <w:rPr>
                <w:webHidden/>
              </w:rPr>
              <w:instrText xml:space="preserve"> PAGEREF _Toc484425028 \h </w:instrText>
            </w:r>
            <w:r w:rsidR="00213B03" w:rsidRPr="00D1611C">
              <w:rPr>
                <w:webHidden/>
              </w:rPr>
            </w:r>
            <w:r w:rsidR="00213B03" w:rsidRPr="00D1611C">
              <w:rPr>
                <w:webHidden/>
              </w:rPr>
              <w:fldChar w:fldCharType="separate"/>
            </w:r>
            <w:r w:rsidR="000A0D95">
              <w:rPr>
                <w:webHidden/>
              </w:rPr>
              <w:t>27</w:t>
            </w:r>
            <w:r w:rsidR="00213B03" w:rsidRPr="00D1611C">
              <w:rPr>
                <w:webHidden/>
              </w:rPr>
              <w:fldChar w:fldCharType="end"/>
            </w:r>
          </w:hyperlink>
        </w:p>
        <w:p w14:paraId="29A49D42" w14:textId="69A7D29A" w:rsidR="00213B03" w:rsidRPr="00213B03" w:rsidRDefault="000E19C4" w:rsidP="00FE69D6">
          <w:pPr>
            <w:pStyle w:val="TOC1"/>
            <w:rPr>
              <w:rFonts w:eastAsiaTheme="minorEastAsia"/>
              <w:sz w:val="22"/>
              <w:szCs w:val="22"/>
            </w:rPr>
          </w:pPr>
          <w:hyperlink w:anchor="_Toc484425029" w:history="1">
            <w:r w:rsidR="00213B03" w:rsidRPr="00D1611C">
              <w:rPr>
                <w:rStyle w:val="Hyperlink"/>
                <w:rFonts w:asciiTheme="majorHAnsi" w:hAnsiTheme="majorHAnsi" w:cstheme="majorHAnsi"/>
                <w:b w:val="0"/>
                <w14:scene3d>
                  <w14:camera w14:prst="orthographicFront"/>
                  <w14:lightRig w14:rig="threePt" w14:dir="t">
                    <w14:rot w14:lat="0" w14:lon="0" w14:rev="0"/>
                  </w14:lightRig>
                </w14:scene3d>
              </w:rPr>
              <w:t>B6.2</w:t>
            </w:r>
            <w:r w:rsidR="00213B03" w:rsidRPr="00D1611C">
              <w:rPr>
                <w:rFonts w:eastAsiaTheme="minorEastAsia"/>
                <w:sz w:val="22"/>
                <w:szCs w:val="22"/>
              </w:rPr>
              <w:tab/>
            </w:r>
            <w:r w:rsidR="00213B03" w:rsidRPr="00D1611C">
              <w:rPr>
                <w:rStyle w:val="Hyperlink"/>
                <w:rFonts w:asciiTheme="majorHAnsi" w:hAnsiTheme="majorHAnsi" w:cstheme="majorHAnsi"/>
                <w:b w:val="0"/>
              </w:rPr>
              <w:t>Kathleen Fitzpatrick Australian Laureate Fellowship and Georgina Sweet Australian Laureate Fellowship</w:t>
            </w:r>
            <w:r w:rsidR="00213B03" w:rsidRPr="00D1611C">
              <w:rPr>
                <w:webHidden/>
              </w:rPr>
              <w:tab/>
            </w:r>
            <w:r w:rsidR="00213B03" w:rsidRPr="00213B03">
              <w:rPr>
                <w:webHidden/>
              </w:rPr>
              <w:fldChar w:fldCharType="begin"/>
            </w:r>
            <w:r w:rsidR="00213B03" w:rsidRPr="00213B03">
              <w:rPr>
                <w:webHidden/>
              </w:rPr>
              <w:instrText xml:space="preserve"> PAGEREF _Toc484425029 \h </w:instrText>
            </w:r>
            <w:r w:rsidR="00213B03" w:rsidRPr="00213B03">
              <w:rPr>
                <w:webHidden/>
              </w:rPr>
            </w:r>
            <w:r w:rsidR="00213B03" w:rsidRPr="00213B03">
              <w:rPr>
                <w:webHidden/>
              </w:rPr>
              <w:fldChar w:fldCharType="separate"/>
            </w:r>
            <w:r w:rsidR="000A0D95">
              <w:rPr>
                <w:webHidden/>
              </w:rPr>
              <w:t>27</w:t>
            </w:r>
            <w:r w:rsidR="00213B03" w:rsidRPr="00213B03">
              <w:rPr>
                <w:webHidden/>
              </w:rPr>
              <w:fldChar w:fldCharType="end"/>
            </w:r>
          </w:hyperlink>
        </w:p>
        <w:p w14:paraId="2B31B80E" w14:textId="5A7AEEE8" w:rsidR="00213B03" w:rsidRPr="00213B03" w:rsidRDefault="000E19C4" w:rsidP="00FE69D6">
          <w:pPr>
            <w:pStyle w:val="TOC1"/>
            <w:rPr>
              <w:rFonts w:eastAsiaTheme="minorEastAsia"/>
              <w:sz w:val="22"/>
              <w:szCs w:val="22"/>
            </w:rPr>
          </w:pPr>
          <w:hyperlink w:anchor="_Toc484425030" w:history="1">
            <w:r w:rsidR="00213B03" w:rsidRPr="00213B03">
              <w:rPr>
                <w:rStyle w:val="Hyperlink"/>
                <w:rFonts w:asciiTheme="majorHAnsi" w:hAnsiTheme="majorHAnsi" w:cstheme="majorHAnsi"/>
              </w:rPr>
              <w:t>B7.</w:t>
            </w:r>
            <w:r w:rsidR="00213B03" w:rsidRPr="00213B03">
              <w:rPr>
                <w:rFonts w:eastAsiaTheme="minorEastAsia"/>
                <w:sz w:val="22"/>
                <w:szCs w:val="22"/>
              </w:rPr>
              <w:tab/>
            </w:r>
            <w:r w:rsidR="00213B03" w:rsidRPr="00213B03">
              <w:rPr>
                <w:rStyle w:val="Hyperlink"/>
                <w:rFonts w:asciiTheme="majorHAnsi" w:hAnsiTheme="majorHAnsi" w:cstheme="majorHAnsi"/>
              </w:rPr>
              <w:t>Australian Laureate Fellows Operational Requirements</w:t>
            </w:r>
            <w:r w:rsidR="00213B03" w:rsidRPr="00213B03">
              <w:rPr>
                <w:webHidden/>
              </w:rPr>
              <w:tab/>
            </w:r>
            <w:r w:rsidR="00213B03" w:rsidRPr="00213B03">
              <w:rPr>
                <w:webHidden/>
              </w:rPr>
              <w:fldChar w:fldCharType="begin"/>
            </w:r>
            <w:r w:rsidR="00213B03" w:rsidRPr="00213B03">
              <w:rPr>
                <w:webHidden/>
              </w:rPr>
              <w:instrText xml:space="preserve"> PAGEREF _Toc484425030 \h </w:instrText>
            </w:r>
            <w:r w:rsidR="00213B03" w:rsidRPr="00213B03">
              <w:rPr>
                <w:webHidden/>
              </w:rPr>
            </w:r>
            <w:r w:rsidR="00213B03" w:rsidRPr="00213B03">
              <w:rPr>
                <w:webHidden/>
              </w:rPr>
              <w:fldChar w:fldCharType="separate"/>
            </w:r>
            <w:r w:rsidR="000A0D95">
              <w:rPr>
                <w:webHidden/>
              </w:rPr>
              <w:t>28</w:t>
            </w:r>
            <w:r w:rsidR="00213B03" w:rsidRPr="00213B03">
              <w:rPr>
                <w:webHidden/>
              </w:rPr>
              <w:fldChar w:fldCharType="end"/>
            </w:r>
          </w:hyperlink>
        </w:p>
        <w:p w14:paraId="2D6ECB14" w14:textId="6DEC99D3" w:rsidR="00213B03" w:rsidRPr="00213B03" w:rsidRDefault="000E19C4" w:rsidP="00FE69D6">
          <w:pPr>
            <w:pStyle w:val="TOC1"/>
            <w:rPr>
              <w:rFonts w:eastAsiaTheme="minorEastAsia"/>
              <w:sz w:val="22"/>
              <w:szCs w:val="22"/>
            </w:rPr>
          </w:pPr>
          <w:hyperlink w:anchor="_Toc484425031" w:history="1">
            <w:r w:rsidR="00213B03" w:rsidRPr="00213B03">
              <w:rPr>
                <w:rStyle w:val="Hyperlink"/>
                <w:rFonts w:asciiTheme="majorHAnsi" w:hAnsiTheme="majorHAnsi" w:cstheme="majorHAnsi"/>
              </w:rPr>
              <w:t>B8.</w:t>
            </w:r>
            <w:r w:rsidR="00213B03" w:rsidRPr="00213B03">
              <w:rPr>
                <w:rFonts w:eastAsiaTheme="minorEastAsia"/>
                <w:sz w:val="22"/>
                <w:szCs w:val="22"/>
              </w:rPr>
              <w:tab/>
            </w:r>
            <w:r w:rsidR="00213B03" w:rsidRPr="00213B03">
              <w:rPr>
                <w:rStyle w:val="Hyperlink"/>
                <w:rFonts w:asciiTheme="majorHAnsi" w:hAnsiTheme="majorHAnsi" w:cstheme="majorHAnsi"/>
              </w:rPr>
              <w:t>Funding</w:t>
            </w:r>
            <w:r w:rsidR="00213B03" w:rsidRPr="00213B03">
              <w:rPr>
                <w:webHidden/>
              </w:rPr>
              <w:tab/>
            </w:r>
            <w:r w:rsidR="00213B03" w:rsidRPr="00213B03">
              <w:rPr>
                <w:webHidden/>
              </w:rPr>
              <w:fldChar w:fldCharType="begin"/>
            </w:r>
            <w:r w:rsidR="00213B03" w:rsidRPr="00213B03">
              <w:rPr>
                <w:webHidden/>
              </w:rPr>
              <w:instrText xml:space="preserve"> PAGEREF _Toc484425031 \h </w:instrText>
            </w:r>
            <w:r w:rsidR="00213B03" w:rsidRPr="00213B03">
              <w:rPr>
                <w:webHidden/>
              </w:rPr>
            </w:r>
            <w:r w:rsidR="00213B03" w:rsidRPr="00213B03">
              <w:rPr>
                <w:webHidden/>
              </w:rPr>
              <w:fldChar w:fldCharType="separate"/>
            </w:r>
            <w:r w:rsidR="000A0D95">
              <w:rPr>
                <w:webHidden/>
              </w:rPr>
              <w:t>29</w:t>
            </w:r>
            <w:r w:rsidR="00213B03" w:rsidRPr="00213B03">
              <w:rPr>
                <w:webHidden/>
              </w:rPr>
              <w:fldChar w:fldCharType="end"/>
            </w:r>
          </w:hyperlink>
        </w:p>
        <w:p w14:paraId="0E717784" w14:textId="399F0C31" w:rsidR="00213B03" w:rsidRPr="00D1611C" w:rsidRDefault="000E19C4" w:rsidP="00FE69D6">
          <w:pPr>
            <w:pStyle w:val="TOC1"/>
            <w:rPr>
              <w:rFonts w:eastAsiaTheme="minorEastAsia"/>
              <w:sz w:val="22"/>
              <w:szCs w:val="22"/>
            </w:rPr>
          </w:pPr>
          <w:hyperlink w:anchor="_Toc484425032" w:history="1">
            <w:r w:rsidR="00213B03" w:rsidRPr="00D1611C">
              <w:rPr>
                <w:rStyle w:val="Hyperlink"/>
                <w:rFonts w:asciiTheme="majorHAnsi" w:hAnsiTheme="majorHAnsi" w:cstheme="majorHAnsi"/>
                <w:b w:val="0"/>
                <w14:scene3d>
                  <w14:camera w14:prst="orthographicFront"/>
                  <w14:lightRig w14:rig="threePt" w14:dir="t">
                    <w14:rot w14:lat="0" w14:lon="0" w14:rev="0"/>
                  </w14:lightRig>
                </w14:scene3d>
              </w:rPr>
              <w:t>B8.1</w:t>
            </w:r>
            <w:r w:rsidR="00213B03" w:rsidRPr="00D1611C">
              <w:rPr>
                <w:rFonts w:eastAsiaTheme="minorEastAsia"/>
                <w:sz w:val="22"/>
                <w:szCs w:val="22"/>
              </w:rPr>
              <w:tab/>
            </w:r>
            <w:r w:rsidR="00213B03" w:rsidRPr="00D1611C">
              <w:rPr>
                <w:rStyle w:val="Hyperlink"/>
                <w:rFonts w:asciiTheme="majorHAnsi" w:hAnsiTheme="majorHAnsi" w:cstheme="majorHAnsi"/>
                <w:b w:val="0"/>
              </w:rPr>
              <w:t>Level and Period of Funding</w:t>
            </w:r>
            <w:r w:rsidR="00213B03" w:rsidRPr="00D1611C">
              <w:rPr>
                <w:webHidden/>
              </w:rPr>
              <w:tab/>
            </w:r>
            <w:r w:rsidR="00213B03" w:rsidRPr="00D1611C">
              <w:rPr>
                <w:webHidden/>
              </w:rPr>
              <w:fldChar w:fldCharType="begin"/>
            </w:r>
            <w:r w:rsidR="00213B03" w:rsidRPr="00D1611C">
              <w:rPr>
                <w:webHidden/>
              </w:rPr>
              <w:instrText xml:space="preserve"> PAGEREF _Toc484425032 \h </w:instrText>
            </w:r>
            <w:r w:rsidR="00213B03" w:rsidRPr="00D1611C">
              <w:rPr>
                <w:webHidden/>
              </w:rPr>
            </w:r>
            <w:r w:rsidR="00213B03" w:rsidRPr="00D1611C">
              <w:rPr>
                <w:webHidden/>
              </w:rPr>
              <w:fldChar w:fldCharType="separate"/>
            </w:r>
            <w:r w:rsidR="000A0D95">
              <w:rPr>
                <w:webHidden/>
              </w:rPr>
              <w:t>29</w:t>
            </w:r>
            <w:r w:rsidR="00213B03" w:rsidRPr="00D1611C">
              <w:rPr>
                <w:webHidden/>
              </w:rPr>
              <w:fldChar w:fldCharType="end"/>
            </w:r>
          </w:hyperlink>
        </w:p>
        <w:p w14:paraId="3202ADBD" w14:textId="0A8CABA6" w:rsidR="00213B03" w:rsidRPr="00D1611C" w:rsidRDefault="000E19C4" w:rsidP="00FE69D6">
          <w:pPr>
            <w:pStyle w:val="TOC1"/>
            <w:rPr>
              <w:rFonts w:eastAsiaTheme="minorEastAsia"/>
              <w:sz w:val="22"/>
              <w:szCs w:val="22"/>
            </w:rPr>
          </w:pPr>
          <w:hyperlink w:anchor="_Toc484425033" w:history="1">
            <w:r w:rsidR="00213B03" w:rsidRPr="00D1611C">
              <w:rPr>
                <w:rStyle w:val="Hyperlink"/>
                <w:rFonts w:asciiTheme="majorHAnsi" w:hAnsiTheme="majorHAnsi" w:cstheme="majorHAnsi"/>
                <w:b w:val="0"/>
                <w14:scene3d>
                  <w14:camera w14:prst="orthographicFront"/>
                  <w14:lightRig w14:rig="threePt" w14:dir="t">
                    <w14:rot w14:lat="0" w14:lon="0" w14:rev="0"/>
                  </w14:lightRig>
                </w14:scene3d>
              </w:rPr>
              <w:t>B8.2</w:t>
            </w:r>
            <w:r w:rsidR="00213B03" w:rsidRPr="00D1611C">
              <w:rPr>
                <w:rFonts w:eastAsiaTheme="minorEastAsia"/>
                <w:sz w:val="22"/>
                <w:szCs w:val="22"/>
              </w:rPr>
              <w:tab/>
            </w:r>
            <w:r w:rsidR="00213B03" w:rsidRPr="00D1611C">
              <w:rPr>
                <w:rStyle w:val="Hyperlink"/>
                <w:rFonts w:asciiTheme="majorHAnsi" w:hAnsiTheme="majorHAnsi" w:cstheme="majorHAnsi"/>
                <w:b w:val="0"/>
              </w:rPr>
              <w:t>Budget Items Supported</w:t>
            </w:r>
            <w:r w:rsidR="00213B03" w:rsidRPr="00D1611C">
              <w:rPr>
                <w:webHidden/>
              </w:rPr>
              <w:tab/>
            </w:r>
            <w:r w:rsidR="00213B03" w:rsidRPr="00D1611C">
              <w:rPr>
                <w:webHidden/>
              </w:rPr>
              <w:fldChar w:fldCharType="begin"/>
            </w:r>
            <w:r w:rsidR="00213B03" w:rsidRPr="00D1611C">
              <w:rPr>
                <w:webHidden/>
              </w:rPr>
              <w:instrText xml:space="preserve"> PAGEREF _Toc484425033 \h </w:instrText>
            </w:r>
            <w:r w:rsidR="00213B03" w:rsidRPr="00D1611C">
              <w:rPr>
                <w:webHidden/>
              </w:rPr>
            </w:r>
            <w:r w:rsidR="00213B03" w:rsidRPr="00D1611C">
              <w:rPr>
                <w:webHidden/>
              </w:rPr>
              <w:fldChar w:fldCharType="separate"/>
            </w:r>
            <w:r w:rsidR="000A0D95">
              <w:rPr>
                <w:webHidden/>
              </w:rPr>
              <w:t>30</w:t>
            </w:r>
            <w:r w:rsidR="00213B03" w:rsidRPr="00D1611C">
              <w:rPr>
                <w:webHidden/>
              </w:rPr>
              <w:fldChar w:fldCharType="end"/>
            </w:r>
          </w:hyperlink>
        </w:p>
        <w:p w14:paraId="2BCFFAA3" w14:textId="419128A2" w:rsidR="00213B03" w:rsidRPr="00213B03" w:rsidRDefault="000E19C4" w:rsidP="00FE69D6">
          <w:pPr>
            <w:pStyle w:val="TOC1"/>
            <w:rPr>
              <w:rFonts w:eastAsiaTheme="minorEastAsia"/>
              <w:sz w:val="22"/>
              <w:szCs w:val="22"/>
            </w:rPr>
          </w:pPr>
          <w:hyperlink w:anchor="_Toc484425034" w:history="1">
            <w:r w:rsidR="00213B03" w:rsidRPr="00213B03">
              <w:rPr>
                <w:rStyle w:val="Hyperlink"/>
                <w:rFonts w:asciiTheme="majorHAnsi" w:hAnsiTheme="majorHAnsi" w:cstheme="majorHAnsi"/>
              </w:rPr>
              <w:t>B9.</w:t>
            </w:r>
            <w:r w:rsidR="00213B03" w:rsidRPr="00213B03">
              <w:rPr>
                <w:rFonts w:eastAsiaTheme="minorEastAsia"/>
                <w:sz w:val="22"/>
                <w:szCs w:val="22"/>
              </w:rPr>
              <w:tab/>
            </w:r>
            <w:r w:rsidR="00213B03" w:rsidRPr="00213B03">
              <w:rPr>
                <w:rStyle w:val="Hyperlink"/>
                <w:rFonts w:asciiTheme="majorHAnsi" w:hAnsiTheme="majorHAnsi" w:cstheme="majorHAnsi"/>
              </w:rPr>
              <w:t>Selection Process</w:t>
            </w:r>
            <w:r w:rsidR="00213B03" w:rsidRPr="00213B03">
              <w:rPr>
                <w:webHidden/>
              </w:rPr>
              <w:tab/>
            </w:r>
            <w:r w:rsidR="00213B03" w:rsidRPr="00213B03">
              <w:rPr>
                <w:webHidden/>
              </w:rPr>
              <w:fldChar w:fldCharType="begin"/>
            </w:r>
            <w:r w:rsidR="00213B03" w:rsidRPr="00213B03">
              <w:rPr>
                <w:webHidden/>
              </w:rPr>
              <w:instrText xml:space="preserve"> PAGEREF _Toc484425034 \h </w:instrText>
            </w:r>
            <w:r w:rsidR="00213B03" w:rsidRPr="00213B03">
              <w:rPr>
                <w:webHidden/>
              </w:rPr>
            </w:r>
            <w:r w:rsidR="00213B03" w:rsidRPr="00213B03">
              <w:rPr>
                <w:webHidden/>
              </w:rPr>
              <w:fldChar w:fldCharType="separate"/>
            </w:r>
            <w:r w:rsidR="000A0D95">
              <w:rPr>
                <w:webHidden/>
              </w:rPr>
              <w:t>30</w:t>
            </w:r>
            <w:r w:rsidR="00213B03" w:rsidRPr="00213B03">
              <w:rPr>
                <w:webHidden/>
              </w:rPr>
              <w:fldChar w:fldCharType="end"/>
            </w:r>
          </w:hyperlink>
        </w:p>
        <w:p w14:paraId="64CF03EC" w14:textId="770CC9AB" w:rsidR="00213B03" w:rsidRPr="00D1611C" w:rsidRDefault="000E19C4" w:rsidP="00FE69D6">
          <w:pPr>
            <w:pStyle w:val="TOC1"/>
            <w:rPr>
              <w:rFonts w:eastAsiaTheme="minorEastAsia"/>
              <w:sz w:val="22"/>
              <w:szCs w:val="22"/>
            </w:rPr>
          </w:pPr>
          <w:hyperlink w:anchor="_Toc484425035" w:history="1">
            <w:r w:rsidR="00213B03" w:rsidRPr="00D1611C">
              <w:rPr>
                <w:rStyle w:val="Hyperlink"/>
                <w:rFonts w:asciiTheme="majorHAnsi" w:hAnsiTheme="majorHAnsi" w:cstheme="majorHAnsi"/>
                <w:b w:val="0"/>
                <w14:scene3d>
                  <w14:camera w14:prst="orthographicFront"/>
                  <w14:lightRig w14:rig="threePt" w14:dir="t">
                    <w14:rot w14:lat="0" w14:lon="0" w14:rev="0"/>
                  </w14:lightRig>
                </w14:scene3d>
              </w:rPr>
              <w:t>B9.1</w:t>
            </w:r>
            <w:r w:rsidR="00213B03" w:rsidRPr="00D1611C">
              <w:rPr>
                <w:rFonts w:eastAsiaTheme="minorEastAsia"/>
                <w:sz w:val="22"/>
                <w:szCs w:val="22"/>
              </w:rPr>
              <w:tab/>
            </w:r>
            <w:r w:rsidR="00213B03" w:rsidRPr="00D1611C">
              <w:rPr>
                <w:rStyle w:val="Hyperlink"/>
                <w:rFonts w:asciiTheme="majorHAnsi" w:hAnsiTheme="majorHAnsi" w:cstheme="majorHAnsi"/>
                <w:b w:val="0"/>
              </w:rPr>
              <w:t>Selection Criteria</w:t>
            </w:r>
            <w:r w:rsidR="00213B03" w:rsidRPr="00D1611C">
              <w:rPr>
                <w:webHidden/>
              </w:rPr>
              <w:tab/>
            </w:r>
            <w:r w:rsidR="00213B03" w:rsidRPr="00D1611C">
              <w:rPr>
                <w:webHidden/>
              </w:rPr>
              <w:fldChar w:fldCharType="begin"/>
            </w:r>
            <w:r w:rsidR="00213B03" w:rsidRPr="00D1611C">
              <w:rPr>
                <w:webHidden/>
              </w:rPr>
              <w:instrText xml:space="preserve"> PAGEREF _Toc484425035 \h </w:instrText>
            </w:r>
            <w:r w:rsidR="00213B03" w:rsidRPr="00D1611C">
              <w:rPr>
                <w:webHidden/>
              </w:rPr>
            </w:r>
            <w:r w:rsidR="00213B03" w:rsidRPr="00D1611C">
              <w:rPr>
                <w:webHidden/>
              </w:rPr>
              <w:fldChar w:fldCharType="separate"/>
            </w:r>
            <w:r w:rsidR="000A0D95">
              <w:rPr>
                <w:webHidden/>
              </w:rPr>
              <w:t>30</w:t>
            </w:r>
            <w:r w:rsidR="00213B03" w:rsidRPr="00D1611C">
              <w:rPr>
                <w:webHidden/>
              </w:rPr>
              <w:fldChar w:fldCharType="end"/>
            </w:r>
          </w:hyperlink>
        </w:p>
        <w:p w14:paraId="74D6643A" w14:textId="14952FCC" w:rsidR="00213B03" w:rsidRPr="00213B03" w:rsidRDefault="000E19C4" w:rsidP="00FE69D6">
          <w:pPr>
            <w:pStyle w:val="TOC1"/>
            <w:rPr>
              <w:rFonts w:eastAsiaTheme="minorEastAsia"/>
              <w:sz w:val="22"/>
              <w:szCs w:val="22"/>
            </w:rPr>
          </w:pPr>
          <w:hyperlink w:anchor="_Toc484425036" w:history="1">
            <w:r w:rsidR="00213B03" w:rsidRPr="00213B03">
              <w:rPr>
                <w:rStyle w:val="Hyperlink"/>
                <w:rFonts w:asciiTheme="majorHAnsi" w:hAnsiTheme="majorHAnsi" w:cstheme="majorHAnsi"/>
              </w:rPr>
              <w:t>B10.</w:t>
            </w:r>
            <w:r w:rsidR="00213B03" w:rsidRPr="00213B03">
              <w:rPr>
                <w:rFonts w:eastAsiaTheme="minorEastAsia"/>
                <w:sz w:val="22"/>
                <w:szCs w:val="22"/>
              </w:rPr>
              <w:tab/>
            </w:r>
            <w:r w:rsidR="00213B03" w:rsidRPr="00213B03">
              <w:rPr>
                <w:rStyle w:val="Hyperlink"/>
                <w:rFonts w:asciiTheme="majorHAnsi" w:hAnsiTheme="majorHAnsi" w:cstheme="majorHAnsi"/>
              </w:rPr>
              <w:t>Reporting Requirements</w:t>
            </w:r>
            <w:r w:rsidR="00213B03" w:rsidRPr="00213B03">
              <w:rPr>
                <w:webHidden/>
              </w:rPr>
              <w:tab/>
            </w:r>
            <w:r w:rsidR="00213B03" w:rsidRPr="00213B03">
              <w:rPr>
                <w:webHidden/>
              </w:rPr>
              <w:fldChar w:fldCharType="begin"/>
            </w:r>
            <w:r w:rsidR="00213B03" w:rsidRPr="00213B03">
              <w:rPr>
                <w:webHidden/>
              </w:rPr>
              <w:instrText xml:space="preserve"> PAGEREF _Toc484425036 \h </w:instrText>
            </w:r>
            <w:r w:rsidR="00213B03" w:rsidRPr="00213B03">
              <w:rPr>
                <w:webHidden/>
              </w:rPr>
            </w:r>
            <w:r w:rsidR="00213B03" w:rsidRPr="00213B03">
              <w:rPr>
                <w:webHidden/>
              </w:rPr>
              <w:fldChar w:fldCharType="separate"/>
            </w:r>
            <w:r w:rsidR="000A0D95">
              <w:rPr>
                <w:webHidden/>
              </w:rPr>
              <w:t>31</w:t>
            </w:r>
            <w:r w:rsidR="00213B03" w:rsidRPr="00213B03">
              <w:rPr>
                <w:webHidden/>
              </w:rPr>
              <w:fldChar w:fldCharType="end"/>
            </w:r>
          </w:hyperlink>
        </w:p>
        <w:p w14:paraId="69E25717" w14:textId="77777777" w:rsidR="00D1611C" w:rsidRDefault="00D1611C" w:rsidP="00FE69D6">
          <w:pPr>
            <w:pStyle w:val="TOC1"/>
            <w:rPr>
              <w:rStyle w:val="Hyperlink"/>
              <w:rFonts w:asciiTheme="majorHAnsi" w:hAnsiTheme="majorHAnsi" w:cstheme="majorHAnsi"/>
            </w:rPr>
          </w:pPr>
        </w:p>
        <w:p w14:paraId="5FCFE9B3" w14:textId="47553CFA" w:rsidR="00213B03" w:rsidRPr="00213B03" w:rsidRDefault="000E19C4" w:rsidP="00FE69D6">
          <w:pPr>
            <w:pStyle w:val="TOC1"/>
            <w:rPr>
              <w:rFonts w:eastAsiaTheme="minorEastAsia"/>
              <w:sz w:val="22"/>
              <w:szCs w:val="22"/>
            </w:rPr>
          </w:pPr>
          <w:hyperlink w:anchor="_Toc484425037" w:history="1">
            <w:r w:rsidR="00213B03" w:rsidRPr="00213B03">
              <w:rPr>
                <w:rStyle w:val="Hyperlink"/>
                <w:rFonts w:asciiTheme="majorHAnsi" w:hAnsiTheme="majorHAnsi" w:cstheme="majorHAnsi"/>
              </w:rPr>
              <w:t>Part C</w:t>
            </w:r>
            <w:r w:rsidR="00213B03" w:rsidRPr="00213B03">
              <w:rPr>
                <w:rFonts w:eastAsiaTheme="minorEastAsia"/>
                <w:sz w:val="22"/>
                <w:szCs w:val="22"/>
              </w:rPr>
              <w:tab/>
            </w:r>
            <w:r w:rsidR="00213B03" w:rsidRPr="00213B03">
              <w:rPr>
                <w:rStyle w:val="Hyperlink"/>
                <w:rFonts w:asciiTheme="majorHAnsi" w:hAnsiTheme="majorHAnsi" w:cstheme="majorHAnsi"/>
              </w:rPr>
              <w:t xml:space="preserve">Scheme-specific rules for </w:t>
            </w:r>
            <w:r w:rsidR="00213B03" w:rsidRPr="00213B03">
              <w:rPr>
                <w:rStyle w:val="Hyperlink"/>
                <w:rFonts w:asciiTheme="majorHAnsi" w:hAnsiTheme="majorHAnsi" w:cstheme="majorHAnsi"/>
                <w:i/>
              </w:rPr>
              <w:t>Future Fellowships</w:t>
            </w:r>
            <w:r w:rsidR="00213B03" w:rsidRPr="00213B03">
              <w:rPr>
                <w:rStyle w:val="Hyperlink"/>
                <w:rFonts w:asciiTheme="majorHAnsi" w:hAnsiTheme="majorHAnsi" w:cstheme="majorHAnsi"/>
              </w:rPr>
              <w:t xml:space="preserve"> for funding commencing in 2018</w:t>
            </w:r>
            <w:r w:rsidR="00213B03" w:rsidRPr="00213B03">
              <w:rPr>
                <w:webHidden/>
              </w:rPr>
              <w:tab/>
            </w:r>
            <w:r w:rsidR="00213B03" w:rsidRPr="00213B03">
              <w:rPr>
                <w:webHidden/>
              </w:rPr>
              <w:fldChar w:fldCharType="begin"/>
            </w:r>
            <w:r w:rsidR="00213B03" w:rsidRPr="00213B03">
              <w:rPr>
                <w:webHidden/>
              </w:rPr>
              <w:instrText xml:space="preserve"> PAGEREF _Toc484425037 \h </w:instrText>
            </w:r>
            <w:r w:rsidR="00213B03" w:rsidRPr="00213B03">
              <w:rPr>
                <w:webHidden/>
              </w:rPr>
            </w:r>
            <w:r w:rsidR="00213B03" w:rsidRPr="00213B03">
              <w:rPr>
                <w:webHidden/>
              </w:rPr>
              <w:fldChar w:fldCharType="separate"/>
            </w:r>
            <w:r w:rsidR="000A0D95">
              <w:rPr>
                <w:webHidden/>
              </w:rPr>
              <w:t>32</w:t>
            </w:r>
            <w:r w:rsidR="00213B03" w:rsidRPr="00213B03">
              <w:rPr>
                <w:webHidden/>
              </w:rPr>
              <w:fldChar w:fldCharType="end"/>
            </w:r>
          </w:hyperlink>
        </w:p>
        <w:p w14:paraId="46454FC5" w14:textId="2A0C13F8" w:rsidR="00213B03" w:rsidRPr="00213B03" w:rsidRDefault="000E19C4" w:rsidP="00FE69D6">
          <w:pPr>
            <w:pStyle w:val="TOC1"/>
            <w:rPr>
              <w:rFonts w:eastAsiaTheme="minorEastAsia"/>
              <w:sz w:val="22"/>
              <w:szCs w:val="22"/>
            </w:rPr>
          </w:pPr>
          <w:hyperlink w:anchor="_Toc484425038" w:history="1">
            <w:r w:rsidR="00213B03" w:rsidRPr="00213B03">
              <w:rPr>
                <w:rStyle w:val="Hyperlink"/>
                <w:rFonts w:asciiTheme="majorHAnsi" w:hAnsiTheme="majorHAnsi" w:cstheme="majorHAnsi"/>
              </w:rPr>
              <w:t>C1.</w:t>
            </w:r>
            <w:r w:rsidR="00213B03" w:rsidRPr="00213B03">
              <w:rPr>
                <w:rFonts w:eastAsiaTheme="minorEastAsia"/>
                <w:sz w:val="22"/>
                <w:szCs w:val="22"/>
              </w:rPr>
              <w:tab/>
            </w:r>
            <w:r w:rsidR="00213B03" w:rsidRPr="00213B03">
              <w:rPr>
                <w:rStyle w:val="Hyperlink"/>
                <w:rFonts w:asciiTheme="majorHAnsi" w:hAnsiTheme="majorHAnsi" w:cstheme="majorHAnsi"/>
              </w:rPr>
              <w:t>Interpretation</w:t>
            </w:r>
            <w:r w:rsidR="00213B03" w:rsidRPr="00213B03">
              <w:rPr>
                <w:webHidden/>
              </w:rPr>
              <w:tab/>
            </w:r>
            <w:r w:rsidR="00213B03" w:rsidRPr="00213B03">
              <w:rPr>
                <w:webHidden/>
              </w:rPr>
              <w:fldChar w:fldCharType="begin"/>
            </w:r>
            <w:r w:rsidR="00213B03" w:rsidRPr="00213B03">
              <w:rPr>
                <w:webHidden/>
              </w:rPr>
              <w:instrText xml:space="preserve"> PAGEREF _Toc484425038 \h </w:instrText>
            </w:r>
            <w:r w:rsidR="00213B03" w:rsidRPr="00213B03">
              <w:rPr>
                <w:webHidden/>
              </w:rPr>
            </w:r>
            <w:r w:rsidR="00213B03" w:rsidRPr="00213B03">
              <w:rPr>
                <w:webHidden/>
              </w:rPr>
              <w:fldChar w:fldCharType="separate"/>
            </w:r>
            <w:r w:rsidR="000A0D95">
              <w:rPr>
                <w:webHidden/>
              </w:rPr>
              <w:t>32</w:t>
            </w:r>
            <w:r w:rsidR="00213B03" w:rsidRPr="00213B03">
              <w:rPr>
                <w:webHidden/>
              </w:rPr>
              <w:fldChar w:fldCharType="end"/>
            </w:r>
          </w:hyperlink>
        </w:p>
        <w:p w14:paraId="6C1206F0" w14:textId="02445087" w:rsidR="00213B03" w:rsidRPr="00213B03" w:rsidRDefault="000E19C4" w:rsidP="00FE69D6">
          <w:pPr>
            <w:pStyle w:val="TOC1"/>
            <w:rPr>
              <w:rFonts w:eastAsiaTheme="minorEastAsia"/>
              <w:sz w:val="22"/>
              <w:szCs w:val="22"/>
            </w:rPr>
          </w:pPr>
          <w:hyperlink w:anchor="_Toc484425039" w:history="1">
            <w:r w:rsidR="00213B03" w:rsidRPr="00213B03">
              <w:rPr>
                <w:rStyle w:val="Hyperlink"/>
                <w:rFonts w:asciiTheme="majorHAnsi" w:hAnsiTheme="majorHAnsi" w:cstheme="majorHAnsi"/>
              </w:rPr>
              <w:t>C2.</w:t>
            </w:r>
            <w:r w:rsidR="00213B03" w:rsidRPr="00213B03">
              <w:rPr>
                <w:rFonts w:eastAsiaTheme="minorEastAsia"/>
                <w:sz w:val="22"/>
                <w:szCs w:val="22"/>
              </w:rPr>
              <w:tab/>
            </w:r>
            <w:r w:rsidR="00213B03" w:rsidRPr="00213B03">
              <w:rPr>
                <w:rStyle w:val="Hyperlink"/>
                <w:rFonts w:asciiTheme="majorHAnsi" w:hAnsiTheme="majorHAnsi" w:cstheme="majorHAnsi"/>
              </w:rPr>
              <w:t>Important Dates</w:t>
            </w:r>
            <w:r w:rsidR="00213B03" w:rsidRPr="00213B03">
              <w:rPr>
                <w:webHidden/>
              </w:rPr>
              <w:tab/>
            </w:r>
            <w:r w:rsidR="00213B03" w:rsidRPr="00213B03">
              <w:rPr>
                <w:webHidden/>
              </w:rPr>
              <w:fldChar w:fldCharType="begin"/>
            </w:r>
            <w:r w:rsidR="00213B03" w:rsidRPr="00213B03">
              <w:rPr>
                <w:webHidden/>
              </w:rPr>
              <w:instrText xml:space="preserve"> PAGEREF _Toc484425039 \h </w:instrText>
            </w:r>
            <w:r w:rsidR="00213B03" w:rsidRPr="00213B03">
              <w:rPr>
                <w:webHidden/>
              </w:rPr>
            </w:r>
            <w:r w:rsidR="00213B03" w:rsidRPr="00213B03">
              <w:rPr>
                <w:webHidden/>
              </w:rPr>
              <w:fldChar w:fldCharType="separate"/>
            </w:r>
            <w:r w:rsidR="000A0D95">
              <w:rPr>
                <w:webHidden/>
              </w:rPr>
              <w:t>32</w:t>
            </w:r>
            <w:r w:rsidR="00213B03" w:rsidRPr="00213B03">
              <w:rPr>
                <w:webHidden/>
              </w:rPr>
              <w:fldChar w:fldCharType="end"/>
            </w:r>
          </w:hyperlink>
        </w:p>
        <w:p w14:paraId="0AA1253E" w14:textId="3FFE676A" w:rsidR="00213B03" w:rsidRPr="008F47A8" w:rsidRDefault="000E19C4" w:rsidP="00FE69D6">
          <w:pPr>
            <w:pStyle w:val="TOC1"/>
            <w:rPr>
              <w:rFonts w:eastAsiaTheme="minorEastAsia"/>
              <w:sz w:val="22"/>
              <w:szCs w:val="22"/>
            </w:rPr>
          </w:pPr>
          <w:hyperlink w:anchor="_Toc484425040" w:history="1">
            <w:r w:rsidR="00213B03" w:rsidRPr="008F47A8">
              <w:rPr>
                <w:rStyle w:val="Hyperlink"/>
                <w:rFonts w:asciiTheme="majorHAnsi" w:hAnsiTheme="majorHAnsi" w:cstheme="majorHAnsi"/>
                <w:b w:val="0"/>
                <w14:scene3d>
                  <w14:camera w14:prst="orthographicFront"/>
                  <w14:lightRig w14:rig="threePt" w14:dir="t">
                    <w14:rot w14:lat="0" w14:lon="0" w14:rev="0"/>
                  </w14:lightRig>
                </w14:scene3d>
              </w:rPr>
              <w:t>C2.1</w:t>
            </w:r>
            <w:r w:rsidR="00213B03" w:rsidRPr="008F47A8">
              <w:rPr>
                <w:rFonts w:eastAsiaTheme="minorEastAsia"/>
                <w:sz w:val="22"/>
                <w:szCs w:val="22"/>
              </w:rPr>
              <w:tab/>
            </w:r>
            <w:r w:rsidR="00213B03" w:rsidRPr="008F47A8">
              <w:rPr>
                <w:rStyle w:val="Hyperlink"/>
                <w:rFonts w:asciiTheme="majorHAnsi" w:hAnsiTheme="majorHAnsi" w:cstheme="majorHAnsi"/>
                <w:b w:val="0"/>
              </w:rPr>
              <w:t>Funding Commencement Date</w:t>
            </w:r>
            <w:r w:rsidR="00213B03" w:rsidRPr="008F47A8">
              <w:rPr>
                <w:webHidden/>
              </w:rPr>
              <w:tab/>
            </w:r>
            <w:r w:rsidR="00213B03" w:rsidRPr="008F47A8">
              <w:rPr>
                <w:webHidden/>
              </w:rPr>
              <w:fldChar w:fldCharType="begin"/>
            </w:r>
            <w:r w:rsidR="00213B03" w:rsidRPr="008F47A8">
              <w:rPr>
                <w:webHidden/>
              </w:rPr>
              <w:instrText xml:space="preserve"> PAGEREF _Toc484425040 \h </w:instrText>
            </w:r>
            <w:r w:rsidR="00213B03" w:rsidRPr="008F47A8">
              <w:rPr>
                <w:webHidden/>
              </w:rPr>
            </w:r>
            <w:r w:rsidR="00213B03" w:rsidRPr="008F47A8">
              <w:rPr>
                <w:webHidden/>
              </w:rPr>
              <w:fldChar w:fldCharType="separate"/>
            </w:r>
            <w:r w:rsidR="000A0D95">
              <w:rPr>
                <w:webHidden/>
              </w:rPr>
              <w:t>32</w:t>
            </w:r>
            <w:r w:rsidR="00213B03" w:rsidRPr="008F47A8">
              <w:rPr>
                <w:webHidden/>
              </w:rPr>
              <w:fldChar w:fldCharType="end"/>
            </w:r>
          </w:hyperlink>
        </w:p>
        <w:p w14:paraId="631E7F55" w14:textId="20E92244" w:rsidR="00213B03" w:rsidRPr="008F47A8" w:rsidRDefault="000E19C4" w:rsidP="00FE69D6">
          <w:pPr>
            <w:pStyle w:val="TOC1"/>
            <w:rPr>
              <w:rFonts w:eastAsiaTheme="minorEastAsia"/>
              <w:sz w:val="22"/>
              <w:szCs w:val="22"/>
            </w:rPr>
          </w:pPr>
          <w:hyperlink w:anchor="_Toc484425041" w:history="1">
            <w:r w:rsidR="00213B03" w:rsidRPr="008F47A8">
              <w:rPr>
                <w:rStyle w:val="Hyperlink"/>
                <w:rFonts w:asciiTheme="majorHAnsi" w:hAnsiTheme="majorHAnsi" w:cstheme="majorHAnsi"/>
                <w:b w:val="0"/>
                <w14:scene3d>
                  <w14:camera w14:prst="orthographicFront"/>
                  <w14:lightRig w14:rig="threePt" w14:dir="t">
                    <w14:rot w14:lat="0" w14:lon="0" w14:rev="0"/>
                  </w14:lightRig>
                </w14:scene3d>
              </w:rPr>
              <w:t>C2.2</w:t>
            </w:r>
            <w:r w:rsidR="00213B03" w:rsidRPr="008F47A8">
              <w:rPr>
                <w:rFonts w:eastAsiaTheme="minorEastAsia"/>
                <w:sz w:val="22"/>
                <w:szCs w:val="22"/>
              </w:rPr>
              <w:tab/>
            </w:r>
            <w:r w:rsidR="00213B03" w:rsidRPr="008F47A8">
              <w:rPr>
                <w:rStyle w:val="Hyperlink"/>
                <w:rFonts w:asciiTheme="majorHAnsi" w:hAnsiTheme="majorHAnsi" w:cstheme="majorHAnsi"/>
                <w:b w:val="0"/>
              </w:rPr>
              <w:t>Active Project Assessment Date</w:t>
            </w:r>
            <w:r w:rsidR="00213B03" w:rsidRPr="008F47A8">
              <w:rPr>
                <w:webHidden/>
              </w:rPr>
              <w:tab/>
            </w:r>
            <w:r w:rsidR="00213B03" w:rsidRPr="008F47A8">
              <w:rPr>
                <w:webHidden/>
              </w:rPr>
              <w:fldChar w:fldCharType="begin"/>
            </w:r>
            <w:r w:rsidR="00213B03" w:rsidRPr="008F47A8">
              <w:rPr>
                <w:webHidden/>
              </w:rPr>
              <w:instrText xml:space="preserve"> PAGEREF _Toc484425041 \h </w:instrText>
            </w:r>
            <w:r w:rsidR="00213B03" w:rsidRPr="008F47A8">
              <w:rPr>
                <w:webHidden/>
              </w:rPr>
            </w:r>
            <w:r w:rsidR="00213B03" w:rsidRPr="008F47A8">
              <w:rPr>
                <w:webHidden/>
              </w:rPr>
              <w:fldChar w:fldCharType="separate"/>
            </w:r>
            <w:r w:rsidR="000A0D95">
              <w:rPr>
                <w:webHidden/>
              </w:rPr>
              <w:t>32</w:t>
            </w:r>
            <w:r w:rsidR="00213B03" w:rsidRPr="008F47A8">
              <w:rPr>
                <w:webHidden/>
              </w:rPr>
              <w:fldChar w:fldCharType="end"/>
            </w:r>
          </w:hyperlink>
        </w:p>
        <w:p w14:paraId="2407C87B" w14:textId="2F33906A" w:rsidR="00213B03" w:rsidRPr="00213B03" w:rsidRDefault="000E19C4" w:rsidP="00FE69D6">
          <w:pPr>
            <w:pStyle w:val="TOC1"/>
            <w:rPr>
              <w:rFonts w:eastAsiaTheme="minorEastAsia"/>
              <w:sz w:val="22"/>
              <w:szCs w:val="22"/>
            </w:rPr>
          </w:pPr>
          <w:hyperlink w:anchor="_Toc484425042" w:history="1">
            <w:r w:rsidR="00213B03" w:rsidRPr="00213B03">
              <w:rPr>
                <w:rStyle w:val="Hyperlink"/>
                <w:rFonts w:asciiTheme="majorHAnsi" w:hAnsiTheme="majorHAnsi" w:cstheme="majorHAnsi"/>
              </w:rPr>
              <w:t>C3.</w:t>
            </w:r>
            <w:r w:rsidR="00213B03" w:rsidRPr="00213B03">
              <w:rPr>
                <w:rFonts w:eastAsiaTheme="minorEastAsia"/>
                <w:sz w:val="22"/>
                <w:szCs w:val="22"/>
              </w:rPr>
              <w:tab/>
            </w:r>
            <w:r w:rsidR="00213B03" w:rsidRPr="00213B03">
              <w:rPr>
                <w:rStyle w:val="Hyperlink"/>
                <w:rFonts w:asciiTheme="majorHAnsi" w:hAnsiTheme="majorHAnsi" w:cstheme="majorHAnsi"/>
              </w:rPr>
              <w:t>Additional Definitions for Part C</w:t>
            </w:r>
            <w:r w:rsidR="00213B03" w:rsidRPr="00213B03">
              <w:rPr>
                <w:webHidden/>
              </w:rPr>
              <w:tab/>
            </w:r>
            <w:r w:rsidR="00213B03" w:rsidRPr="00213B03">
              <w:rPr>
                <w:webHidden/>
              </w:rPr>
              <w:fldChar w:fldCharType="begin"/>
            </w:r>
            <w:r w:rsidR="00213B03" w:rsidRPr="00213B03">
              <w:rPr>
                <w:webHidden/>
              </w:rPr>
              <w:instrText xml:space="preserve"> PAGEREF _Toc484425042 \h </w:instrText>
            </w:r>
            <w:r w:rsidR="00213B03" w:rsidRPr="00213B03">
              <w:rPr>
                <w:webHidden/>
              </w:rPr>
            </w:r>
            <w:r w:rsidR="00213B03" w:rsidRPr="00213B03">
              <w:rPr>
                <w:webHidden/>
              </w:rPr>
              <w:fldChar w:fldCharType="separate"/>
            </w:r>
            <w:r w:rsidR="000A0D95">
              <w:rPr>
                <w:webHidden/>
              </w:rPr>
              <w:t>32</w:t>
            </w:r>
            <w:r w:rsidR="00213B03" w:rsidRPr="00213B03">
              <w:rPr>
                <w:webHidden/>
              </w:rPr>
              <w:fldChar w:fldCharType="end"/>
            </w:r>
          </w:hyperlink>
        </w:p>
        <w:p w14:paraId="59A2E00A" w14:textId="462AE770" w:rsidR="00213B03" w:rsidRPr="00213B03" w:rsidRDefault="000E19C4" w:rsidP="00FE69D6">
          <w:pPr>
            <w:pStyle w:val="TOC1"/>
            <w:rPr>
              <w:rFonts w:eastAsiaTheme="minorEastAsia"/>
              <w:sz w:val="22"/>
              <w:szCs w:val="22"/>
            </w:rPr>
          </w:pPr>
          <w:hyperlink w:anchor="_Toc484425043" w:history="1">
            <w:r w:rsidR="00213B03" w:rsidRPr="00213B03">
              <w:rPr>
                <w:rStyle w:val="Hyperlink"/>
                <w:rFonts w:asciiTheme="majorHAnsi" w:hAnsiTheme="majorHAnsi" w:cstheme="majorHAnsi"/>
              </w:rPr>
              <w:t>C4.</w:t>
            </w:r>
            <w:r w:rsidR="00213B03" w:rsidRPr="00213B03">
              <w:rPr>
                <w:rFonts w:eastAsiaTheme="minorEastAsia"/>
                <w:sz w:val="22"/>
                <w:szCs w:val="22"/>
              </w:rPr>
              <w:tab/>
            </w:r>
            <w:r w:rsidR="00213B03" w:rsidRPr="00213B03">
              <w:rPr>
                <w:rStyle w:val="Hyperlink"/>
                <w:rFonts w:asciiTheme="majorHAnsi" w:hAnsiTheme="majorHAnsi" w:cstheme="majorHAnsi"/>
              </w:rPr>
              <w:t>Objectives</w:t>
            </w:r>
            <w:r w:rsidR="00213B03" w:rsidRPr="00213B03">
              <w:rPr>
                <w:webHidden/>
              </w:rPr>
              <w:tab/>
            </w:r>
            <w:r w:rsidR="00213B03" w:rsidRPr="00213B03">
              <w:rPr>
                <w:webHidden/>
              </w:rPr>
              <w:fldChar w:fldCharType="begin"/>
            </w:r>
            <w:r w:rsidR="00213B03" w:rsidRPr="00213B03">
              <w:rPr>
                <w:webHidden/>
              </w:rPr>
              <w:instrText xml:space="preserve"> PAGEREF _Toc484425043 \h </w:instrText>
            </w:r>
            <w:r w:rsidR="00213B03" w:rsidRPr="00213B03">
              <w:rPr>
                <w:webHidden/>
              </w:rPr>
            </w:r>
            <w:r w:rsidR="00213B03" w:rsidRPr="00213B03">
              <w:rPr>
                <w:webHidden/>
              </w:rPr>
              <w:fldChar w:fldCharType="separate"/>
            </w:r>
            <w:r w:rsidR="000A0D95">
              <w:rPr>
                <w:webHidden/>
              </w:rPr>
              <w:t>32</w:t>
            </w:r>
            <w:r w:rsidR="00213B03" w:rsidRPr="00213B03">
              <w:rPr>
                <w:webHidden/>
              </w:rPr>
              <w:fldChar w:fldCharType="end"/>
            </w:r>
          </w:hyperlink>
        </w:p>
        <w:p w14:paraId="5879B2CD" w14:textId="7A9829C7" w:rsidR="00213B03" w:rsidRPr="00213B03" w:rsidRDefault="000E19C4" w:rsidP="00FE69D6">
          <w:pPr>
            <w:pStyle w:val="TOC1"/>
            <w:rPr>
              <w:rFonts w:eastAsiaTheme="minorEastAsia"/>
              <w:sz w:val="22"/>
              <w:szCs w:val="22"/>
            </w:rPr>
          </w:pPr>
          <w:hyperlink w:anchor="_Toc484425044" w:history="1">
            <w:r w:rsidR="00213B03" w:rsidRPr="00213B03">
              <w:rPr>
                <w:rStyle w:val="Hyperlink"/>
                <w:rFonts w:asciiTheme="majorHAnsi" w:hAnsiTheme="majorHAnsi" w:cstheme="majorHAnsi"/>
              </w:rPr>
              <w:t>C5.</w:t>
            </w:r>
            <w:r w:rsidR="00213B03" w:rsidRPr="00213B03">
              <w:rPr>
                <w:rFonts w:eastAsiaTheme="minorEastAsia"/>
                <w:sz w:val="22"/>
                <w:szCs w:val="22"/>
              </w:rPr>
              <w:tab/>
            </w:r>
            <w:r w:rsidR="00213B03" w:rsidRPr="00213B03">
              <w:rPr>
                <w:rStyle w:val="Hyperlink"/>
                <w:rFonts w:asciiTheme="majorHAnsi" w:hAnsiTheme="majorHAnsi" w:cstheme="majorHAnsi"/>
              </w:rPr>
              <w:t>Organisation Eligibility Requirements</w:t>
            </w:r>
            <w:r w:rsidR="00213B03" w:rsidRPr="00213B03">
              <w:rPr>
                <w:webHidden/>
              </w:rPr>
              <w:tab/>
            </w:r>
            <w:r w:rsidR="00213B03" w:rsidRPr="00213B03">
              <w:rPr>
                <w:webHidden/>
              </w:rPr>
              <w:fldChar w:fldCharType="begin"/>
            </w:r>
            <w:r w:rsidR="00213B03" w:rsidRPr="00213B03">
              <w:rPr>
                <w:webHidden/>
              </w:rPr>
              <w:instrText xml:space="preserve"> PAGEREF _Toc484425044 \h </w:instrText>
            </w:r>
            <w:r w:rsidR="00213B03" w:rsidRPr="00213B03">
              <w:rPr>
                <w:webHidden/>
              </w:rPr>
            </w:r>
            <w:r w:rsidR="00213B03" w:rsidRPr="00213B03">
              <w:rPr>
                <w:webHidden/>
              </w:rPr>
              <w:fldChar w:fldCharType="separate"/>
            </w:r>
            <w:r w:rsidR="000A0D95">
              <w:rPr>
                <w:webHidden/>
              </w:rPr>
              <w:t>33</w:t>
            </w:r>
            <w:r w:rsidR="00213B03" w:rsidRPr="00213B03">
              <w:rPr>
                <w:webHidden/>
              </w:rPr>
              <w:fldChar w:fldCharType="end"/>
            </w:r>
          </w:hyperlink>
        </w:p>
        <w:p w14:paraId="4FCD5423" w14:textId="0260E2DB" w:rsidR="00213B03" w:rsidRPr="008F47A8" w:rsidRDefault="000E19C4" w:rsidP="00FE69D6">
          <w:pPr>
            <w:pStyle w:val="TOC1"/>
            <w:rPr>
              <w:rFonts w:eastAsiaTheme="minorEastAsia"/>
              <w:sz w:val="22"/>
              <w:szCs w:val="22"/>
            </w:rPr>
          </w:pPr>
          <w:hyperlink w:anchor="_Toc484425045" w:history="1">
            <w:r w:rsidR="00213B03" w:rsidRPr="008F47A8">
              <w:rPr>
                <w:rStyle w:val="Hyperlink"/>
                <w:rFonts w:asciiTheme="majorHAnsi" w:hAnsiTheme="majorHAnsi" w:cstheme="majorHAnsi"/>
                <w:b w:val="0"/>
                <w14:scene3d>
                  <w14:camera w14:prst="orthographicFront"/>
                  <w14:lightRig w14:rig="threePt" w14:dir="t">
                    <w14:rot w14:lat="0" w14:lon="0" w14:rev="0"/>
                  </w14:lightRig>
                </w14:scene3d>
              </w:rPr>
              <w:t>C5.1</w:t>
            </w:r>
            <w:r w:rsidR="00213B03" w:rsidRPr="008F47A8">
              <w:rPr>
                <w:rFonts w:eastAsiaTheme="minorEastAsia"/>
                <w:sz w:val="22"/>
                <w:szCs w:val="22"/>
              </w:rPr>
              <w:tab/>
            </w:r>
            <w:r w:rsidR="00213B03" w:rsidRPr="008F47A8">
              <w:rPr>
                <w:rStyle w:val="Hyperlink"/>
                <w:rFonts w:asciiTheme="majorHAnsi" w:hAnsiTheme="majorHAnsi" w:cstheme="majorHAnsi"/>
                <w:b w:val="0"/>
              </w:rPr>
              <w:t>General</w:t>
            </w:r>
            <w:r w:rsidR="00213B03" w:rsidRPr="008F47A8">
              <w:rPr>
                <w:webHidden/>
              </w:rPr>
              <w:tab/>
            </w:r>
            <w:r w:rsidR="00213B03" w:rsidRPr="008F47A8">
              <w:rPr>
                <w:webHidden/>
              </w:rPr>
              <w:fldChar w:fldCharType="begin"/>
            </w:r>
            <w:r w:rsidR="00213B03" w:rsidRPr="008F47A8">
              <w:rPr>
                <w:webHidden/>
              </w:rPr>
              <w:instrText xml:space="preserve"> PAGEREF _Toc484425045 \h </w:instrText>
            </w:r>
            <w:r w:rsidR="00213B03" w:rsidRPr="008F47A8">
              <w:rPr>
                <w:webHidden/>
              </w:rPr>
            </w:r>
            <w:r w:rsidR="00213B03" w:rsidRPr="008F47A8">
              <w:rPr>
                <w:webHidden/>
              </w:rPr>
              <w:fldChar w:fldCharType="separate"/>
            </w:r>
            <w:r w:rsidR="000A0D95">
              <w:rPr>
                <w:webHidden/>
              </w:rPr>
              <w:t>33</w:t>
            </w:r>
            <w:r w:rsidR="00213B03" w:rsidRPr="008F47A8">
              <w:rPr>
                <w:webHidden/>
              </w:rPr>
              <w:fldChar w:fldCharType="end"/>
            </w:r>
          </w:hyperlink>
        </w:p>
        <w:p w14:paraId="1321B19D" w14:textId="3DF09D13" w:rsidR="00213B03" w:rsidRPr="008F47A8" w:rsidRDefault="000E19C4" w:rsidP="00FE69D6">
          <w:pPr>
            <w:pStyle w:val="TOC1"/>
            <w:rPr>
              <w:rFonts w:eastAsiaTheme="minorEastAsia"/>
              <w:sz w:val="22"/>
              <w:szCs w:val="22"/>
            </w:rPr>
          </w:pPr>
          <w:hyperlink w:anchor="_Toc484425046" w:history="1">
            <w:r w:rsidR="00213B03" w:rsidRPr="008F47A8">
              <w:rPr>
                <w:rStyle w:val="Hyperlink"/>
                <w:rFonts w:asciiTheme="majorHAnsi" w:hAnsiTheme="majorHAnsi" w:cstheme="majorHAnsi"/>
                <w:b w:val="0"/>
                <w14:scene3d>
                  <w14:camera w14:prst="orthographicFront"/>
                  <w14:lightRig w14:rig="threePt" w14:dir="t">
                    <w14:rot w14:lat="0" w14:lon="0" w14:rev="0"/>
                  </w14:lightRig>
                </w14:scene3d>
              </w:rPr>
              <w:t>C5.2</w:t>
            </w:r>
            <w:r w:rsidR="00213B03" w:rsidRPr="008F47A8">
              <w:rPr>
                <w:rFonts w:eastAsiaTheme="minorEastAsia"/>
                <w:sz w:val="22"/>
                <w:szCs w:val="22"/>
              </w:rPr>
              <w:tab/>
            </w:r>
            <w:r w:rsidR="00213B03" w:rsidRPr="008F47A8">
              <w:rPr>
                <w:rStyle w:val="Hyperlink"/>
                <w:rFonts w:asciiTheme="majorHAnsi" w:hAnsiTheme="majorHAnsi" w:cstheme="majorHAnsi"/>
                <w:b w:val="0"/>
              </w:rPr>
              <w:t>Host Organisations</w:t>
            </w:r>
            <w:r w:rsidR="00213B03" w:rsidRPr="008F47A8">
              <w:rPr>
                <w:webHidden/>
              </w:rPr>
              <w:tab/>
            </w:r>
            <w:r w:rsidR="00213B03" w:rsidRPr="008F47A8">
              <w:rPr>
                <w:webHidden/>
              </w:rPr>
              <w:fldChar w:fldCharType="begin"/>
            </w:r>
            <w:r w:rsidR="00213B03" w:rsidRPr="008F47A8">
              <w:rPr>
                <w:webHidden/>
              </w:rPr>
              <w:instrText xml:space="preserve"> PAGEREF _Toc484425046 \h </w:instrText>
            </w:r>
            <w:r w:rsidR="00213B03" w:rsidRPr="008F47A8">
              <w:rPr>
                <w:webHidden/>
              </w:rPr>
            </w:r>
            <w:r w:rsidR="00213B03" w:rsidRPr="008F47A8">
              <w:rPr>
                <w:webHidden/>
              </w:rPr>
              <w:fldChar w:fldCharType="separate"/>
            </w:r>
            <w:r w:rsidR="000A0D95">
              <w:rPr>
                <w:webHidden/>
              </w:rPr>
              <w:t>33</w:t>
            </w:r>
            <w:r w:rsidR="00213B03" w:rsidRPr="008F47A8">
              <w:rPr>
                <w:webHidden/>
              </w:rPr>
              <w:fldChar w:fldCharType="end"/>
            </w:r>
          </w:hyperlink>
        </w:p>
        <w:p w14:paraId="0EA780EC" w14:textId="2E032F5A" w:rsidR="00213B03" w:rsidRPr="00213B03" w:rsidRDefault="000E19C4" w:rsidP="00FE69D6">
          <w:pPr>
            <w:pStyle w:val="TOC1"/>
            <w:rPr>
              <w:rFonts w:eastAsiaTheme="minorEastAsia"/>
              <w:sz w:val="22"/>
              <w:szCs w:val="22"/>
            </w:rPr>
          </w:pPr>
          <w:hyperlink w:anchor="_Toc484425047" w:history="1">
            <w:r w:rsidR="00213B03" w:rsidRPr="00213B03">
              <w:rPr>
                <w:rStyle w:val="Hyperlink"/>
                <w:rFonts w:asciiTheme="majorHAnsi" w:hAnsiTheme="majorHAnsi" w:cstheme="majorHAnsi"/>
              </w:rPr>
              <w:t>C6.</w:t>
            </w:r>
            <w:r w:rsidR="00213B03" w:rsidRPr="00213B03">
              <w:rPr>
                <w:rFonts w:eastAsiaTheme="minorEastAsia"/>
                <w:sz w:val="22"/>
                <w:szCs w:val="22"/>
              </w:rPr>
              <w:tab/>
            </w:r>
            <w:r w:rsidR="00213B03" w:rsidRPr="00213B03">
              <w:rPr>
                <w:rStyle w:val="Hyperlink"/>
                <w:rFonts w:asciiTheme="majorHAnsi" w:hAnsiTheme="majorHAnsi" w:cstheme="majorHAnsi"/>
              </w:rPr>
              <w:t>Participant Eligibility Requirements</w:t>
            </w:r>
            <w:r w:rsidR="00213B03" w:rsidRPr="00213B03">
              <w:rPr>
                <w:webHidden/>
              </w:rPr>
              <w:tab/>
            </w:r>
            <w:r w:rsidR="00213B03" w:rsidRPr="00213B03">
              <w:rPr>
                <w:webHidden/>
              </w:rPr>
              <w:fldChar w:fldCharType="begin"/>
            </w:r>
            <w:r w:rsidR="00213B03" w:rsidRPr="00213B03">
              <w:rPr>
                <w:webHidden/>
              </w:rPr>
              <w:instrText xml:space="preserve"> PAGEREF _Toc484425047 \h </w:instrText>
            </w:r>
            <w:r w:rsidR="00213B03" w:rsidRPr="00213B03">
              <w:rPr>
                <w:webHidden/>
              </w:rPr>
            </w:r>
            <w:r w:rsidR="00213B03" w:rsidRPr="00213B03">
              <w:rPr>
                <w:webHidden/>
              </w:rPr>
              <w:fldChar w:fldCharType="separate"/>
            </w:r>
            <w:r w:rsidR="000A0D95">
              <w:rPr>
                <w:webHidden/>
              </w:rPr>
              <w:t>33</w:t>
            </w:r>
            <w:r w:rsidR="00213B03" w:rsidRPr="00213B03">
              <w:rPr>
                <w:webHidden/>
              </w:rPr>
              <w:fldChar w:fldCharType="end"/>
            </w:r>
          </w:hyperlink>
        </w:p>
        <w:p w14:paraId="4B0989A4" w14:textId="642E6688" w:rsidR="00213B03" w:rsidRPr="008F47A8" w:rsidRDefault="000E19C4" w:rsidP="00FE69D6">
          <w:pPr>
            <w:pStyle w:val="TOC1"/>
            <w:rPr>
              <w:rFonts w:eastAsiaTheme="minorEastAsia"/>
              <w:sz w:val="22"/>
              <w:szCs w:val="22"/>
            </w:rPr>
          </w:pPr>
          <w:hyperlink w:anchor="_Toc484425048" w:history="1">
            <w:r w:rsidR="00213B03" w:rsidRPr="008F47A8">
              <w:rPr>
                <w:rStyle w:val="Hyperlink"/>
                <w:rFonts w:asciiTheme="majorHAnsi" w:hAnsiTheme="majorHAnsi" w:cstheme="majorHAnsi"/>
                <w:b w:val="0"/>
                <w14:scene3d>
                  <w14:camera w14:prst="orthographicFront"/>
                  <w14:lightRig w14:rig="threePt" w14:dir="t">
                    <w14:rot w14:lat="0" w14:lon="0" w14:rev="0"/>
                  </w14:lightRig>
                </w14:scene3d>
              </w:rPr>
              <w:t>C6.1</w:t>
            </w:r>
            <w:r w:rsidR="00213B03" w:rsidRPr="008F47A8">
              <w:rPr>
                <w:rFonts w:eastAsiaTheme="minorEastAsia"/>
                <w:sz w:val="22"/>
                <w:szCs w:val="22"/>
              </w:rPr>
              <w:tab/>
            </w:r>
            <w:r w:rsidR="00213B03" w:rsidRPr="008F47A8">
              <w:rPr>
                <w:rStyle w:val="Hyperlink"/>
                <w:rFonts w:asciiTheme="majorHAnsi" w:hAnsiTheme="majorHAnsi" w:cstheme="majorHAnsi"/>
                <w:b w:val="0"/>
              </w:rPr>
              <w:t>Limits on Proposals</w:t>
            </w:r>
            <w:r w:rsidR="00213B03" w:rsidRPr="008F47A8">
              <w:rPr>
                <w:webHidden/>
              </w:rPr>
              <w:tab/>
            </w:r>
            <w:r w:rsidR="00213B03" w:rsidRPr="008F47A8">
              <w:rPr>
                <w:webHidden/>
              </w:rPr>
              <w:fldChar w:fldCharType="begin"/>
            </w:r>
            <w:r w:rsidR="00213B03" w:rsidRPr="008F47A8">
              <w:rPr>
                <w:webHidden/>
              </w:rPr>
              <w:instrText xml:space="preserve"> PAGEREF _Toc484425048 \h </w:instrText>
            </w:r>
            <w:r w:rsidR="00213B03" w:rsidRPr="008F47A8">
              <w:rPr>
                <w:webHidden/>
              </w:rPr>
            </w:r>
            <w:r w:rsidR="00213B03" w:rsidRPr="008F47A8">
              <w:rPr>
                <w:webHidden/>
              </w:rPr>
              <w:fldChar w:fldCharType="separate"/>
            </w:r>
            <w:r w:rsidR="000A0D95">
              <w:rPr>
                <w:webHidden/>
              </w:rPr>
              <w:t>33</w:t>
            </w:r>
            <w:r w:rsidR="00213B03" w:rsidRPr="008F47A8">
              <w:rPr>
                <w:webHidden/>
              </w:rPr>
              <w:fldChar w:fldCharType="end"/>
            </w:r>
          </w:hyperlink>
        </w:p>
        <w:p w14:paraId="47F2435A" w14:textId="6A50346B" w:rsidR="00213B03" w:rsidRPr="008F47A8" w:rsidRDefault="000E19C4" w:rsidP="00FE69D6">
          <w:pPr>
            <w:pStyle w:val="TOC1"/>
            <w:rPr>
              <w:rFonts w:eastAsiaTheme="minorEastAsia"/>
              <w:sz w:val="22"/>
              <w:szCs w:val="22"/>
            </w:rPr>
          </w:pPr>
          <w:hyperlink w:anchor="_Toc484425049" w:history="1">
            <w:r w:rsidR="00213B03" w:rsidRPr="008F47A8">
              <w:rPr>
                <w:rStyle w:val="Hyperlink"/>
                <w:rFonts w:asciiTheme="majorHAnsi" w:hAnsiTheme="majorHAnsi" w:cstheme="majorHAnsi"/>
                <w:b w:val="0"/>
                <w14:scene3d>
                  <w14:camera w14:prst="orthographicFront"/>
                  <w14:lightRig w14:rig="threePt" w14:dir="t">
                    <w14:rot w14:lat="0" w14:lon="0" w14:rev="0"/>
                  </w14:lightRig>
                </w14:scene3d>
              </w:rPr>
              <w:t>C6.2</w:t>
            </w:r>
            <w:r w:rsidR="00213B03" w:rsidRPr="008F47A8">
              <w:rPr>
                <w:rFonts w:eastAsiaTheme="minorEastAsia"/>
                <w:sz w:val="22"/>
                <w:szCs w:val="22"/>
              </w:rPr>
              <w:tab/>
            </w:r>
            <w:r w:rsidR="00213B03" w:rsidRPr="008F47A8">
              <w:rPr>
                <w:rStyle w:val="Hyperlink"/>
                <w:rFonts w:asciiTheme="majorHAnsi" w:hAnsiTheme="majorHAnsi" w:cstheme="majorHAnsi"/>
                <w:b w:val="0"/>
              </w:rPr>
              <w:t>Future Fellowship Candidate</w:t>
            </w:r>
            <w:r w:rsidR="00213B03" w:rsidRPr="008F47A8">
              <w:rPr>
                <w:webHidden/>
              </w:rPr>
              <w:tab/>
            </w:r>
            <w:r w:rsidR="00213B03" w:rsidRPr="008F47A8">
              <w:rPr>
                <w:webHidden/>
              </w:rPr>
              <w:fldChar w:fldCharType="begin"/>
            </w:r>
            <w:r w:rsidR="00213B03" w:rsidRPr="008F47A8">
              <w:rPr>
                <w:webHidden/>
              </w:rPr>
              <w:instrText xml:space="preserve"> PAGEREF _Toc484425049 \h </w:instrText>
            </w:r>
            <w:r w:rsidR="00213B03" w:rsidRPr="008F47A8">
              <w:rPr>
                <w:webHidden/>
              </w:rPr>
            </w:r>
            <w:r w:rsidR="00213B03" w:rsidRPr="008F47A8">
              <w:rPr>
                <w:webHidden/>
              </w:rPr>
              <w:fldChar w:fldCharType="separate"/>
            </w:r>
            <w:r w:rsidR="000A0D95">
              <w:rPr>
                <w:webHidden/>
              </w:rPr>
              <w:t>33</w:t>
            </w:r>
            <w:r w:rsidR="00213B03" w:rsidRPr="008F47A8">
              <w:rPr>
                <w:webHidden/>
              </w:rPr>
              <w:fldChar w:fldCharType="end"/>
            </w:r>
          </w:hyperlink>
        </w:p>
        <w:p w14:paraId="340EA751" w14:textId="3A133FD7" w:rsidR="00213B03" w:rsidRPr="00213B03" w:rsidRDefault="000E19C4" w:rsidP="00FE69D6">
          <w:pPr>
            <w:pStyle w:val="TOC1"/>
            <w:rPr>
              <w:rFonts w:eastAsiaTheme="minorEastAsia"/>
              <w:sz w:val="22"/>
              <w:szCs w:val="22"/>
            </w:rPr>
          </w:pPr>
          <w:hyperlink w:anchor="_Toc484425050" w:history="1">
            <w:r w:rsidR="00213B03" w:rsidRPr="00213B03">
              <w:rPr>
                <w:rStyle w:val="Hyperlink"/>
                <w:rFonts w:asciiTheme="majorHAnsi" w:hAnsiTheme="majorHAnsi" w:cstheme="majorHAnsi"/>
              </w:rPr>
              <w:t>C7.</w:t>
            </w:r>
            <w:r w:rsidR="00213B03" w:rsidRPr="00213B03">
              <w:rPr>
                <w:rFonts w:eastAsiaTheme="minorEastAsia"/>
                <w:sz w:val="22"/>
                <w:szCs w:val="22"/>
              </w:rPr>
              <w:tab/>
            </w:r>
            <w:r w:rsidR="00213B03" w:rsidRPr="00213B03">
              <w:rPr>
                <w:rStyle w:val="Hyperlink"/>
                <w:rFonts w:asciiTheme="majorHAnsi" w:hAnsiTheme="majorHAnsi" w:cstheme="majorHAnsi"/>
              </w:rPr>
              <w:t>Future Fellows Operational Requirements</w:t>
            </w:r>
            <w:r w:rsidR="00213B03" w:rsidRPr="00213B03">
              <w:rPr>
                <w:webHidden/>
              </w:rPr>
              <w:tab/>
            </w:r>
            <w:r w:rsidR="00213B03" w:rsidRPr="00213B03">
              <w:rPr>
                <w:webHidden/>
              </w:rPr>
              <w:fldChar w:fldCharType="begin"/>
            </w:r>
            <w:r w:rsidR="00213B03" w:rsidRPr="00213B03">
              <w:rPr>
                <w:webHidden/>
              </w:rPr>
              <w:instrText xml:space="preserve"> PAGEREF _Toc484425050 \h </w:instrText>
            </w:r>
            <w:r w:rsidR="00213B03" w:rsidRPr="00213B03">
              <w:rPr>
                <w:webHidden/>
              </w:rPr>
            </w:r>
            <w:r w:rsidR="00213B03" w:rsidRPr="00213B03">
              <w:rPr>
                <w:webHidden/>
              </w:rPr>
              <w:fldChar w:fldCharType="separate"/>
            </w:r>
            <w:r w:rsidR="000A0D95">
              <w:rPr>
                <w:webHidden/>
              </w:rPr>
              <w:t>35</w:t>
            </w:r>
            <w:r w:rsidR="00213B03" w:rsidRPr="00213B03">
              <w:rPr>
                <w:webHidden/>
              </w:rPr>
              <w:fldChar w:fldCharType="end"/>
            </w:r>
          </w:hyperlink>
        </w:p>
        <w:p w14:paraId="31359D2D" w14:textId="7AFAB67B" w:rsidR="00213B03" w:rsidRPr="00213B03" w:rsidRDefault="000E19C4" w:rsidP="00FE69D6">
          <w:pPr>
            <w:pStyle w:val="TOC1"/>
            <w:rPr>
              <w:rFonts w:eastAsiaTheme="minorEastAsia"/>
              <w:sz w:val="22"/>
              <w:szCs w:val="22"/>
            </w:rPr>
          </w:pPr>
          <w:hyperlink w:anchor="_Toc484425051" w:history="1">
            <w:r w:rsidR="00213B03" w:rsidRPr="00213B03">
              <w:rPr>
                <w:rStyle w:val="Hyperlink"/>
                <w:rFonts w:asciiTheme="majorHAnsi" w:hAnsiTheme="majorHAnsi" w:cstheme="majorHAnsi"/>
              </w:rPr>
              <w:t>C8.</w:t>
            </w:r>
            <w:r w:rsidR="00213B03" w:rsidRPr="00213B03">
              <w:rPr>
                <w:rFonts w:eastAsiaTheme="minorEastAsia"/>
                <w:sz w:val="22"/>
                <w:szCs w:val="22"/>
              </w:rPr>
              <w:tab/>
            </w:r>
            <w:r w:rsidR="00213B03" w:rsidRPr="00213B03">
              <w:rPr>
                <w:rStyle w:val="Hyperlink"/>
                <w:rFonts w:asciiTheme="majorHAnsi" w:hAnsiTheme="majorHAnsi" w:cstheme="majorHAnsi"/>
              </w:rPr>
              <w:t>Funding</w:t>
            </w:r>
            <w:r w:rsidR="00213B03" w:rsidRPr="00213B03">
              <w:rPr>
                <w:webHidden/>
              </w:rPr>
              <w:tab/>
            </w:r>
            <w:r w:rsidR="00213B03" w:rsidRPr="00213B03">
              <w:rPr>
                <w:webHidden/>
              </w:rPr>
              <w:fldChar w:fldCharType="begin"/>
            </w:r>
            <w:r w:rsidR="00213B03" w:rsidRPr="00213B03">
              <w:rPr>
                <w:webHidden/>
              </w:rPr>
              <w:instrText xml:space="preserve"> PAGEREF _Toc484425051 \h </w:instrText>
            </w:r>
            <w:r w:rsidR="00213B03" w:rsidRPr="00213B03">
              <w:rPr>
                <w:webHidden/>
              </w:rPr>
            </w:r>
            <w:r w:rsidR="00213B03" w:rsidRPr="00213B03">
              <w:rPr>
                <w:webHidden/>
              </w:rPr>
              <w:fldChar w:fldCharType="separate"/>
            </w:r>
            <w:r w:rsidR="000A0D95">
              <w:rPr>
                <w:webHidden/>
              </w:rPr>
              <w:t>36</w:t>
            </w:r>
            <w:r w:rsidR="00213B03" w:rsidRPr="00213B03">
              <w:rPr>
                <w:webHidden/>
              </w:rPr>
              <w:fldChar w:fldCharType="end"/>
            </w:r>
          </w:hyperlink>
        </w:p>
        <w:p w14:paraId="70DB9D83" w14:textId="0DC09945" w:rsidR="00213B03" w:rsidRPr="008F47A8" w:rsidRDefault="000E19C4" w:rsidP="00FE69D6">
          <w:pPr>
            <w:pStyle w:val="TOC1"/>
            <w:rPr>
              <w:rFonts w:eastAsiaTheme="minorEastAsia"/>
              <w:sz w:val="22"/>
              <w:szCs w:val="22"/>
            </w:rPr>
          </w:pPr>
          <w:hyperlink w:anchor="_Toc484425052" w:history="1">
            <w:r w:rsidR="00213B03" w:rsidRPr="008F47A8">
              <w:rPr>
                <w:rStyle w:val="Hyperlink"/>
                <w:rFonts w:asciiTheme="majorHAnsi" w:hAnsiTheme="majorHAnsi" w:cstheme="majorHAnsi"/>
                <w:b w:val="0"/>
                <w14:scene3d>
                  <w14:camera w14:prst="orthographicFront"/>
                  <w14:lightRig w14:rig="threePt" w14:dir="t">
                    <w14:rot w14:lat="0" w14:lon="0" w14:rev="0"/>
                  </w14:lightRig>
                </w14:scene3d>
              </w:rPr>
              <w:t>C8.1</w:t>
            </w:r>
            <w:r w:rsidR="00213B03" w:rsidRPr="008F47A8">
              <w:rPr>
                <w:rFonts w:eastAsiaTheme="minorEastAsia"/>
                <w:sz w:val="22"/>
                <w:szCs w:val="22"/>
              </w:rPr>
              <w:tab/>
            </w:r>
            <w:r w:rsidR="00213B03" w:rsidRPr="008F47A8">
              <w:rPr>
                <w:rStyle w:val="Hyperlink"/>
                <w:rFonts w:asciiTheme="majorHAnsi" w:hAnsiTheme="majorHAnsi" w:cstheme="majorHAnsi"/>
                <w:b w:val="0"/>
              </w:rPr>
              <w:t>Level and Period of Funding</w:t>
            </w:r>
            <w:r w:rsidR="00213B03" w:rsidRPr="008F47A8">
              <w:rPr>
                <w:webHidden/>
              </w:rPr>
              <w:tab/>
            </w:r>
            <w:r w:rsidR="00213B03" w:rsidRPr="008F47A8">
              <w:rPr>
                <w:webHidden/>
              </w:rPr>
              <w:fldChar w:fldCharType="begin"/>
            </w:r>
            <w:r w:rsidR="00213B03" w:rsidRPr="008F47A8">
              <w:rPr>
                <w:webHidden/>
              </w:rPr>
              <w:instrText xml:space="preserve"> PAGEREF _Toc484425052 \h </w:instrText>
            </w:r>
            <w:r w:rsidR="00213B03" w:rsidRPr="008F47A8">
              <w:rPr>
                <w:webHidden/>
              </w:rPr>
            </w:r>
            <w:r w:rsidR="00213B03" w:rsidRPr="008F47A8">
              <w:rPr>
                <w:webHidden/>
              </w:rPr>
              <w:fldChar w:fldCharType="separate"/>
            </w:r>
            <w:r w:rsidR="000A0D95">
              <w:rPr>
                <w:webHidden/>
              </w:rPr>
              <w:t>36</w:t>
            </w:r>
            <w:r w:rsidR="00213B03" w:rsidRPr="008F47A8">
              <w:rPr>
                <w:webHidden/>
              </w:rPr>
              <w:fldChar w:fldCharType="end"/>
            </w:r>
          </w:hyperlink>
        </w:p>
        <w:p w14:paraId="3436A673" w14:textId="05B00090" w:rsidR="00213B03" w:rsidRPr="008F47A8" w:rsidRDefault="000E19C4" w:rsidP="00FE69D6">
          <w:pPr>
            <w:pStyle w:val="TOC1"/>
            <w:rPr>
              <w:rFonts w:eastAsiaTheme="minorEastAsia"/>
              <w:sz w:val="22"/>
              <w:szCs w:val="22"/>
            </w:rPr>
          </w:pPr>
          <w:hyperlink w:anchor="_Toc484425053" w:history="1">
            <w:r w:rsidR="00213B03" w:rsidRPr="008F47A8">
              <w:rPr>
                <w:rStyle w:val="Hyperlink"/>
                <w:rFonts w:asciiTheme="majorHAnsi" w:hAnsiTheme="majorHAnsi" w:cstheme="majorHAnsi"/>
                <w:b w:val="0"/>
                <w14:scene3d>
                  <w14:camera w14:prst="orthographicFront"/>
                  <w14:lightRig w14:rig="threePt" w14:dir="t">
                    <w14:rot w14:lat="0" w14:lon="0" w14:rev="0"/>
                  </w14:lightRig>
                </w14:scene3d>
              </w:rPr>
              <w:t>C8.2</w:t>
            </w:r>
            <w:r w:rsidR="00213B03" w:rsidRPr="008F47A8">
              <w:rPr>
                <w:rFonts w:eastAsiaTheme="minorEastAsia"/>
                <w:sz w:val="22"/>
                <w:szCs w:val="22"/>
              </w:rPr>
              <w:tab/>
            </w:r>
            <w:r w:rsidR="00213B03" w:rsidRPr="008F47A8">
              <w:rPr>
                <w:rStyle w:val="Hyperlink"/>
                <w:rFonts w:asciiTheme="majorHAnsi" w:hAnsiTheme="majorHAnsi" w:cstheme="majorHAnsi"/>
                <w:b w:val="0"/>
              </w:rPr>
              <w:t>Budget Items Supported</w:t>
            </w:r>
            <w:r w:rsidR="00213B03" w:rsidRPr="008F47A8">
              <w:rPr>
                <w:webHidden/>
              </w:rPr>
              <w:tab/>
            </w:r>
            <w:r w:rsidR="00213B03" w:rsidRPr="008F47A8">
              <w:rPr>
                <w:webHidden/>
              </w:rPr>
              <w:fldChar w:fldCharType="begin"/>
            </w:r>
            <w:r w:rsidR="00213B03" w:rsidRPr="008F47A8">
              <w:rPr>
                <w:webHidden/>
              </w:rPr>
              <w:instrText xml:space="preserve"> PAGEREF _Toc484425053 \h </w:instrText>
            </w:r>
            <w:r w:rsidR="00213B03" w:rsidRPr="008F47A8">
              <w:rPr>
                <w:webHidden/>
              </w:rPr>
            </w:r>
            <w:r w:rsidR="00213B03" w:rsidRPr="008F47A8">
              <w:rPr>
                <w:webHidden/>
              </w:rPr>
              <w:fldChar w:fldCharType="separate"/>
            </w:r>
            <w:r w:rsidR="000A0D95">
              <w:rPr>
                <w:webHidden/>
              </w:rPr>
              <w:t>37</w:t>
            </w:r>
            <w:r w:rsidR="00213B03" w:rsidRPr="008F47A8">
              <w:rPr>
                <w:webHidden/>
              </w:rPr>
              <w:fldChar w:fldCharType="end"/>
            </w:r>
          </w:hyperlink>
        </w:p>
        <w:p w14:paraId="2F9C46FF" w14:textId="75D450FB" w:rsidR="00213B03" w:rsidRPr="00213B03" w:rsidRDefault="000E19C4" w:rsidP="00FE69D6">
          <w:pPr>
            <w:pStyle w:val="TOC1"/>
            <w:rPr>
              <w:rFonts w:eastAsiaTheme="minorEastAsia"/>
              <w:sz w:val="22"/>
              <w:szCs w:val="22"/>
            </w:rPr>
          </w:pPr>
          <w:hyperlink w:anchor="_Toc484425054" w:history="1">
            <w:r w:rsidR="00213B03" w:rsidRPr="00213B03">
              <w:rPr>
                <w:rStyle w:val="Hyperlink"/>
                <w:rFonts w:asciiTheme="majorHAnsi" w:hAnsiTheme="majorHAnsi" w:cstheme="majorHAnsi"/>
              </w:rPr>
              <w:t>C9.</w:t>
            </w:r>
            <w:r w:rsidR="00213B03" w:rsidRPr="00213B03">
              <w:rPr>
                <w:rFonts w:eastAsiaTheme="minorEastAsia"/>
                <w:sz w:val="22"/>
                <w:szCs w:val="22"/>
              </w:rPr>
              <w:tab/>
            </w:r>
            <w:r w:rsidR="00213B03" w:rsidRPr="00213B03">
              <w:rPr>
                <w:rStyle w:val="Hyperlink"/>
                <w:rFonts w:asciiTheme="majorHAnsi" w:hAnsiTheme="majorHAnsi" w:cstheme="majorHAnsi"/>
              </w:rPr>
              <w:t>Selection Process</w:t>
            </w:r>
            <w:r w:rsidR="00213B03" w:rsidRPr="00213B03">
              <w:rPr>
                <w:webHidden/>
              </w:rPr>
              <w:tab/>
            </w:r>
            <w:r w:rsidR="00213B03" w:rsidRPr="00213B03">
              <w:rPr>
                <w:webHidden/>
              </w:rPr>
              <w:fldChar w:fldCharType="begin"/>
            </w:r>
            <w:r w:rsidR="00213B03" w:rsidRPr="00213B03">
              <w:rPr>
                <w:webHidden/>
              </w:rPr>
              <w:instrText xml:space="preserve"> PAGEREF _Toc484425054 \h </w:instrText>
            </w:r>
            <w:r w:rsidR="00213B03" w:rsidRPr="00213B03">
              <w:rPr>
                <w:webHidden/>
              </w:rPr>
            </w:r>
            <w:r w:rsidR="00213B03" w:rsidRPr="00213B03">
              <w:rPr>
                <w:webHidden/>
              </w:rPr>
              <w:fldChar w:fldCharType="separate"/>
            </w:r>
            <w:r w:rsidR="000A0D95">
              <w:rPr>
                <w:webHidden/>
              </w:rPr>
              <w:t>38</w:t>
            </w:r>
            <w:r w:rsidR="00213B03" w:rsidRPr="00213B03">
              <w:rPr>
                <w:webHidden/>
              </w:rPr>
              <w:fldChar w:fldCharType="end"/>
            </w:r>
          </w:hyperlink>
        </w:p>
        <w:p w14:paraId="195C677A" w14:textId="7175CD62" w:rsidR="00213B03" w:rsidRPr="008F47A8" w:rsidRDefault="000E19C4" w:rsidP="00FE69D6">
          <w:pPr>
            <w:pStyle w:val="TOC1"/>
            <w:rPr>
              <w:rFonts w:eastAsiaTheme="minorEastAsia"/>
              <w:sz w:val="22"/>
              <w:szCs w:val="22"/>
            </w:rPr>
          </w:pPr>
          <w:hyperlink w:anchor="_Toc484425055" w:history="1">
            <w:r w:rsidR="00213B03" w:rsidRPr="008F47A8">
              <w:rPr>
                <w:rStyle w:val="Hyperlink"/>
                <w:rFonts w:asciiTheme="majorHAnsi" w:hAnsiTheme="majorHAnsi" w:cstheme="majorHAnsi"/>
                <w:b w:val="0"/>
                <w14:scene3d>
                  <w14:camera w14:prst="orthographicFront"/>
                  <w14:lightRig w14:rig="threePt" w14:dir="t">
                    <w14:rot w14:lat="0" w14:lon="0" w14:rev="0"/>
                  </w14:lightRig>
                </w14:scene3d>
              </w:rPr>
              <w:t>C9.1</w:t>
            </w:r>
            <w:r w:rsidR="00213B03" w:rsidRPr="008F47A8">
              <w:rPr>
                <w:rFonts w:eastAsiaTheme="minorEastAsia"/>
                <w:sz w:val="22"/>
                <w:szCs w:val="22"/>
              </w:rPr>
              <w:tab/>
            </w:r>
            <w:r w:rsidR="00213B03" w:rsidRPr="008F47A8">
              <w:rPr>
                <w:rStyle w:val="Hyperlink"/>
                <w:rFonts w:asciiTheme="majorHAnsi" w:hAnsiTheme="majorHAnsi" w:cstheme="majorHAnsi"/>
                <w:b w:val="0"/>
              </w:rPr>
              <w:t>Selection Criteria</w:t>
            </w:r>
            <w:r w:rsidR="00213B03" w:rsidRPr="008F47A8">
              <w:rPr>
                <w:webHidden/>
              </w:rPr>
              <w:tab/>
            </w:r>
            <w:r w:rsidR="00213B03" w:rsidRPr="008F47A8">
              <w:rPr>
                <w:webHidden/>
              </w:rPr>
              <w:fldChar w:fldCharType="begin"/>
            </w:r>
            <w:r w:rsidR="00213B03" w:rsidRPr="008F47A8">
              <w:rPr>
                <w:webHidden/>
              </w:rPr>
              <w:instrText xml:space="preserve"> PAGEREF _Toc484425055 \h </w:instrText>
            </w:r>
            <w:r w:rsidR="00213B03" w:rsidRPr="008F47A8">
              <w:rPr>
                <w:webHidden/>
              </w:rPr>
            </w:r>
            <w:r w:rsidR="00213B03" w:rsidRPr="008F47A8">
              <w:rPr>
                <w:webHidden/>
              </w:rPr>
              <w:fldChar w:fldCharType="separate"/>
            </w:r>
            <w:r w:rsidR="000A0D95">
              <w:rPr>
                <w:webHidden/>
              </w:rPr>
              <w:t>38</w:t>
            </w:r>
            <w:r w:rsidR="00213B03" w:rsidRPr="008F47A8">
              <w:rPr>
                <w:webHidden/>
              </w:rPr>
              <w:fldChar w:fldCharType="end"/>
            </w:r>
          </w:hyperlink>
        </w:p>
        <w:p w14:paraId="08FA67B3" w14:textId="0F508C81" w:rsidR="00213B03" w:rsidRPr="00213B03" w:rsidRDefault="000E19C4" w:rsidP="00FE69D6">
          <w:pPr>
            <w:pStyle w:val="TOC1"/>
            <w:rPr>
              <w:rFonts w:eastAsiaTheme="minorEastAsia"/>
              <w:sz w:val="22"/>
              <w:szCs w:val="22"/>
            </w:rPr>
          </w:pPr>
          <w:hyperlink w:anchor="_Toc484425056" w:history="1">
            <w:r w:rsidR="00213B03" w:rsidRPr="008F47A8">
              <w:rPr>
                <w:rStyle w:val="Hyperlink"/>
                <w:rFonts w:asciiTheme="majorHAnsi" w:hAnsiTheme="majorHAnsi" w:cstheme="majorHAnsi"/>
                <w:b w:val="0"/>
                <w14:scene3d>
                  <w14:camera w14:prst="orthographicFront"/>
                  <w14:lightRig w14:rig="threePt" w14:dir="t">
                    <w14:rot w14:lat="0" w14:lon="0" w14:rev="0"/>
                  </w14:lightRig>
                </w14:scene3d>
              </w:rPr>
              <w:t>C9.2</w:t>
            </w:r>
            <w:r w:rsidR="00213B03" w:rsidRPr="008F47A8">
              <w:rPr>
                <w:rFonts w:eastAsiaTheme="minorEastAsia"/>
                <w:sz w:val="22"/>
                <w:szCs w:val="22"/>
              </w:rPr>
              <w:tab/>
            </w:r>
            <w:r w:rsidR="00213B03" w:rsidRPr="008F47A8">
              <w:rPr>
                <w:rStyle w:val="Hyperlink"/>
                <w:rFonts w:asciiTheme="majorHAnsi" w:hAnsiTheme="majorHAnsi" w:cstheme="majorHAnsi"/>
                <w:b w:val="0"/>
              </w:rPr>
              <w:t>Statement by the Administering Organisation outlining Strategic Alignment</w:t>
            </w:r>
            <w:r w:rsidR="00213B03" w:rsidRPr="008F47A8">
              <w:rPr>
                <w:webHidden/>
              </w:rPr>
              <w:tab/>
            </w:r>
            <w:r w:rsidR="00213B03" w:rsidRPr="00213B03">
              <w:rPr>
                <w:webHidden/>
              </w:rPr>
              <w:fldChar w:fldCharType="begin"/>
            </w:r>
            <w:r w:rsidR="00213B03" w:rsidRPr="00213B03">
              <w:rPr>
                <w:webHidden/>
              </w:rPr>
              <w:instrText xml:space="preserve"> PAGEREF _Toc484425056 \h </w:instrText>
            </w:r>
            <w:r w:rsidR="00213B03" w:rsidRPr="00213B03">
              <w:rPr>
                <w:webHidden/>
              </w:rPr>
            </w:r>
            <w:r w:rsidR="00213B03" w:rsidRPr="00213B03">
              <w:rPr>
                <w:webHidden/>
              </w:rPr>
              <w:fldChar w:fldCharType="separate"/>
            </w:r>
            <w:r w:rsidR="000A0D95">
              <w:rPr>
                <w:webHidden/>
              </w:rPr>
              <w:t>40</w:t>
            </w:r>
            <w:r w:rsidR="00213B03" w:rsidRPr="00213B03">
              <w:rPr>
                <w:webHidden/>
              </w:rPr>
              <w:fldChar w:fldCharType="end"/>
            </w:r>
          </w:hyperlink>
        </w:p>
        <w:p w14:paraId="3EF52697" w14:textId="77777777" w:rsidR="008F47A8" w:rsidRDefault="008F47A8" w:rsidP="00FE69D6">
          <w:pPr>
            <w:pStyle w:val="TOC1"/>
            <w:rPr>
              <w:rStyle w:val="Hyperlink"/>
              <w:rFonts w:asciiTheme="majorHAnsi" w:hAnsiTheme="majorHAnsi" w:cstheme="majorHAnsi"/>
            </w:rPr>
          </w:pPr>
        </w:p>
        <w:p w14:paraId="0968F03C" w14:textId="26E0224A" w:rsidR="00213B03" w:rsidRPr="00213B03" w:rsidRDefault="000E19C4" w:rsidP="00FE69D6">
          <w:pPr>
            <w:pStyle w:val="TOC1"/>
            <w:rPr>
              <w:rFonts w:eastAsiaTheme="minorEastAsia"/>
              <w:sz w:val="22"/>
              <w:szCs w:val="22"/>
            </w:rPr>
          </w:pPr>
          <w:hyperlink w:anchor="_Toc484425057" w:history="1">
            <w:r w:rsidR="00213B03" w:rsidRPr="00213B03">
              <w:rPr>
                <w:rStyle w:val="Hyperlink"/>
                <w:rFonts w:asciiTheme="majorHAnsi" w:hAnsiTheme="majorHAnsi" w:cstheme="majorHAnsi"/>
              </w:rPr>
              <w:t>Part D</w:t>
            </w:r>
            <w:r w:rsidR="00213B03" w:rsidRPr="00213B03">
              <w:rPr>
                <w:rFonts w:eastAsiaTheme="minorEastAsia"/>
                <w:sz w:val="22"/>
                <w:szCs w:val="22"/>
              </w:rPr>
              <w:tab/>
            </w:r>
            <w:r w:rsidR="00213B03" w:rsidRPr="00213B03">
              <w:rPr>
                <w:rStyle w:val="Hyperlink"/>
                <w:rFonts w:asciiTheme="majorHAnsi" w:hAnsiTheme="majorHAnsi" w:cstheme="majorHAnsi"/>
              </w:rPr>
              <w:t xml:space="preserve">Scheme-specific rules for </w:t>
            </w:r>
            <w:r w:rsidR="00213B03" w:rsidRPr="00213B03">
              <w:rPr>
                <w:rStyle w:val="Hyperlink"/>
                <w:rFonts w:asciiTheme="majorHAnsi" w:hAnsiTheme="majorHAnsi" w:cstheme="majorHAnsi"/>
                <w:i/>
              </w:rPr>
              <w:t xml:space="preserve">Discovery Early Career Researcher Award </w:t>
            </w:r>
            <w:r w:rsidR="00213B03" w:rsidRPr="00213B03">
              <w:rPr>
                <w:rStyle w:val="Hyperlink"/>
                <w:rFonts w:asciiTheme="majorHAnsi" w:hAnsiTheme="majorHAnsi" w:cstheme="majorHAnsi"/>
              </w:rPr>
              <w:t>for funding commencing in 2019</w:t>
            </w:r>
            <w:r w:rsidR="00213B03" w:rsidRPr="00213B03">
              <w:rPr>
                <w:webHidden/>
              </w:rPr>
              <w:tab/>
            </w:r>
            <w:r w:rsidR="00213B03" w:rsidRPr="00213B03">
              <w:rPr>
                <w:webHidden/>
              </w:rPr>
              <w:fldChar w:fldCharType="begin"/>
            </w:r>
            <w:r w:rsidR="00213B03" w:rsidRPr="00213B03">
              <w:rPr>
                <w:webHidden/>
              </w:rPr>
              <w:instrText xml:space="preserve"> PAGEREF _Toc484425057 \h </w:instrText>
            </w:r>
            <w:r w:rsidR="00213B03" w:rsidRPr="00213B03">
              <w:rPr>
                <w:webHidden/>
              </w:rPr>
            </w:r>
            <w:r w:rsidR="00213B03" w:rsidRPr="00213B03">
              <w:rPr>
                <w:webHidden/>
              </w:rPr>
              <w:fldChar w:fldCharType="separate"/>
            </w:r>
            <w:r w:rsidR="000A0D95">
              <w:rPr>
                <w:webHidden/>
              </w:rPr>
              <w:t>41</w:t>
            </w:r>
            <w:r w:rsidR="00213B03" w:rsidRPr="00213B03">
              <w:rPr>
                <w:webHidden/>
              </w:rPr>
              <w:fldChar w:fldCharType="end"/>
            </w:r>
          </w:hyperlink>
        </w:p>
        <w:p w14:paraId="19D4D5BC" w14:textId="5C4A9B7E" w:rsidR="00213B03" w:rsidRPr="00213B03" w:rsidRDefault="000E19C4" w:rsidP="00FE69D6">
          <w:pPr>
            <w:pStyle w:val="TOC1"/>
            <w:rPr>
              <w:rFonts w:eastAsiaTheme="minorEastAsia"/>
              <w:sz w:val="22"/>
              <w:szCs w:val="22"/>
            </w:rPr>
          </w:pPr>
          <w:hyperlink w:anchor="_Toc484425058" w:history="1">
            <w:r w:rsidR="00213B03" w:rsidRPr="00213B03">
              <w:rPr>
                <w:rStyle w:val="Hyperlink"/>
                <w:rFonts w:asciiTheme="majorHAnsi" w:hAnsiTheme="majorHAnsi" w:cstheme="majorHAnsi"/>
              </w:rPr>
              <w:t>D1.</w:t>
            </w:r>
            <w:r w:rsidR="00213B03" w:rsidRPr="00213B03">
              <w:rPr>
                <w:rFonts w:eastAsiaTheme="minorEastAsia"/>
                <w:sz w:val="22"/>
                <w:szCs w:val="22"/>
              </w:rPr>
              <w:tab/>
            </w:r>
            <w:r w:rsidR="00213B03" w:rsidRPr="00213B03">
              <w:rPr>
                <w:rStyle w:val="Hyperlink"/>
                <w:rFonts w:asciiTheme="majorHAnsi" w:hAnsiTheme="majorHAnsi" w:cstheme="majorHAnsi"/>
              </w:rPr>
              <w:t>Interpretation</w:t>
            </w:r>
            <w:r w:rsidR="00213B03" w:rsidRPr="00213B03">
              <w:rPr>
                <w:webHidden/>
              </w:rPr>
              <w:tab/>
            </w:r>
            <w:r w:rsidR="00213B03" w:rsidRPr="00213B03">
              <w:rPr>
                <w:webHidden/>
              </w:rPr>
              <w:fldChar w:fldCharType="begin"/>
            </w:r>
            <w:r w:rsidR="00213B03" w:rsidRPr="00213B03">
              <w:rPr>
                <w:webHidden/>
              </w:rPr>
              <w:instrText xml:space="preserve"> PAGEREF _Toc484425058 \h </w:instrText>
            </w:r>
            <w:r w:rsidR="00213B03" w:rsidRPr="00213B03">
              <w:rPr>
                <w:webHidden/>
              </w:rPr>
            </w:r>
            <w:r w:rsidR="00213B03" w:rsidRPr="00213B03">
              <w:rPr>
                <w:webHidden/>
              </w:rPr>
              <w:fldChar w:fldCharType="separate"/>
            </w:r>
            <w:r w:rsidR="000A0D95">
              <w:rPr>
                <w:webHidden/>
              </w:rPr>
              <w:t>41</w:t>
            </w:r>
            <w:r w:rsidR="00213B03" w:rsidRPr="00213B03">
              <w:rPr>
                <w:webHidden/>
              </w:rPr>
              <w:fldChar w:fldCharType="end"/>
            </w:r>
          </w:hyperlink>
        </w:p>
        <w:p w14:paraId="15186005" w14:textId="5C2DB22C" w:rsidR="00213B03" w:rsidRPr="00213B03" w:rsidRDefault="000E19C4" w:rsidP="00FE69D6">
          <w:pPr>
            <w:pStyle w:val="TOC1"/>
            <w:rPr>
              <w:rFonts w:eastAsiaTheme="minorEastAsia"/>
              <w:sz w:val="22"/>
              <w:szCs w:val="22"/>
            </w:rPr>
          </w:pPr>
          <w:hyperlink w:anchor="_Toc484425059" w:history="1">
            <w:r w:rsidR="00213B03" w:rsidRPr="00213B03">
              <w:rPr>
                <w:rStyle w:val="Hyperlink"/>
                <w:rFonts w:asciiTheme="majorHAnsi" w:hAnsiTheme="majorHAnsi" w:cstheme="majorHAnsi"/>
              </w:rPr>
              <w:t>D2.</w:t>
            </w:r>
            <w:r w:rsidR="00213B03" w:rsidRPr="00213B03">
              <w:rPr>
                <w:rFonts w:eastAsiaTheme="minorEastAsia"/>
                <w:sz w:val="22"/>
                <w:szCs w:val="22"/>
              </w:rPr>
              <w:tab/>
            </w:r>
            <w:r w:rsidR="00213B03" w:rsidRPr="00213B03">
              <w:rPr>
                <w:rStyle w:val="Hyperlink"/>
                <w:rFonts w:asciiTheme="majorHAnsi" w:hAnsiTheme="majorHAnsi" w:cstheme="majorHAnsi"/>
              </w:rPr>
              <w:t>Important Dates</w:t>
            </w:r>
            <w:r w:rsidR="00213B03" w:rsidRPr="00213B03">
              <w:rPr>
                <w:webHidden/>
              </w:rPr>
              <w:tab/>
            </w:r>
            <w:r w:rsidR="00213B03" w:rsidRPr="00213B03">
              <w:rPr>
                <w:webHidden/>
              </w:rPr>
              <w:fldChar w:fldCharType="begin"/>
            </w:r>
            <w:r w:rsidR="00213B03" w:rsidRPr="00213B03">
              <w:rPr>
                <w:webHidden/>
              </w:rPr>
              <w:instrText xml:space="preserve"> PAGEREF _Toc484425059 \h </w:instrText>
            </w:r>
            <w:r w:rsidR="00213B03" w:rsidRPr="00213B03">
              <w:rPr>
                <w:webHidden/>
              </w:rPr>
            </w:r>
            <w:r w:rsidR="00213B03" w:rsidRPr="00213B03">
              <w:rPr>
                <w:webHidden/>
              </w:rPr>
              <w:fldChar w:fldCharType="separate"/>
            </w:r>
            <w:r w:rsidR="000A0D95">
              <w:rPr>
                <w:webHidden/>
              </w:rPr>
              <w:t>41</w:t>
            </w:r>
            <w:r w:rsidR="00213B03" w:rsidRPr="00213B03">
              <w:rPr>
                <w:webHidden/>
              </w:rPr>
              <w:fldChar w:fldCharType="end"/>
            </w:r>
          </w:hyperlink>
        </w:p>
        <w:p w14:paraId="632867AC" w14:textId="3DB7C60D" w:rsidR="00213B03" w:rsidRPr="008F47A8" w:rsidRDefault="000E19C4" w:rsidP="00FE69D6">
          <w:pPr>
            <w:pStyle w:val="TOC1"/>
            <w:rPr>
              <w:rFonts w:eastAsiaTheme="minorEastAsia"/>
              <w:sz w:val="22"/>
              <w:szCs w:val="22"/>
            </w:rPr>
          </w:pPr>
          <w:hyperlink w:anchor="_Toc484425060" w:history="1">
            <w:r w:rsidR="00213B03" w:rsidRPr="008F47A8">
              <w:rPr>
                <w:rStyle w:val="Hyperlink"/>
                <w:rFonts w:asciiTheme="majorHAnsi" w:hAnsiTheme="majorHAnsi" w:cstheme="majorHAnsi"/>
                <w:b w:val="0"/>
                <w14:scene3d>
                  <w14:camera w14:prst="orthographicFront"/>
                  <w14:lightRig w14:rig="threePt" w14:dir="t">
                    <w14:rot w14:lat="0" w14:lon="0" w14:rev="0"/>
                  </w14:lightRig>
                </w14:scene3d>
              </w:rPr>
              <w:t>D2.1</w:t>
            </w:r>
            <w:r w:rsidR="00213B03" w:rsidRPr="008F47A8">
              <w:rPr>
                <w:rFonts w:eastAsiaTheme="minorEastAsia"/>
                <w:sz w:val="22"/>
                <w:szCs w:val="22"/>
              </w:rPr>
              <w:tab/>
            </w:r>
            <w:r w:rsidR="00213B03" w:rsidRPr="008F47A8">
              <w:rPr>
                <w:rStyle w:val="Hyperlink"/>
                <w:rFonts w:asciiTheme="majorHAnsi" w:hAnsiTheme="majorHAnsi" w:cstheme="majorHAnsi"/>
                <w:b w:val="0"/>
              </w:rPr>
              <w:t>Funding Commencement Date</w:t>
            </w:r>
            <w:r w:rsidR="00213B03" w:rsidRPr="008F47A8">
              <w:rPr>
                <w:webHidden/>
              </w:rPr>
              <w:tab/>
            </w:r>
            <w:r w:rsidR="00213B03" w:rsidRPr="008F47A8">
              <w:rPr>
                <w:webHidden/>
              </w:rPr>
              <w:fldChar w:fldCharType="begin"/>
            </w:r>
            <w:r w:rsidR="00213B03" w:rsidRPr="008F47A8">
              <w:rPr>
                <w:webHidden/>
              </w:rPr>
              <w:instrText xml:space="preserve"> PAGEREF _Toc484425060 \h </w:instrText>
            </w:r>
            <w:r w:rsidR="00213B03" w:rsidRPr="008F47A8">
              <w:rPr>
                <w:webHidden/>
              </w:rPr>
            </w:r>
            <w:r w:rsidR="00213B03" w:rsidRPr="008F47A8">
              <w:rPr>
                <w:webHidden/>
              </w:rPr>
              <w:fldChar w:fldCharType="separate"/>
            </w:r>
            <w:r w:rsidR="000A0D95">
              <w:rPr>
                <w:webHidden/>
              </w:rPr>
              <w:t>41</w:t>
            </w:r>
            <w:r w:rsidR="00213B03" w:rsidRPr="008F47A8">
              <w:rPr>
                <w:webHidden/>
              </w:rPr>
              <w:fldChar w:fldCharType="end"/>
            </w:r>
          </w:hyperlink>
        </w:p>
        <w:p w14:paraId="201E12BE" w14:textId="7BD0542D" w:rsidR="00213B03" w:rsidRPr="008F47A8" w:rsidRDefault="000E19C4" w:rsidP="00FE69D6">
          <w:pPr>
            <w:pStyle w:val="TOC1"/>
            <w:rPr>
              <w:rFonts w:eastAsiaTheme="minorEastAsia"/>
              <w:sz w:val="22"/>
              <w:szCs w:val="22"/>
            </w:rPr>
          </w:pPr>
          <w:hyperlink w:anchor="_Toc484425061" w:history="1">
            <w:r w:rsidR="00213B03" w:rsidRPr="008F47A8">
              <w:rPr>
                <w:rStyle w:val="Hyperlink"/>
                <w:rFonts w:asciiTheme="majorHAnsi" w:hAnsiTheme="majorHAnsi" w:cstheme="majorHAnsi"/>
                <w:b w:val="0"/>
                <w14:scene3d>
                  <w14:camera w14:prst="orthographicFront"/>
                  <w14:lightRig w14:rig="threePt" w14:dir="t">
                    <w14:rot w14:lat="0" w14:lon="0" w14:rev="0"/>
                  </w14:lightRig>
                </w14:scene3d>
              </w:rPr>
              <w:t>D2.2</w:t>
            </w:r>
            <w:r w:rsidR="00213B03" w:rsidRPr="008F47A8">
              <w:rPr>
                <w:rFonts w:eastAsiaTheme="minorEastAsia"/>
                <w:sz w:val="22"/>
                <w:szCs w:val="22"/>
              </w:rPr>
              <w:tab/>
            </w:r>
            <w:r w:rsidR="00213B03" w:rsidRPr="008F47A8">
              <w:rPr>
                <w:rStyle w:val="Hyperlink"/>
                <w:rFonts w:asciiTheme="majorHAnsi" w:hAnsiTheme="majorHAnsi" w:cstheme="majorHAnsi"/>
                <w:b w:val="0"/>
              </w:rPr>
              <w:t>Active Project Assessment Date</w:t>
            </w:r>
            <w:r w:rsidR="00213B03" w:rsidRPr="008F47A8">
              <w:rPr>
                <w:webHidden/>
              </w:rPr>
              <w:tab/>
            </w:r>
            <w:r w:rsidR="00213B03" w:rsidRPr="008F47A8">
              <w:rPr>
                <w:webHidden/>
              </w:rPr>
              <w:fldChar w:fldCharType="begin"/>
            </w:r>
            <w:r w:rsidR="00213B03" w:rsidRPr="008F47A8">
              <w:rPr>
                <w:webHidden/>
              </w:rPr>
              <w:instrText xml:space="preserve"> PAGEREF _Toc484425061 \h </w:instrText>
            </w:r>
            <w:r w:rsidR="00213B03" w:rsidRPr="008F47A8">
              <w:rPr>
                <w:webHidden/>
              </w:rPr>
            </w:r>
            <w:r w:rsidR="00213B03" w:rsidRPr="008F47A8">
              <w:rPr>
                <w:webHidden/>
              </w:rPr>
              <w:fldChar w:fldCharType="separate"/>
            </w:r>
            <w:r w:rsidR="000A0D95">
              <w:rPr>
                <w:webHidden/>
              </w:rPr>
              <w:t>41</w:t>
            </w:r>
            <w:r w:rsidR="00213B03" w:rsidRPr="008F47A8">
              <w:rPr>
                <w:webHidden/>
              </w:rPr>
              <w:fldChar w:fldCharType="end"/>
            </w:r>
          </w:hyperlink>
        </w:p>
        <w:p w14:paraId="3CC1D405" w14:textId="0CAE144A" w:rsidR="00213B03" w:rsidRPr="00213B03" w:rsidRDefault="000E19C4" w:rsidP="00FE69D6">
          <w:pPr>
            <w:pStyle w:val="TOC1"/>
            <w:rPr>
              <w:rFonts w:eastAsiaTheme="minorEastAsia"/>
              <w:sz w:val="22"/>
              <w:szCs w:val="22"/>
            </w:rPr>
          </w:pPr>
          <w:hyperlink w:anchor="_Toc484425062" w:history="1">
            <w:r w:rsidR="00213B03" w:rsidRPr="00213B03">
              <w:rPr>
                <w:rStyle w:val="Hyperlink"/>
                <w:rFonts w:asciiTheme="majorHAnsi" w:hAnsiTheme="majorHAnsi" w:cstheme="majorHAnsi"/>
              </w:rPr>
              <w:t>D3.</w:t>
            </w:r>
            <w:r w:rsidR="00213B03" w:rsidRPr="00213B03">
              <w:rPr>
                <w:rFonts w:eastAsiaTheme="minorEastAsia"/>
                <w:sz w:val="22"/>
                <w:szCs w:val="22"/>
              </w:rPr>
              <w:tab/>
            </w:r>
            <w:r w:rsidR="00213B03" w:rsidRPr="00213B03">
              <w:rPr>
                <w:rStyle w:val="Hyperlink"/>
                <w:rFonts w:asciiTheme="majorHAnsi" w:hAnsiTheme="majorHAnsi" w:cstheme="majorHAnsi"/>
              </w:rPr>
              <w:t>Objectives</w:t>
            </w:r>
            <w:r w:rsidR="00213B03" w:rsidRPr="00213B03">
              <w:rPr>
                <w:webHidden/>
              </w:rPr>
              <w:tab/>
            </w:r>
            <w:r w:rsidR="00213B03" w:rsidRPr="00213B03">
              <w:rPr>
                <w:webHidden/>
              </w:rPr>
              <w:fldChar w:fldCharType="begin"/>
            </w:r>
            <w:r w:rsidR="00213B03" w:rsidRPr="00213B03">
              <w:rPr>
                <w:webHidden/>
              </w:rPr>
              <w:instrText xml:space="preserve"> PAGEREF _Toc484425062 \h </w:instrText>
            </w:r>
            <w:r w:rsidR="00213B03" w:rsidRPr="00213B03">
              <w:rPr>
                <w:webHidden/>
              </w:rPr>
            </w:r>
            <w:r w:rsidR="00213B03" w:rsidRPr="00213B03">
              <w:rPr>
                <w:webHidden/>
              </w:rPr>
              <w:fldChar w:fldCharType="separate"/>
            </w:r>
            <w:r w:rsidR="000A0D95">
              <w:rPr>
                <w:webHidden/>
              </w:rPr>
              <w:t>41</w:t>
            </w:r>
            <w:r w:rsidR="00213B03" w:rsidRPr="00213B03">
              <w:rPr>
                <w:webHidden/>
              </w:rPr>
              <w:fldChar w:fldCharType="end"/>
            </w:r>
          </w:hyperlink>
        </w:p>
        <w:p w14:paraId="72EFAB37" w14:textId="5F2CF399" w:rsidR="00213B03" w:rsidRPr="00213B03" w:rsidRDefault="000E19C4" w:rsidP="00FE69D6">
          <w:pPr>
            <w:pStyle w:val="TOC1"/>
            <w:rPr>
              <w:rFonts w:eastAsiaTheme="minorEastAsia"/>
              <w:sz w:val="22"/>
              <w:szCs w:val="22"/>
            </w:rPr>
          </w:pPr>
          <w:hyperlink w:anchor="_Toc484425063" w:history="1">
            <w:r w:rsidR="00213B03" w:rsidRPr="00213B03">
              <w:rPr>
                <w:rStyle w:val="Hyperlink"/>
                <w:rFonts w:asciiTheme="majorHAnsi" w:hAnsiTheme="majorHAnsi" w:cstheme="majorHAnsi"/>
              </w:rPr>
              <w:t>D4.</w:t>
            </w:r>
            <w:r w:rsidR="00213B03" w:rsidRPr="00213B03">
              <w:rPr>
                <w:rFonts w:eastAsiaTheme="minorEastAsia"/>
                <w:sz w:val="22"/>
                <w:szCs w:val="22"/>
              </w:rPr>
              <w:tab/>
            </w:r>
            <w:r w:rsidR="00213B03" w:rsidRPr="00213B03">
              <w:rPr>
                <w:rStyle w:val="Hyperlink"/>
                <w:rFonts w:asciiTheme="majorHAnsi" w:hAnsiTheme="majorHAnsi" w:cstheme="majorHAnsi"/>
              </w:rPr>
              <w:t>Organisation Eligibility Requirements</w:t>
            </w:r>
            <w:r w:rsidR="00213B03" w:rsidRPr="00213B03">
              <w:rPr>
                <w:webHidden/>
              </w:rPr>
              <w:tab/>
            </w:r>
            <w:r w:rsidR="00213B03" w:rsidRPr="00213B03">
              <w:rPr>
                <w:webHidden/>
              </w:rPr>
              <w:fldChar w:fldCharType="begin"/>
            </w:r>
            <w:r w:rsidR="00213B03" w:rsidRPr="00213B03">
              <w:rPr>
                <w:webHidden/>
              </w:rPr>
              <w:instrText xml:space="preserve"> PAGEREF _Toc484425063 \h </w:instrText>
            </w:r>
            <w:r w:rsidR="00213B03" w:rsidRPr="00213B03">
              <w:rPr>
                <w:webHidden/>
              </w:rPr>
            </w:r>
            <w:r w:rsidR="00213B03" w:rsidRPr="00213B03">
              <w:rPr>
                <w:webHidden/>
              </w:rPr>
              <w:fldChar w:fldCharType="separate"/>
            </w:r>
            <w:r w:rsidR="000A0D95">
              <w:rPr>
                <w:webHidden/>
              </w:rPr>
              <w:t>41</w:t>
            </w:r>
            <w:r w:rsidR="00213B03" w:rsidRPr="00213B03">
              <w:rPr>
                <w:webHidden/>
              </w:rPr>
              <w:fldChar w:fldCharType="end"/>
            </w:r>
          </w:hyperlink>
        </w:p>
        <w:p w14:paraId="6F88504B" w14:textId="7CDAB08E" w:rsidR="00213B03" w:rsidRPr="008F47A8" w:rsidRDefault="000E19C4" w:rsidP="00FE69D6">
          <w:pPr>
            <w:pStyle w:val="TOC1"/>
            <w:rPr>
              <w:rFonts w:eastAsiaTheme="minorEastAsia"/>
              <w:sz w:val="22"/>
              <w:szCs w:val="22"/>
            </w:rPr>
          </w:pPr>
          <w:hyperlink w:anchor="_Toc484425064" w:history="1">
            <w:r w:rsidR="00213B03" w:rsidRPr="008F47A8">
              <w:rPr>
                <w:rStyle w:val="Hyperlink"/>
                <w:rFonts w:asciiTheme="majorHAnsi" w:hAnsiTheme="majorHAnsi" w:cstheme="majorHAnsi"/>
                <w:b w:val="0"/>
                <w14:scene3d>
                  <w14:camera w14:prst="orthographicFront"/>
                  <w14:lightRig w14:rig="threePt" w14:dir="t">
                    <w14:rot w14:lat="0" w14:lon="0" w14:rev="0"/>
                  </w14:lightRig>
                </w14:scene3d>
              </w:rPr>
              <w:t>D4.1</w:t>
            </w:r>
            <w:r w:rsidR="00213B03" w:rsidRPr="008F47A8">
              <w:rPr>
                <w:rFonts w:eastAsiaTheme="minorEastAsia"/>
                <w:sz w:val="22"/>
                <w:szCs w:val="22"/>
              </w:rPr>
              <w:tab/>
            </w:r>
            <w:r w:rsidR="00213B03" w:rsidRPr="008F47A8">
              <w:rPr>
                <w:rStyle w:val="Hyperlink"/>
                <w:rFonts w:asciiTheme="majorHAnsi" w:hAnsiTheme="majorHAnsi" w:cstheme="majorHAnsi"/>
                <w:b w:val="0"/>
              </w:rPr>
              <w:t>General</w:t>
            </w:r>
            <w:r w:rsidR="00213B03" w:rsidRPr="008F47A8">
              <w:rPr>
                <w:webHidden/>
              </w:rPr>
              <w:tab/>
            </w:r>
            <w:r w:rsidR="00213B03" w:rsidRPr="008F47A8">
              <w:rPr>
                <w:webHidden/>
              </w:rPr>
              <w:fldChar w:fldCharType="begin"/>
            </w:r>
            <w:r w:rsidR="00213B03" w:rsidRPr="008F47A8">
              <w:rPr>
                <w:webHidden/>
              </w:rPr>
              <w:instrText xml:space="preserve"> PAGEREF _Toc484425064 \h </w:instrText>
            </w:r>
            <w:r w:rsidR="00213B03" w:rsidRPr="008F47A8">
              <w:rPr>
                <w:webHidden/>
              </w:rPr>
            </w:r>
            <w:r w:rsidR="00213B03" w:rsidRPr="008F47A8">
              <w:rPr>
                <w:webHidden/>
              </w:rPr>
              <w:fldChar w:fldCharType="separate"/>
            </w:r>
            <w:r w:rsidR="000A0D95">
              <w:rPr>
                <w:webHidden/>
              </w:rPr>
              <w:t>41</w:t>
            </w:r>
            <w:r w:rsidR="00213B03" w:rsidRPr="008F47A8">
              <w:rPr>
                <w:webHidden/>
              </w:rPr>
              <w:fldChar w:fldCharType="end"/>
            </w:r>
          </w:hyperlink>
        </w:p>
        <w:p w14:paraId="5B7D3C10" w14:textId="570F8619" w:rsidR="00213B03" w:rsidRPr="00213B03" w:rsidRDefault="000E19C4" w:rsidP="00FE69D6">
          <w:pPr>
            <w:pStyle w:val="TOC1"/>
            <w:rPr>
              <w:rFonts w:eastAsiaTheme="minorEastAsia"/>
              <w:sz w:val="22"/>
              <w:szCs w:val="22"/>
            </w:rPr>
          </w:pPr>
          <w:hyperlink w:anchor="_Toc484425065" w:history="1">
            <w:r w:rsidR="00213B03" w:rsidRPr="00213B03">
              <w:rPr>
                <w:rStyle w:val="Hyperlink"/>
                <w:rFonts w:asciiTheme="majorHAnsi" w:hAnsiTheme="majorHAnsi" w:cstheme="majorHAnsi"/>
              </w:rPr>
              <w:t>D5.</w:t>
            </w:r>
            <w:r w:rsidR="00213B03" w:rsidRPr="00213B03">
              <w:rPr>
                <w:rFonts w:eastAsiaTheme="minorEastAsia"/>
                <w:sz w:val="22"/>
                <w:szCs w:val="22"/>
              </w:rPr>
              <w:tab/>
            </w:r>
            <w:r w:rsidR="00213B03" w:rsidRPr="00213B03">
              <w:rPr>
                <w:rStyle w:val="Hyperlink"/>
                <w:rFonts w:asciiTheme="majorHAnsi" w:hAnsiTheme="majorHAnsi" w:cstheme="majorHAnsi"/>
              </w:rPr>
              <w:t>Participant Eligibility Requirements</w:t>
            </w:r>
            <w:r w:rsidR="00213B03" w:rsidRPr="00213B03">
              <w:rPr>
                <w:webHidden/>
              </w:rPr>
              <w:tab/>
            </w:r>
            <w:r w:rsidR="00213B03" w:rsidRPr="00213B03">
              <w:rPr>
                <w:webHidden/>
              </w:rPr>
              <w:fldChar w:fldCharType="begin"/>
            </w:r>
            <w:r w:rsidR="00213B03" w:rsidRPr="00213B03">
              <w:rPr>
                <w:webHidden/>
              </w:rPr>
              <w:instrText xml:space="preserve"> PAGEREF _Toc484425065 \h </w:instrText>
            </w:r>
            <w:r w:rsidR="00213B03" w:rsidRPr="00213B03">
              <w:rPr>
                <w:webHidden/>
              </w:rPr>
            </w:r>
            <w:r w:rsidR="00213B03" w:rsidRPr="00213B03">
              <w:rPr>
                <w:webHidden/>
              </w:rPr>
              <w:fldChar w:fldCharType="separate"/>
            </w:r>
            <w:r w:rsidR="000A0D95">
              <w:rPr>
                <w:webHidden/>
              </w:rPr>
              <w:t>41</w:t>
            </w:r>
            <w:r w:rsidR="00213B03" w:rsidRPr="00213B03">
              <w:rPr>
                <w:webHidden/>
              </w:rPr>
              <w:fldChar w:fldCharType="end"/>
            </w:r>
          </w:hyperlink>
        </w:p>
        <w:p w14:paraId="6E762486" w14:textId="359472FD" w:rsidR="00213B03" w:rsidRPr="008F47A8" w:rsidRDefault="000E19C4" w:rsidP="00FE69D6">
          <w:pPr>
            <w:pStyle w:val="TOC1"/>
            <w:rPr>
              <w:rFonts w:eastAsiaTheme="minorEastAsia"/>
              <w:sz w:val="22"/>
              <w:szCs w:val="22"/>
            </w:rPr>
          </w:pPr>
          <w:hyperlink w:anchor="_Toc484425066" w:history="1">
            <w:r w:rsidR="00213B03" w:rsidRPr="008F47A8">
              <w:rPr>
                <w:rStyle w:val="Hyperlink"/>
                <w:rFonts w:asciiTheme="majorHAnsi" w:hAnsiTheme="majorHAnsi" w:cstheme="majorHAnsi"/>
                <w:b w:val="0"/>
                <w14:scene3d>
                  <w14:camera w14:prst="orthographicFront"/>
                  <w14:lightRig w14:rig="threePt" w14:dir="t">
                    <w14:rot w14:lat="0" w14:lon="0" w14:rev="0"/>
                  </w14:lightRig>
                </w14:scene3d>
              </w:rPr>
              <w:t>D5.1</w:t>
            </w:r>
            <w:r w:rsidR="00213B03" w:rsidRPr="008F47A8">
              <w:rPr>
                <w:rFonts w:eastAsiaTheme="minorEastAsia"/>
                <w:sz w:val="22"/>
                <w:szCs w:val="22"/>
              </w:rPr>
              <w:tab/>
            </w:r>
            <w:r w:rsidR="00213B03" w:rsidRPr="008F47A8">
              <w:rPr>
                <w:rStyle w:val="Hyperlink"/>
                <w:rFonts w:asciiTheme="majorHAnsi" w:hAnsiTheme="majorHAnsi" w:cstheme="majorHAnsi"/>
                <w:b w:val="0"/>
              </w:rPr>
              <w:t>Limits on Proposals</w:t>
            </w:r>
            <w:r w:rsidR="00213B03" w:rsidRPr="008F47A8">
              <w:rPr>
                <w:webHidden/>
              </w:rPr>
              <w:tab/>
            </w:r>
            <w:r w:rsidR="00213B03" w:rsidRPr="008F47A8">
              <w:rPr>
                <w:webHidden/>
              </w:rPr>
              <w:fldChar w:fldCharType="begin"/>
            </w:r>
            <w:r w:rsidR="00213B03" w:rsidRPr="008F47A8">
              <w:rPr>
                <w:webHidden/>
              </w:rPr>
              <w:instrText xml:space="preserve"> PAGEREF _Toc484425066 \h </w:instrText>
            </w:r>
            <w:r w:rsidR="00213B03" w:rsidRPr="008F47A8">
              <w:rPr>
                <w:webHidden/>
              </w:rPr>
            </w:r>
            <w:r w:rsidR="00213B03" w:rsidRPr="008F47A8">
              <w:rPr>
                <w:webHidden/>
              </w:rPr>
              <w:fldChar w:fldCharType="separate"/>
            </w:r>
            <w:r w:rsidR="000A0D95">
              <w:rPr>
                <w:webHidden/>
              </w:rPr>
              <w:t>41</w:t>
            </w:r>
            <w:r w:rsidR="00213B03" w:rsidRPr="008F47A8">
              <w:rPr>
                <w:webHidden/>
              </w:rPr>
              <w:fldChar w:fldCharType="end"/>
            </w:r>
          </w:hyperlink>
        </w:p>
        <w:p w14:paraId="45642C67" w14:textId="3BD9C0B8" w:rsidR="00213B03" w:rsidRPr="008F47A8" w:rsidRDefault="000E19C4" w:rsidP="00FE69D6">
          <w:pPr>
            <w:pStyle w:val="TOC1"/>
            <w:rPr>
              <w:rFonts w:eastAsiaTheme="minorEastAsia"/>
              <w:sz w:val="22"/>
              <w:szCs w:val="22"/>
            </w:rPr>
          </w:pPr>
          <w:hyperlink w:anchor="_Toc484425067" w:history="1">
            <w:r w:rsidR="00213B03" w:rsidRPr="008F47A8">
              <w:rPr>
                <w:rStyle w:val="Hyperlink"/>
                <w:rFonts w:asciiTheme="majorHAnsi" w:hAnsiTheme="majorHAnsi" w:cstheme="majorHAnsi"/>
                <w:b w:val="0"/>
                <w14:scene3d>
                  <w14:camera w14:prst="orthographicFront"/>
                  <w14:lightRig w14:rig="threePt" w14:dir="t">
                    <w14:rot w14:lat="0" w14:lon="0" w14:rev="0"/>
                  </w14:lightRig>
                </w14:scene3d>
              </w:rPr>
              <w:t>D5.2</w:t>
            </w:r>
            <w:r w:rsidR="00213B03" w:rsidRPr="008F47A8">
              <w:rPr>
                <w:rFonts w:eastAsiaTheme="minorEastAsia"/>
                <w:sz w:val="22"/>
                <w:szCs w:val="22"/>
              </w:rPr>
              <w:tab/>
            </w:r>
            <w:r w:rsidR="00213B03" w:rsidRPr="008F47A8">
              <w:rPr>
                <w:rStyle w:val="Hyperlink"/>
                <w:rFonts w:asciiTheme="majorHAnsi" w:hAnsiTheme="majorHAnsi" w:cstheme="majorHAnsi"/>
                <w:b w:val="0"/>
              </w:rPr>
              <w:t>DECRA Candidate</w:t>
            </w:r>
            <w:r w:rsidR="00213B03" w:rsidRPr="008F47A8">
              <w:rPr>
                <w:webHidden/>
              </w:rPr>
              <w:tab/>
            </w:r>
            <w:r w:rsidR="00213B03" w:rsidRPr="008F47A8">
              <w:rPr>
                <w:webHidden/>
              </w:rPr>
              <w:fldChar w:fldCharType="begin"/>
            </w:r>
            <w:r w:rsidR="00213B03" w:rsidRPr="008F47A8">
              <w:rPr>
                <w:webHidden/>
              </w:rPr>
              <w:instrText xml:space="preserve"> PAGEREF _Toc484425067 \h </w:instrText>
            </w:r>
            <w:r w:rsidR="00213B03" w:rsidRPr="008F47A8">
              <w:rPr>
                <w:webHidden/>
              </w:rPr>
            </w:r>
            <w:r w:rsidR="00213B03" w:rsidRPr="008F47A8">
              <w:rPr>
                <w:webHidden/>
              </w:rPr>
              <w:fldChar w:fldCharType="separate"/>
            </w:r>
            <w:r w:rsidR="000A0D95">
              <w:rPr>
                <w:webHidden/>
              </w:rPr>
              <w:t>42</w:t>
            </w:r>
            <w:r w:rsidR="00213B03" w:rsidRPr="008F47A8">
              <w:rPr>
                <w:webHidden/>
              </w:rPr>
              <w:fldChar w:fldCharType="end"/>
            </w:r>
          </w:hyperlink>
        </w:p>
        <w:p w14:paraId="2F0851D9" w14:textId="76D8A6CC" w:rsidR="00213B03" w:rsidRPr="00213B03" w:rsidRDefault="000E19C4" w:rsidP="00FE69D6">
          <w:pPr>
            <w:pStyle w:val="TOC1"/>
            <w:rPr>
              <w:rFonts w:eastAsiaTheme="minorEastAsia"/>
              <w:sz w:val="22"/>
              <w:szCs w:val="22"/>
            </w:rPr>
          </w:pPr>
          <w:hyperlink w:anchor="_Toc484425068" w:history="1">
            <w:r w:rsidR="00213B03" w:rsidRPr="00213B03">
              <w:rPr>
                <w:rStyle w:val="Hyperlink"/>
                <w:rFonts w:asciiTheme="majorHAnsi" w:hAnsiTheme="majorHAnsi" w:cstheme="majorHAnsi"/>
              </w:rPr>
              <w:t>D6.</w:t>
            </w:r>
            <w:r w:rsidR="00213B03" w:rsidRPr="00213B03">
              <w:rPr>
                <w:rFonts w:eastAsiaTheme="minorEastAsia"/>
                <w:sz w:val="22"/>
                <w:szCs w:val="22"/>
              </w:rPr>
              <w:tab/>
            </w:r>
            <w:r w:rsidR="00213B03" w:rsidRPr="00213B03">
              <w:rPr>
                <w:rStyle w:val="Hyperlink"/>
                <w:rFonts w:asciiTheme="majorHAnsi" w:hAnsiTheme="majorHAnsi" w:cstheme="majorHAnsi"/>
              </w:rPr>
              <w:t>DECRA Operational Requirements</w:t>
            </w:r>
            <w:r w:rsidR="00213B03" w:rsidRPr="00213B03">
              <w:rPr>
                <w:webHidden/>
              </w:rPr>
              <w:tab/>
            </w:r>
            <w:r w:rsidR="00213B03" w:rsidRPr="00213B03">
              <w:rPr>
                <w:webHidden/>
              </w:rPr>
              <w:fldChar w:fldCharType="begin"/>
            </w:r>
            <w:r w:rsidR="00213B03" w:rsidRPr="00213B03">
              <w:rPr>
                <w:webHidden/>
              </w:rPr>
              <w:instrText xml:space="preserve"> PAGEREF _Toc484425068 \h </w:instrText>
            </w:r>
            <w:r w:rsidR="00213B03" w:rsidRPr="00213B03">
              <w:rPr>
                <w:webHidden/>
              </w:rPr>
            </w:r>
            <w:r w:rsidR="00213B03" w:rsidRPr="00213B03">
              <w:rPr>
                <w:webHidden/>
              </w:rPr>
              <w:fldChar w:fldCharType="separate"/>
            </w:r>
            <w:r w:rsidR="000A0D95">
              <w:rPr>
                <w:webHidden/>
              </w:rPr>
              <w:t>43</w:t>
            </w:r>
            <w:r w:rsidR="00213B03" w:rsidRPr="00213B03">
              <w:rPr>
                <w:webHidden/>
              </w:rPr>
              <w:fldChar w:fldCharType="end"/>
            </w:r>
          </w:hyperlink>
        </w:p>
        <w:p w14:paraId="6D38B0EB" w14:textId="0F66619F" w:rsidR="00213B03" w:rsidRPr="00213B03" w:rsidRDefault="000E19C4" w:rsidP="00FE69D6">
          <w:pPr>
            <w:pStyle w:val="TOC1"/>
            <w:rPr>
              <w:rFonts w:eastAsiaTheme="minorEastAsia"/>
              <w:sz w:val="22"/>
              <w:szCs w:val="22"/>
            </w:rPr>
          </w:pPr>
          <w:hyperlink w:anchor="_Toc484425069" w:history="1">
            <w:r w:rsidR="00213B03" w:rsidRPr="00213B03">
              <w:rPr>
                <w:rStyle w:val="Hyperlink"/>
                <w:rFonts w:asciiTheme="majorHAnsi" w:hAnsiTheme="majorHAnsi" w:cstheme="majorHAnsi"/>
              </w:rPr>
              <w:t>D7.</w:t>
            </w:r>
            <w:r w:rsidR="00213B03" w:rsidRPr="00213B03">
              <w:rPr>
                <w:rFonts w:eastAsiaTheme="minorEastAsia"/>
                <w:sz w:val="22"/>
                <w:szCs w:val="22"/>
              </w:rPr>
              <w:tab/>
            </w:r>
            <w:r w:rsidR="00213B03" w:rsidRPr="00213B03">
              <w:rPr>
                <w:rStyle w:val="Hyperlink"/>
                <w:rFonts w:asciiTheme="majorHAnsi" w:hAnsiTheme="majorHAnsi" w:cstheme="majorHAnsi"/>
              </w:rPr>
              <w:t>Funding</w:t>
            </w:r>
            <w:r w:rsidR="00213B03" w:rsidRPr="00213B03">
              <w:rPr>
                <w:webHidden/>
              </w:rPr>
              <w:tab/>
            </w:r>
            <w:r w:rsidR="00213B03" w:rsidRPr="00213B03">
              <w:rPr>
                <w:webHidden/>
              </w:rPr>
              <w:fldChar w:fldCharType="begin"/>
            </w:r>
            <w:r w:rsidR="00213B03" w:rsidRPr="00213B03">
              <w:rPr>
                <w:webHidden/>
              </w:rPr>
              <w:instrText xml:space="preserve"> PAGEREF _Toc484425069 \h </w:instrText>
            </w:r>
            <w:r w:rsidR="00213B03" w:rsidRPr="00213B03">
              <w:rPr>
                <w:webHidden/>
              </w:rPr>
            </w:r>
            <w:r w:rsidR="00213B03" w:rsidRPr="00213B03">
              <w:rPr>
                <w:webHidden/>
              </w:rPr>
              <w:fldChar w:fldCharType="separate"/>
            </w:r>
            <w:r w:rsidR="000A0D95">
              <w:rPr>
                <w:webHidden/>
              </w:rPr>
              <w:t>44</w:t>
            </w:r>
            <w:r w:rsidR="00213B03" w:rsidRPr="00213B03">
              <w:rPr>
                <w:webHidden/>
              </w:rPr>
              <w:fldChar w:fldCharType="end"/>
            </w:r>
          </w:hyperlink>
        </w:p>
        <w:p w14:paraId="32E82554" w14:textId="70A05B9A" w:rsidR="00213B03" w:rsidRPr="008F47A8" w:rsidRDefault="000E19C4" w:rsidP="00FE69D6">
          <w:pPr>
            <w:pStyle w:val="TOC1"/>
            <w:rPr>
              <w:rFonts w:eastAsiaTheme="minorEastAsia"/>
              <w:sz w:val="22"/>
              <w:szCs w:val="22"/>
            </w:rPr>
          </w:pPr>
          <w:hyperlink w:anchor="_Toc484425070" w:history="1">
            <w:r w:rsidR="00213B03" w:rsidRPr="008F47A8">
              <w:rPr>
                <w:rStyle w:val="Hyperlink"/>
                <w:rFonts w:asciiTheme="majorHAnsi" w:hAnsiTheme="majorHAnsi" w:cstheme="majorHAnsi"/>
                <w:b w:val="0"/>
                <w14:scene3d>
                  <w14:camera w14:prst="orthographicFront"/>
                  <w14:lightRig w14:rig="threePt" w14:dir="t">
                    <w14:rot w14:lat="0" w14:lon="0" w14:rev="0"/>
                  </w14:lightRig>
                </w14:scene3d>
              </w:rPr>
              <w:t>D7.1</w:t>
            </w:r>
            <w:r w:rsidR="00213B03" w:rsidRPr="008F47A8">
              <w:rPr>
                <w:rFonts w:eastAsiaTheme="minorEastAsia"/>
                <w:sz w:val="22"/>
                <w:szCs w:val="22"/>
              </w:rPr>
              <w:tab/>
            </w:r>
            <w:r w:rsidR="00213B03" w:rsidRPr="008F47A8">
              <w:rPr>
                <w:rStyle w:val="Hyperlink"/>
                <w:rFonts w:asciiTheme="majorHAnsi" w:hAnsiTheme="majorHAnsi" w:cstheme="majorHAnsi"/>
                <w:b w:val="0"/>
              </w:rPr>
              <w:t>Level and Period of Funding</w:t>
            </w:r>
            <w:r w:rsidR="00213B03" w:rsidRPr="008F47A8">
              <w:rPr>
                <w:webHidden/>
              </w:rPr>
              <w:tab/>
            </w:r>
            <w:r w:rsidR="00213B03" w:rsidRPr="008F47A8">
              <w:rPr>
                <w:webHidden/>
              </w:rPr>
              <w:fldChar w:fldCharType="begin"/>
            </w:r>
            <w:r w:rsidR="00213B03" w:rsidRPr="008F47A8">
              <w:rPr>
                <w:webHidden/>
              </w:rPr>
              <w:instrText xml:space="preserve"> PAGEREF _Toc484425070 \h </w:instrText>
            </w:r>
            <w:r w:rsidR="00213B03" w:rsidRPr="008F47A8">
              <w:rPr>
                <w:webHidden/>
              </w:rPr>
            </w:r>
            <w:r w:rsidR="00213B03" w:rsidRPr="008F47A8">
              <w:rPr>
                <w:webHidden/>
              </w:rPr>
              <w:fldChar w:fldCharType="separate"/>
            </w:r>
            <w:r w:rsidR="000A0D95">
              <w:rPr>
                <w:webHidden/>
              </w:rPr>
              <w:t>44</w:t>
            </w:r>
            <w:r w:rsidR="00213B03" w:rsidRPr="008F47A8">
              <w:rPr>
                <w:webHidden/>
              </w:rPr>
              <w:fldChar w:fldCharType="end"/>
            </w:r>
          </w:hyperlink>
        </w:p>
        <w:p w14:paraId="0EECC808" w14:textId="09392F2D" w:rsidR="00213B03" w:rsidRPr="008F47A8" w:rsidRDefault="000E19C4" w:rsidP="00FE69D6">
          <w:pPr>
            <w:pStyle w:val="TOC1"/>
            <w:rPr>
              <w:rFonts w:eastAsiaTheme="minorEastAsia"/>
              <w:sz w:val="22"/>
              <w:szCs w:val="22"/>
            </w:rPr>
          </w:pPr>
          <w:hyperlink w:anchor="_Toc484425071" w:history="1">
            <w:r w:rsidR="00213B03" w:rsidRPr="008F47A8">
              <w:rPr>
                <w:rStyle w:val="Hyperlink"/>
                <w:rFonts w:asciiTheme="majorHAnsi" w:hAnsiTheme="majorHAnsi" w:cstheme="majorHAnsi"/>
                <w:b w:val="0"/>
                <w14:scene3d>
                  <w14:camera w14:prst="orthographicFront"/>
                  <w14:lightRig w14:rig="threePt" w14:dir="t">
                    <w14:rot w14:lat="0" w14:lon="0" w14:rev="0"/>
                  </w14:lightRig>
                </w14:scene3d>
              </w:rPr>
              <w:t>D7.2</w:t>
            </w:r>
            <w:r w:rsidR="00213B03" w:rsidRPr="008F47A8">
              <w:rPr>
                <w:rFonts w:eastAsiaTheme="minorEastAsia"/>
                <w:sz w:val="22"/>
                <w:szCs w:val="22"/>
              </w:rPr>
              <w:tab/>
            </w:r>
            <w:r w:rsidR="00213B03" w:rsidRPr="008F47A8">
              <w:rPr>
                <w:rStyle w:val="Hyperlink"/>
                <w:rFonts w:asciiTheme="majorHAnsi" w:hAnsiTheme="majorHAnsi" w:cstheme="majorHAnsi"/>
                <w:b w:val="0"/>
              </w:rPr>
              <w:t>Budget Items Supported</w:t>
            </w:r>
            <w:r w:rsidR="00213B03" w:rsidRPr="008F47A8">
              <w:rPr>
                <w:webHidden/>
              </w:rPr>
              <w:tab/>
            </w:r>
            <w:r w:rsidR="00213B03" w:rsidRPr="008F47A8">
              <w:rPr>
                <w:webHidden/>
              </w:rPr>
              <w:fldChar w:fldCharType="begin"/>
            </w:r>
            <w:r w:rsidR="00213B03" w:rsidRPr="008F47A8">
              <w:rPr>
                <w:webHidden/>
              </w:rPr>
              <w:instrText xml:space="preserve"> PAGEREF _Toc484425071 \h </w:instrText>
            </w:r>
            <w:r w:rsidR="00213B03" w:rsidRPr="008F47A8">
              <w:rPr>
                <w:webHidden/>
              </w:rPr>
            </w:r>
            <w:r w:rsidR="00213B03" w:rsidRPr="008F47A8">
              <w:rPr>
                <w:webHidden/>
              </w:rPr>
              <w:fldChar w:fldCharType="separate"/>
            </w:r>
            <w:r w:rsidR="000A0D95">
              <w:rPr>
                <w:webHidden/>
              </w:rPr>
              <w:t>44</w:t>
            </w:r>
            <w:r w:rsidR="00213B03" w:rsidRPr="008F47A8">
              <w:rPr>
                <w:webHidden/>
              </w:rPr>
              <w:fldChar w:fldCharType="end"/>
            </w:r>
          </w:hyperlink>
        </w:p>
        <w:p w14:paraId="2CC29D72" w14:textId="58FA9713" w:rsidR="00213B03" w:rsidRPr="00213B03" w:rsidRDefault="000E19C4" w:rsidP="00FE69D6">
          <w:pPr>
            <w:pStyle w:val="TOC1"/>
            <w:rPr>
              <w:rFonts w:eastAsiaTheme="minorEastAsia"/>
              <w:sz w:val="22"/>
              <w:szCs w:val="22"/>
            </w:rPr>
          </w:pPr>
          <w:hyperlink w:anchor="_Toc484425072" w:history="1">
            <w:r w:rsidR="00213B03" w:rsidRPr="00213B03">
              <w:rPr>
                <w:rStyle w:val="Hyperlink"/>
                <w:rFonts w:asciiTheme="majorHAnsi" w:hAnsiTheme="majorHAnsi" w:cstheme="majorHAnsi"/>
              </w:rPr>
              <w:t>D8.</w:t>
            </w:r>
            <w:r w:rsidR="00213B03" w:rsidRPr="00213B03">
              <w:rPr>
                <w:rFonts w:eastAsiaTheme="minorEastAsia"/>
                <w:sz w:val="22"/>
                <w:szCs w:val="22"/>
              </w:rPr>
              <w:tab/>
            </w:r>
            <w:r w:rsidR="00213B03" w:rsidRPr="00213B03">
              <w:rPr>
                <w:rStyle w:val="Hyperlink"/>
                <w:rFonts w:asciiTheme="majorHAnsi" w:hAnsiTheme="majorHAnsi" w:cstheme="majorHAnsi"/>
              </w:rPr>
              <w:t>Selection Process</w:t>
            </w:r>
            <w:r w:rsidR="00213B03" w:rsidRPr="00213B03">
              <w:rPr>
                <w:webHidden/>
              </w:rPr>
              <w:tab/>
            </w:r>
            <w:r w:rsidR="00213B03" w:rsidRPr="00213B03">
              <w:rPr>
                <w:webHidden/>
              </w:rPr>
              <w:fldChar w:fldCharType="begin"/>
            </w:r>
            <w:r w:rsidR="00213B03" w:rsidRPr="00213B03">
              <w:rPr>
                <w:webHidden/>
              </w:rPr>
              <w:instrText xml:space="preserve"> PAGEREF _Toc484425072 \h </w:instrText>
            </w:r>
            <w:r w:rsidR="00213B03" w:rsidRPr="00213B03">
              <w:rPr>
                <w:webHidden/>
              </w:rPr>
            </w:r>
            <w:r w:rsidR="00213B03" w:rsidRPr="00213B03">
              <w:rPr>
                <w:webHidden/>
              </w:rPr>
              <w:fldChar w:fldCharType="separate"/>
            </w:r>
            <w:r w:rsidR="000A0D95">
              <w:rPr>
                <w:webHidden/>
              </w:rPr>
              <w:t>45</w:t>
            </w:r>
            <w:r w:rsidR="00213B03" w:rsidRPr="00213B03">
              <w:rPr>
                <w:webHidden/>
              </w:rPr>
              <w:fldChar w:fldCharType="end"/>
            </w:r>
          </w:hyperlink>
        </w:p>
        <w:p w14:paraId="411EDD47" w14:textId="4EC61E31" w:rsidR="00213B03" w:rsidRPr="008F47A8" w:rsidRDefault="000E19C4" w:rsidP="00FE69D6">
          <w:pPr>
            <w:pStyle w:val="TOC1"/>
            <w:rPr>
              <w:rFonts w:eastAsiaTheme="minorEastAsia"/>
              <w:sz w:val="22"/>
              <w:szCs w:val="22"/>
            </w:rPr>
          </w:pPr>
          <w:hyperlink w:anchor="_Toc484425073" w:history="1">
            <w:r w:rsidR="00213B03" w:rsidRPr="008F47A8">
              <w:rPr>
                <w:rStyle w:val="Hyperlink"/>
                <w:rFonts w:asciiTheme="majorHAnsi" w:hAnsiTheme="majorHAnsi" w:cstheme="majorHAnsi"/>
                <w:b w:val="0"/>
                <w14:scene3d>
                  <w14:camera w14:prst="orthographicFront"/>
                  <w14:lightRig w14:rig="threePt" w14:dir="t">
                    <w14:rot w14:lat="0" w14:lon="0" w14:rev="0"/>
                  </w14:lightRig>
                </w14:scene3d>
              </w:rPr>
              <w:t>D8.1</w:t>
            </w:r>
            <w:r w:rsidR="00213B03" w:rsidRPr="008F47A8">
              <w:rPr>
                <w:rFonts w:eastAsiaTheme="minorEastAsia"/>
                <w:sz w:val="22"/>
                <w:szCs w:val="22"/>
              </w:rPr>
              <w:tab/>
            </w:r>
            <w:r w:rsidR="00213B03" w:rsidRPr="008F47A8">
              <w:rPr>
                <w:rStyle w:val="Hyperlink"/>
                <w:rFonts w:asciiTheme="majorHAnsi" w:hAnsiTheme="majorHAnsi" w:cstheme="majorHAnsi"/>
                <w:b w:val="0"/>
              </w:rPr>
              <w:t>Selection Criteria</w:t>
            </w:r>
            <w:r w:rsidR="00213B03" w:rsidRPr="008F47A8">
              <w:rPr>
                <w:webHidden/>
              </w:rPr>
              <w:tab/>
            </w:r>
            <w:r w:rsidR="00213B03" w:rsidRPr="008F47A8">
              <w:rPr>
                <w:webHidden/>
              </w:rPr>
              <w:fldChar w:fldCharType="begin"/>
            </w:r>
            <w:r w:rsidR="00213B03" w:rsidRPr="008F47A8">
              <w:rPr>
                <w:webHidden/>
              </w:rPr>
              <w:instrText xml:space="preserve"> PAGEREF _Toc484425073 \h </w:instrText>
            </w:r>
            <w:r w:rsidR="00213B03" w:rsidRPr="008F47A8">
              <w:rPr>
                <w:webHidden/>
              </w:rPr>
            </w:r>
            <w:r w:rsidR="00213B03" w:rsidRPr="008F47A8">
              <w:rPr>
                <w:webHidden/>
              </w:rPr>
              <w:fldChar w:fldCharType="separate"/>
            </w:r>
            <w:r w:rsidR="000A0D95">
              <w:rPr>
                <w:webHidden/>
              </w:rPr>
              <w:t>45</w:t>
            </w:r>
            <w:r w:rsidR="00213B03" w:rsidRPr="008F47A8">
              <w:rPr>
                <w:webHidden/>
              </w:rPr>
              <w:fldChar w:fldCharType="end"/>
            </w:r>
          </w:hyperlink>
        </w:p>
        <w:p w14:paraId="581BD5D7" w14:textId="6F834B1C" w:rsidR="00213B03" w:rsidRPr="008F47A8" w:rsidRDefault="000E19C4" w:rsidP="00FE69D6">
          <w:pPr>
            <w:pStyle w:val="TOC1"/>
            <w:rPr>
              <w:rFonts w:eastAsiaTheme="minorEastAsia"/>
              <w:sz w:val="22"/>
              <w:szCs w:val="22"/>
            </w:rPr>
          </w:pPr>
          <w:hyperlink w:anchor="_Toc484425074" w:history="1">
            <w:r w:rsidR="00213B03" w:rsidRPr="008F47A8">
              <w:rPr>
                <w:rStyle w:val="Hyperlink"/>
                <w:rFonts w:asciiTheme="majorHAnsi" w:hAnsiTheme="majorHAnsi" w:cstheme="majorHAnsi"/>
                <w:b w:val="0"/>
                <w14:scene3d>
                  <w14:camera w14:prst="orthographicFront"/>
                  <w14:lightRig w14:rig="threePt" w14:dir="t">
                    <w14:rot w14:lat="0" w14:lon="0" w14:rev="0"/>
                  </w14:lightRig>
                </w14:scene3d>
              </w:rPr>
              <w:t>D8.2</w:t>
            </w:r>
            <w:r w:rsidR="00213B03" w:rsidRPr="008F47A8">
              <w:rPr>
                <w:rFonts w:eastAsiaTheme="minorEastAsia"/>
                <w:sz w:val="22"/>
                <w:szCs w:val="22"/>
              </w:rPr>
              <w:tab/>
            </w:r>
            <w:r w:rsidR="00213B03" w:rsidRPr="008F47A8">
              <w:rPr>
                <w:rStyle w:val="Hyperlink"/>
                <w:rFonts w:asciiTheme="majorHAnsi" w:hAnsiTheme="majorHAnsi" w:cstheme="majorHAnsi"/>
                <w:b w:val="0"/>
              </w:rPr>
              <w:t>Statement by the Administering Organisation</w:t>
            </w:r>
            <w:r w:rsidR="00213B03" w:rsidRPr="008F47A8">
              <w:rPr>
                <w:webHidden/>
              </w:rPr>
              <w:tab/>
            </w:r>
            <w:r w:rsidR="00213B03" w:rsidRPr="008F47A8">
              <w:rPr>
                <w:webHidden/>
              </w:rPr>
              <w:fldChar w:fldCharType="begin"/>
            </w:r>
            <w:r w:rsidR="00213B03" w:rsidRPr="008F47A8">
              <w:rPr>
                <w:webHidden/>
              </w:rPr>
              <w:instrText xml:space="preserve"> PAGEREF _Toc484425074 \h </w:instrText>
            </w:r>
            <w:r w:rsidR="00213B03" w:rsidRPr="008F47A8">
              <w:rPr>
                <w:webHidden/>
              </w:rPr>
            </w:r>
            <w:r w:rsidR="00213B03" w:rsidRPr="008F47A8">
              <w:rPr>
                <w:webHidden/>
              </w:rPr>
              <w:fldChar w:fldCharType="separate"/>
            </w:r>
            <w:r w:rsidR="000A0D95">
              <w:rPr>
                <w:webHidden/>
              </w:rPr>
              <w:t>46</w:t>
            </w:r>
            <w:r w:rsidR="00213B03" w:rsidRPr="008F47A8">
              <w:rPr>
                <w:webHidden/>
              </w:rPr>
              <w:fldChar w:fldCharType="end"/>
            </w:r>
          </w:hyperlink>
        </w:p>
        <w:p w14:paraId="0887F7F1" w14:textId="77777777" w:rsidR="00213B03" w:rsidRDefault="00213B03" w:rsidP="00FE69D6">
          <w:pPr>
            <w:pStyle w:val="TOC1"/>
            <w:rPr>
              <w:rStyle w:val="Hyperlink"/>
              <w:rFonts w:asciiTheme="majorHAnsi" w:hAnsiTheme="majorHAnsi" w:cstheme="majorHAnsi"/>
            </w:rPr>
          </w:pPr>
        </w:p>
        <w:p w14:paraId="3EE78C45" w14:textId="6F4C80D8" w:rsidR="00213B03" w:rsidRPr="00213B03" w:rsidRDefault="000E19C4" w:rsidP="00FE69D6">
          <w:pPr>
            <w:pStyle w:val="TOC1"/>
            <w:rPr>
              <w:rFonts w:eastAsiaTheme="minorEastAsia"/>
              <w:sz w:val="22"/>
              <w:szCs w:val="22"/>
            </w:rPr>
          </w:pPr>
          <w:hyperlink w:anchor="_Toc484425075" w:history="1">
            <w:r w:rsidR="00213B03" w:rsidRPr="00213B03">
              <w:rPr>
                <w:rStyle w:val="Hyperlink"/>
                <w:rFonts w:asciiTheme="majorHAnsi" w:hAnsiTheme="majorHAnsi" w:cstheme="majorHAnsi"/>
              </w:rPr>
              <w:t>Part E</w:t>
            </w:r>
            <w:r w:rsidR="00213B03" w:rsidRPr="00213B03">
              <w:rPr>
                <w:rFonts w:eastAsiaTheme="minorEastAsia"/>
                <w:sz w:val="22"/>
                <w:szCs w:val="22"/>
              </w:rPr>
              <w:tab/>
            </w:r>
            <w:r w:rsidR="00213B03" w:rsidRPr="00213B03">
              <w:rPr>
                <w:rStyle w:val="Hyperlink"/>
                <w:rFonts w:asciiTheme="majorHAnsi" w:hAnsiTheme="majorHAnsi" w:cstheme="majorHAnsi"/>
              </w:rPr>
              <w:t xml:space="preserve">Scheme-specific rules for </w:t>
            </w:r>
            <w:r w:rsidR="00213B03" w:rsidRPr="00213B03">
              <w:rPr>
                <w:rStyle w:val="Hyperlink"/>
                <w:rFonts w:asciiTheme="majorHAnsi" w:hAnsiTheme="majorHAnsi" w:cstheme="majorHAnsi"/>
                <w:i/>
              </w:rPr>
              <w:t>Discovery Indigenous</w:t>
            </w:r>
            <w:r w:rsidR="00213B03" w:rsidRPr="00213B03">
              <w:rPr>
                <w:rStyle w:val="Hyperlink"/>
                <w:rFonts w:asciiTheme="majorHAnsi" w:hAnsiTheme="majorHAnsi" w:cstheme="majorHAnsi"/>
              </w:rPr>
              <w:t xml:space="preserve"> for funding commencing in 2019</w:t>
            </w:r>
            <w:r w:rsidR="00213B03" w:rsidRPr="00213B03">
              <w:rPr>
                <w:webHidden/>
              </w:rPr>
              <w:tab/>
            </w:r>
            <w:r w:rsidR="00213B03" w:rsidRPr="00213B03">
              <w:rPr>
                <w:webHidden/>
              </w:rPr>
              <w:fldChar w:fldCharType="begin"/>
            </w:r>
            <w:r w:rsidR="00213B03" w:rsidRPr="00213B03">
              <w:rPr>
                <w:webHidden/>
              </w:rPr>
              <w:instrText xml:space="preserve"> PAGEREF _Toc484425075 \h </w:instrText>
            </w:r>
            <w:r w:rsidR="00213B03" w:rsidRPr="00213B03">
              <w:rPr>
                <w:webHidden/>
              </w:rPr>
            </w:r>
            <w:r w:rsidR="00213B03" w:rsidRPr="00213B03">
              <w:rPr>
                <w:webHidden/>
              </w:rPr>
              <w:fldChar w:fldCharType="separate"/>
            </w:r>
            <w:r w:rsidR="000A0D95">
              <w:rPr>
                <w:webHidden/>
              </w:rPr>
              <w:t>47</w:t>
            </w:r>
            <w:r w:rsidR="00213B03" w:rsidRPr="00213B03">
              <w:rPr>
                <w:webHidden/>
              </w:rPr>
              <w:fldChar w:fldCharType="end"/>
            </w:r>
          </w:hyperlink>
        </w:p>
        <w:p w14:paraId="53FD13DF" w14:textId="116BBD96" w:rsidR="00213B03" w:rsidRPr="00213B03" w:rsidRDefault="000E19C4" w:rsidP="00FE69D6">
          <w:pPr>
            <w:pStyle w:val="TOC1"/>
            <w:rPr>
              <w:rFonts w:eastAsiaTheme="minorEastAsia"/>
              <w:sz w:val="22"/>
              <w:szCs w:val="22"/>
            </w:rPr>
          </w:pPr>
          <w:hyperlink w:anchor="_Toc484425076" w:history="1">
            <w:r w:rsidR="00213B03" w:rsidRPr="00213B03">
              <w:rPr>
                <w:rStyle w:val="Hyperlink"/>
                <w:rFonts w:asciiTheme="majorHAnsi" w:hAnsiTheme="majorHAnsi" w:cstheme="majorHAnsi"/>
              </w:rPr>
              <w:t>E1.</w:t>
            </w:r>
            <w:r w:rsidR="00213B03" w:rsidRPr="00213B03">
              <w:rPr>
                <w:rFonts w:eastAsiaTheme="minorEastAsia"/>
                <w:sz w:val="22"/>
                <w:szCs w:val="22"/>
              </w:rPr>
              <w:tab/>
            </w:r>
            <w:r w:rsidR="00213B03" w:rsidRPr="00213B03">
              <w:rPr>
                <w:rStyle w:val="Hyperlink"/>
                <w:rFonts w:asciiTheme="majorHAnsi" w:hAnsiTheme="majorHAnsi" w:cstheme="majorHAnsi"/>
              </w:rPr>
              <w:t>Interpretation</w:t>
            </w:r>
            <w:r w:rsidR="00213B03" w:rsidRPr="00213B03">
              <w:rPr>
                <w:webHidden/>
              </w:rPr>
              <w:tab/>
            </w:r>
            <w:r w:rsidR="00213B03" w:rsidRPr="00213B03">
              <w:rPr>
                <w:webHidden/>
              </w:rPr>
              <w:fldChar w:fldCharType="begin"/>
            </w:r>
            <w:r w:rsidR="00213B03" w:rsidRPr="00213B03">
              <w:rPr>
                <w:webHidden/>
              </w:rPr>
              <w:instrText xml:space="preserve"> PAGEREF _Toc484425076 \h </w:instrText>
            </w:r>
            <w:r w:rsidR="00213B03" w:rsidRPr="00213B03">
              <w:rPr>
                <w:webHidden/>
              </w:rPr>
            </w:r>
            <w:r w:rsidR="00213B03" w:rsidRPr="00213B03">
              <w:rPr>
                <w:webHidden/>
              </w:rPr>
              <w:fldChar w:fldCharType="separate"/>
            </w:r>
            <w:r w:rsidR="000A0D95">
              <w:rPr>
                <w:webHidden/>
              </w:rPr>
              <w:t>47</w:t>
            </w:r>
            <w:r w:rsidR="00213B03" w:rsidRPr="00213B03">
              <w:rPr>
                <w:webHidden/>
              </w:rPr>
              <w:fldChar w:fldCharType="end"/>
            </w:r>
          </w:hyperlink>
        </w:p>
        <w:p w14:paraId="2EF045ED" w14:textId="6B4ED3AF" w:rsidR="00213B03" w:rsidRPr="00213B03" w:rsidRDefault="000E19C4" w:rsidP="00FE69D6">
          <w:pPr>
            <w:pStyle w:val="TOC1"/>
            <w:rPr>
              <w:rFonts w:eastAsiaTheme="minorEastAsia"/>
              <w:sz w:val="22"/>
              <w:szCs w:val="22"/>
            </w:rPr>
          </w:pPr>
          <w:hyperlink w:anchor="_Toc484425077" w:history="1">
            <w:r w:rsidR="00213B03" w:rsidRPr="00213B03">
              <w:rPr>
                <w:rStyle w:val="Hyperlink"/>
                <w:rFonts w:asciiTheme="majorHAnsi" w:hAnsiTheme="majorHAnsi" w:cstheme="majorHAnsi"/>
              </w:rPr>
              <w:t>E2.</w:t>
            </w:r>
            <w:r w:rsidR="00213B03" w:rsidRPr="00213B03">
              <w:rPr>
                <w:rFonts w:eastAsiaTheme="minorEastAsia"/>
                <w:sz w:val="22"/>
                <w:szCs w:val="22"/>
              </w:rPr>
              <w:tab/>
            </w:r>
            <w:r w:rsidR="00213B03" w:rsidRPr="00213B03">
              <w:rPr>
                <w:rStyle w:val="Hyperlink"/>
                <w:rFonts w:asciiTheme="majorHAnsi" w:hAnsiTheme="majorHAnsi" w:cstheme="majorHAnsi"/>
              </w:rPr>
              <w:t>Important Dates</w:t>
            </w:r>
            <w:r w:rsidR="00213B03" w:rsidRPr="00213B03">
              <w:rPr>
                <w:webHidden/>
              </w:rPr>
              <w:tab/>
            </w:r>
            <w:r w:rsidR="00213B03" w:rsidRPr="00213B03">
              <w:rPr>
                <w:webHidden/>
              </w:rPr>
              <w:fldChar w:fldCharType="begin"/>
            </w:r>
            <w:r w:rsidR="00213B03" w:rsidRPr="00213B03">
              <w:rPr>
                <w:webHidden/>
              </w:rPr>
              <w:instrText xml:space="preserve"> PAGEREF _Toc484425077 \h </w:instrText>
            </w:r>
            <w:r w:rsidR="00213B03" w:rsidRPr="00213B03">
              <w:rPr>
                <w:webHidden/>
              </w:rPr>
            </w:r>
            <w:r w:rsidR="00213B03" w:rsidRPr="00213B03">
              <w:rPr>
                <w:webHidden/>
              </w:rPr>
              <w:fldChar w:fldCharType="separate"/>
            </w:r>
            <w:r w:rsidR="000A0D95">
              <w:rPr>
                <w:webHidden/>
              </w:rPr>
              <w:t>47</w:t>
            </w:r>
            <w:r w:rsidR="00213B03" w:rsidRPr="00213B03">
              <w:rPr>
                <w:webHidden/>
              </w:rPr>
              <w:fldChar w:fldCharType="end"/>
            </w:r>
          </w:hyperlink>
        </w:p>
        <w:p w14:paraId="52B76EDC" w14:textId="2A34C7EC" w:rsidR="00213B03" w:rsidRPr="00213B03" w:rsidRDefault="000E19C4" w:rsidP="00FE69D6">
          <w:pPr>
            <w:pStyle w:val="TOC1"/>
            <w:rPr>
              <w:rFonts w:eastAsiaTheme="minorEastAsia"/>
              <w:sz w:val="22"/>
              <w:szCs w:val="22"/>
            </w:rPr>
          </w:pPr>
          <w:hyperlink w:anchor="_Toc484425078" w:history="1">
            <w:r w:rsidR="00213B03" w:rsidRPr="00213B03">
              <w:rPr>
                <w:rStyle w:val="Hyperlink"/>
                <w:rFonts w:asciiTheme="majorHAnsi" w:hAnsiTheme="majorHAnsi" w:cstheme="majorHAnsi"/>
                <w:b w:val="0"/>
                <w14:scene3d>
                  <w14:camera w14:prst="orthographicFront"/>
                  <w14:lightRig w14:rig="threePt" w14:dir="t">
                    <w14:rot w14:lat="0" w14:lon="0" w14:rev="0"/>
                  </w14:lightRig>
                </w14:scene3d>
              </w:rPr>
              <w:t>E2.1</w:t>
            </w:r>
            <w:r w:rsidR="00213B03" w:rsidRPr="00213B03">
              <w:rPr>
                <w:rFonts w:eastAsiaTheme="minorEastAsia"/>
                <w:sz w:val="22"/>
                <w:szCs w:val="22"/>
              </w:rPr>
              <w:tab/>
            </w:r>
            <w:r w:rsidR="00213B03" w:rsidRPr="00213B03">
              <w:rPr>
                <w:rStyle w:val="Hyperlink"/>
                <w:rFonts w:asciiTheme="majorHAnsi" w:hAnsiTheme="majorHAnsi" w:cstheme="majorHAnsi"/>
                <w:b w:val="0"/>
              </w:rPr>
              <w:t>Funding Commencement Date</w:t>
            </w:r>
            <w:r w:rsidR="00213B03" w:rsidRPr="00213B03">
              <w:rPr>
                <w:webHidden/>
              </w:rPr>
              <w:tab/>
            </w:r>
            <w:r w:rsidR="00213B03" w:rsidRPr="00213B03">
              <w:rPr>
                <w:webHidden/>
              </w:rPr>
              <w:fldChar w:fldCharType="begin"/>
            </w:r>
            <w:r w:rsidR="00213B03" w:rsidRPr="00213B03">
              <w:rPr>
                <w:webHidden/>
              </w:rPr>
              <w:instrText xml:space="preserve"> PAGEREF _Toc484425078 \h </w:instrText>
            </w:r>
            <w:r w:rsidR="00213B03" w:rsidRPr="00213B03">
              <w:rPr>
                <w:webHidden/>
              </w:rPr>
            </w:r>
            <w:r w:rsidR="00213B03" w:rsidRPr="00213B03">
              <w:rPr>
                <w:webHidden/>
              </w:rPr>
              <w:fldChar w:fldCharType="separate"/>
            </w:r>
            <w:r w:rsidR="000A0D95">
              <w:rPr>
                <w:webHidden/>
              </w:rPr>
              <w:t>47</w:t>
            </w:r>
            <w:r w:rsidR="00213B03" w:rsidRPr="00213B03">
              <w:rPr>
                <w:webHidden/>
              </w:rPr>
              <w:fldChar w:fldCharType="end"/>
            </w:r>
          </w:hyperlink>
        </w:p>
        <w:p w14:paraId="6224DEFD" w14:textId="33AE1B4C" w:rsidR="00213B03" w:rsidRPr="00213B03" w:rsidRDefault="000E19C4" w:rsidP="00FE69D6">
          <w:pPr>
            <w:pStyle w:val="TOC1"/>
            <w:rPr>
              <w:rFonts w:eastAsiaTheme="minorEastAsia"/>
              <w:sz w:val="22"/>
              <w:szCs w:val="22"/>
            </w:rPr>
          </w:pPr>
          <w:hyperlink w:anchor="_Toc484425079" w:history="1">
            <w:r w:rsidR="00213B03" w:rsidRPr="00213B03">
              <w:rPr>
                <w:rStyle w:val="Hyperlink"/>
                <w:rFonts w:asciiTheme="majorHAnsi" w:hAnsiTheme="majorHAnsi" w:cstheme="majorHAnsi"/>
                <w:b w:val="0"/>
                <w14:scene3d>
                  <w14:camera w14:prst="orthographicFront"/>
                  <w14:lightRig w14:rig="threePt" w14:dir="t">
                    <w14:rot w14:lat="0" w14:lon="0" w14:rev="0"/>
                  </w14:lightRig>
                </w14:scene3d>
              </w:rPr>
              <w:t>E2.2</w:t>
            </w:r>
            <w:r w:rsidR="00213B03" w:rsidRPr="00213B03">
              <w:rPr>
                <w:rFonts w:eastAsiaTheme="minorEastAsia"/>
                <w:sz w:val="22"/>
                <w:szCs w:val="22"/>
              </w:rPr>
              <w:tab/>
            </w:r>
            <w:r w:rsidR="00213B03" w:rsidRPr="00213B03">
              <w:rPr>
                <w:rStyle w:val="Hyperlink"/>
                <w:rFonts w:asciiTheme="majorHAnsi" w:hAnsiTheme="majorHAnsi" w:cstheme="majorHAnsi"/>
                <w:b w:val="0"/>
              </w:rPr>
              <w:t>Active Project Assessment Date</w:t>
            </w:r>
            <w:r w:rsidR="00213B03" w:rsidRPr="00213B03">
              <w:rPr>
                <w:webHidden/>
              </w:rPr>
              <w:tab/>
            </w:r>
            <w:r w:rsidR="00213B03" w:rsidRPr="00213B03">
              <w:rPr>
                <w:webHidden/>
              </w:rPr>
              <w:fldChar w:fldCharType="begin"/>
            </w:r>
            <w:r w:rsidR="00213B03" w:rsidRPr="00213B03">
              <w:rPr>
                <w:webHidden/>
              </w:rPr>
              <w:instrText xml:space="preserve"> PAGEREF _Toc484425079 \h </w:instrText>
            </w:r>
            <w:r w:rsidR="00213B03" w:rsidRPr="00213B03">
              <w:rPr>
                <w:webHidden/>
              </w:rPr>
            </w:r>
            <w:r w:rsidR="00213B03" w:rsidRPr="00213B03">
              <w:rPr>
                <w:webHidden/>
              </w:rPr>
              <w:fldChar w:fldCharType="separate"/>
            </w:r>
            <w:r w:rsidR="000A0D95">
              <w:rPr>
                <w:webHidden/>
              </w:rPr>
              <w:t>47</w:t>
            </w:r>
            <w:r w:rsidR="00213B03" w:rsidRPr="00213B03">
              <w:rPr>
                <w:webHidden/>
              </w:rPr>
              <w:fldChar w:fldCharType="end"/>
            </w:r>
          </w:hyperlink>
        </w:p>
        <w:p w14:paraId="3B8B6D6C" w14:textId="4B243169" w:rsidR="00213B03" w:rsidRPr="00213B03" w:rsidRDefault="000E19C4" w:rsidP="00FE69D6">
          <w:pPr>
            <w:pStyle w:val="TOC1"/>
            <w:rPr>
              <w:rFonts w:eastAsiaTheme="minorEastAsia"/>
              <w:sz w:val="22"/>
              <w:szCs w:val="22"/>
            </w:rPr>
          </w:pPr>
          <w:hyperlink w:anchor="_Toc484425080" w:history="1">
            <w:r w:rsidR="00213B03" w:rsidRPr="00213B03">
              <w:rPr>
                <w:rStyle w:val="Hyperlink"/>
                <w:rFonts w:asciiTheme="majorHAnsi" w:hAnsiTheme="majorHAnsi" w:cstheme="majorHAnsi"/>
              </w:rPr>
              <w:t>E3.</w:t>
            </w:r>
            <w:r w:rsidR="00213B03" w:rsidRPr="00213B03">
              <w:rPr>
                <w:rFonts w:eastAsiaTheme="minorEastAsia"/>
                <w:sz w:val="22"/>
                <w:szCs w:val="22"/>
              </w:rPr>
              <w:tab/>
            </w:r>
            <w:r w:rsidR="00213B03" w:rsidRPr="00213B03">
              <w:rPr>
                <w:rStyle w:val="Hyperlink"/>
                <w:rFonts w:asciiTheme="majorHAnsi" w:hAnsiTheme="majorHAnsi" w:cstheme="majorHAnsi"/>
              </w:rPr>
              <w:t>Additional Definitions for Part E</w:t>
            </w:r>
            <w:r w:rsidR="00213B03" w:rsidRPr="00213B03">
              <w:rPr>
                <w:webHidden/>
              </w:rPr>
              <w:tab/>
            </w:r>
            <w:r w:rsidR="00213B03" w:rsidRPr="00213B03">
              <w:rPr>
                <w:webHidden/>
              </w:rPr>
              <w:fldChar w:fldCharType="begin"/>
            </w:r>
            <w:r w:rsidR="00213B03" w:rsidRPr="00213B03">
              <w:rPr>
                <w:webHidden/>
              </w:rPr>
              <w:instrText xml:space="preserve"> PAGEREF _Toc484425080 \h </w:instrText>
            </w:r>
            <w:r w:rsidR="00213B03" w:rsidRPr="00213B03">
              <w:rPr>
                <w:webHidden/>
              </w:rPr>
            </w:r>
            <w:r w:rsidR="00213B03" w:rsidRPr="00213B03">
              <w:rPr>
                <w:webHidden/>
              </w:rPr>
              <w:fldChar w:fldCharType="separate"/>
            </w:r>
            <w:r w:rsidR="000A0D95">
              <w:rPr>
                <w:webHidden/>
              </w:rPr>
              <w:t>47</w:t>
            </w:r>
            <w:r w:rsidR="00213B03" w:rsidRPr="00213B03">
              <w:rPr>
                <w:webHidden/>
              </w:rPr>
              <w:fldChar w:fldCharType="end"/>
            </w:r>
          </w:hyperlink>
        </w:p>
        <w:p w14:paraId="6EF19615" w14:textId="7A558330" w:rsidR="00213B03" w:rsidRPr="00213B03" w:rsidRDefault="000E19C4" w:rsidP="00FE69D6">
          <w:pPr>
            <w:pStyle w:val="TOC1"/>
            <w:rPr>
              <w:rFonts w:eastAsiaTheme="minorEastAsia"/>
              <w:sz w:val="22"/>
              <w:szCs w:val="22"/>
            </w:rPr>
          </w:pPr>
          <w:hyperlink w:anchor="_Toc484425081" w:history="1">
            <w:r w:rsidR="00213B03" w:rsidRPr="00213B03">
              <w:rPr>
                <w:rStyle w:val="Hyperlink"/>
                <w:rFonts w:asciiTheme="majorHAnsi" w:hAnsiTheme="majorHAnsi" w:cstheme="majorHAnsi"/>
              </w:rPr>
              <w:t>E4.</w:t>
            </w:r>
            <w:r w:rsidR="00213B03" w:rsidRPr="00213B03">
              <w:rPr>
                <w:rFonts w:eastAsiaTheme="minorEastAsia"/>
                <w:sz w:val="22"/>
                <w:szCs w:val="22"/>
              </w:rPr>
              <w:tab/>
            </w:r>
            <w:r w:rsidR="00213B03" w:rsidRPr="00213B03">
              <w:rPr>
                <w:rStyle w:val="Hyperlink"/>
                <w:rFonts w:asciiTheme="majorHAnsi" w:hAnsiTheme="majorHAnsi" w:cstheme="majorHAnsi"/>
              </w:rPr>
              <w:t>Objectives</w:t>
            </w:r>
            <w:r w:rsidR="00213B03" w:rsidRPr="00213B03">
              <w:rPr>
                <w:webHidden/>
              </w:rPr>
              <w:tab/>
            </w:r>
            <w:r w:rsidR="00213B03" w:rsidRPr="00213B03">
              <w:rPr>
                <w:webHidden/>
              </w:rPr>
              <w:fldChar w:fldCharType="begin"/>
            </w:r>
            <w:r w:rsidR="00213B03" w:rsidRPr="00213B03">
              <w:rPr>
                <w:webHidden/>
              </w:rPr>
              <w:instrText xml:space="preserve"> PAGEREF _Toc484425081 \h </w:instrText>
            </w:r>
            <w:r w:rsidR="00213B03" w:rsidRPr="00213B03">
              <w:rPr>
                <w:webHidden/>
              </w:rPr>
            </w:r>
            <w:r w:rsidR="00213B03" w:rsidRPr="00213B03">
              <w:rPr>
                <w:webHidden/>
              </w:rPr>
              <w:fldChar w:fldCharType="separate"/>
            </w:r>
            <w:r w:rsidR="000A0D95">
              <w:rPr>
                <w:webHidden/>
              </w:rPr>
              <w:t>47</w:t>
            </w:r>
            <w:r w:rsidR="00213B03" w:rsidRPr="00213B03">
              <w:rPr>
                <w:webHidden/>
              </w:rPr>
              <w:fldChar w:fldCharType="end"/>
            </w:r>
          </w:hyperlink>
        </w:p>
        <w:p w14:paraId="45179944" w14:textId="5C992D87" w:rsidR="00213B03" w:rsidRPr="00213B03" w:rsidRDefault="000E19C4" w:rsidP="00FE69D6">
          <w:pPr>
            <w:pStyle w:val="TOC1"/>
            <w:rPr>
              <w:rFonts w:eastAsiaTheme="minorEastAsia"/>
              <w:sz w:val="22"/>
              <w:szCs w:val="22"/>
            </w:rPr>
          </w:pPr>
          <w:hyperlink w:anchor="_Toc484425082" w:history="1">
            <w:r w:rsidR="00213B03" w:rsidRPr="00213B03">
              <w:rPr>
                <w:rStyle w:val="Hyperlink"/>
                <w:rFonts w:asciiTheme="majorHAnsi" w:hAnsiTheme="majorHAnsi" w:cstheme="majorHAnsi"/>
              </w:rPr>
              <w:t>E5.</w:t>
            </w:r>
            <w:r w:rsidR="00213B03" w:rsidRPr="00213B03">
              <w:rPr>
                <w:rFonts w:eastAsiaTheme="minorEastAsia"/>
                <w:sz w:val="22"/>
                <w:szCs w:val="22"/>
              </w:rPr>
              <w:tab/>
            </w:r>
            <w:r w:rsidR="00213B03" w:rsidRPr="00213B03">
              <w:rPr>
                <w:rStyle w:val="Hyperlink"/>
                <w:rFonts w:asciiTheme="majorHAnsi" w:hAnsiTheme="majorHAnsi" w:cstheme="majorHAnsi"/>
              </w:rPr>
              <w:t>Organisation Eligibility Requirements</w:t>
            </w:r>
            <w:r w:rsidR="00213B03" w:rsidRPr="00213B03">
              <w:rPr>
                <w:webHidden/>
              </w:rPr>
              <w:tab/>
            </w:r>
            <w:r w:rsidR="00213B03" w:rsidRPr="00213B03">
              <w:rPr>
                <w:webHidden/>
              </w:rPr>
              <w:fldChar w:fldCharType="begin"/>
            </w:r>
            <w:r w:rsidR="00213B03" w:rsidRPr="00213B03">
              <w:rPr>
                <w:webHidden/>
              </w:rPr>
              <w:instrText xml:space="preserve"> PAGEREF _Toc484425082 \h </w:instrText>
            </w:r>
            <w:r w:rsidR="00213B03" w:rsidRPr="00213B03">
              <w:rPr>
                <w:webHidden/>
              </w:rPr>
            </w:r>
            <w:r w:rsidR="00213B03" w:rsidRPr="00213B03">
              <w:rPr>
                <w:webHidden/>
              </w:rPr>
              <w:fldChar w:fldCharType="separate"/>
            </w:r>
            <w:r w:rsidR="000A0D95">
              <w:rPr>
                <w:webHidden/>
              </w:rPr>
              <w:t>48</w:t>
            </w:r>
            <w:r w:rsidR="00213B03" w:rsidRPr="00213B03">
              <w:rPr>
                <w:webHidden/>
              </w:rPr>
              <w:fldChar w:fldCharType="end"/>
            </w:r>
          </w:hyperlink>
        </w:p>
        <w:p w14:paraId="355FA670" w14:textId="3F4BCA62" w:rsidR="00213B03" w:rsidRPr="00213B03" w:rsidRDefault="000E19C4" w:rsidP="00FE69D6">
          <w:pPr>
            <w:pStyle w:val="TOC1"/>
            <w:rPr>
              <w:rFonts w:eastAsiaTheme="minorEastAsia"/>
              <w:sz w:val="22"/>
              <w:szCs w:val="22"/>
            </w:rPr>
          </w:pPr>
          <w:hyperlink w:anchor="_Toc484425083" w:history="1">
            <w:r w:rsidR="00213B03" w:rsidRPr="00213B03">
              <w:rPr>
                <w:rStyle w:val="Hyperlink"/>
                <w:rFonts w:asciiTheme="majorHAnsi" w:hAnsiTheme="majorHAnsi" w:cstheme="majorHAnsi"/>
                <w:b w:val="0"/>
                <w14:scene3d>
                  <w14:camera w14:prst="orthographicFront"/>
                  <w14:lightRig w14:rig="threePt" w14:dir="t">
                    <w14:rot w14:lat="0" w14:lon="0" w14:rev="0"/>
                  </w14:lightRig>
                </w14:scene3d>
              </w:rPr>
              <w:t>E5.1</w:t>
            </w:r>
            <w:r w:rsidR="00213B03" w:rsidRPr="00213B03">
              <w:rPr>
                <w:rFonts w:eastAsiaTheme="minorEastAsia"/>
                <w:sz w:val="22"/>
                <w:szCs w:val="22"/>
              </w:rPr>
              <w:tab/>
            </w:r>
            <w:r w:rsidR="00213B03" w:rsidRPr="00213B03">
              <w:rPr>
                <w:rStyle w:val="Hyperlink"/>
                <w:rFonts w:asciiTheme="majorHAnsi" w:hAnsiTheme="majorHAnsi" w:cstheme="majorHAnsi"/>
                <w:b w:val="0"/>
              </w:rPr>
              <w:t>General</w:t>
            </w:r>
            <w:r w:rsidR="00213B03" w:rsidRPr="00213B03">
              <w:rPr>
                <w:webHidden/>
              </w:rPr>
              <w:tab/>
            </w:r>
            <w:r w:rsidR="00213B03" w:rsidRPr="00213B03">
              <w:rPr>
                <w:webHidden/>
              </w:rPr>
              <w:fldChar w:fldCharType="begin"/>
            </w:r>
            <w:r w:rsidR="00213B03" w:rsidRPr="00213B03">
              <w:rPr>
                <w:webHidden/>
              </w:rPr>
              <w:instrText xml:space="preserve"> PAGEREF _Toc484425083 \h </w:instrText>
            </w:r>
            <w:r w:rsidR="00213B03" w:rsidRPr="00213B03">
              <w:rPr>
                <w:webHidden/>
              </w:rPr>
            </w:r>
            <w:r w:rsidR="00213B03" w:rsidRPr="00213B03">
              <w:rPr>
                <w:webHidden/>
              </w:rPr>
              <w:fldChar w:fldCharType="separate"/>
            </w:r>
            <w:r w:rsidR="000A0D95">
              <w:rPr>
                <w:webHidden/>
              </w:rPr>
              <w:t>48</w:t>
            </w:r>
            <w:r w:rsidR="00213B03" w:rsidRPr="00213B03">
              <w:rPr>
                <w:webHidden/>
              </w:rPr>
              <w:fldChar w:fldCharType="end"/>
            </w:r>
          </w:hyperlink>
        </w:p>
        <w:p w14:paraId="3180DD45" w14:textId="65A27088" w:rsidR="00213B03" w:rsidRPr="00213B03" w:rsidRDefault="000E19C4" w:rsidP="00FE69D6">
          <w:pPr>
            <w:pStyle w:val="TOC1"/>
            <w:rPr>
              <w:rFonts w:eastAsiaTheme="minorEastAsia"/>
              <w:sz w:val="22"/>
              <w:szCs w:val="22"/>
            </w:rPr>
          </w:pPr>
          <w:hyperlink w:anchor="_Toc484425084" w:history="1">
            <w:r w:rsidR="00213B03" w:rsidRPr="00213B03">
              <w:rPr>
                <w:rStyle w:val="Hyperlink"/>
                <w:rFonts w:asciiTheme="majorHAnsi" w:hAnsiTheme="majorHAnsi" w:cstheme="majorHAnsi"/>
                <w:b w:val="0"/>
                <w14:scene3d>
                  <w14:camera w14:prst="orthographicFront"/>
                  <w14:lightRig w14:rig="threePt" w14:dir="t">
                    <w14:rot w14:lat="0" w14:lon="0" w14:rev="0"/>
                  </w14:lightRig>
                </w14:scene3d>
              </w:rPr>
              <w:t>E5.2</w:t>
            </w:r>
            <w:r w:rsidR="00213B03" w:rsidRPr="00213B03">
              <w:rPr>
                <w:rFonts w:eastAsiaTheme="minorEastAsia"/>
                <w:sz w:val="22"/>
                <w:szCs w:val="22"/>
              </w:rPr>
              <w:tab/>
            </w:r>
            <w:r w:rsidR="00213B03" w:rsidRPr="00213B03">
              <w:rPr>
                <w:rStyle w:val="Hyperlink"/>
                <w:rFonts w:asciiTheme="majorHAnsi" w:hAnsiTheme="majorHAnsi" w:cstheme="majorHAnsi"/>
                <w:b w:val="0"/>
              </w:rPr>
              <w:t>Host Organisations</w:t>
            </w:r>
            <w:r w:rsidR="00213B03" w:rsidRPr="00213B03">
              <w:rPr>
                <w:webHidden/>
              </w:rPr>
              <w:tab/>
            </w:r>
            <w:r w:rsidR="00213B03" w:rsidRPr="00213B03">
              <w:rPr>
                <w:webHidden/>
              </w:rPr>
              <w:fldChar w:fldCharType="begin"/>
            </w:r>
            <w:r w:rsidR="00213B03" w:rsidRPr="00213B03">
              <w:rPr>
                <w:webHidden/>
              </w:rPr>
              <w:instrText xml:space="preserve"> PAGEREF _Toc484425084 \h </w:instrText>
            </w:r>
            <w:r w:rsidR="00213B03" w:rsidRPr="00213B03">
              <w:rPr>
                <w:webHidden/>
              </w:rPr>
            </w:r>
            <w:r w:rsidR="00213B03" w:rsidRPr="00213B03">
              <w:rPr>
                <w:webHidden/>
              </w:rPr>
              <w:fldChar w:fldCharType="separate"/>
            </w:r>
            <w:r w:rsidR="000A0D95">
              <w:rPr>
                <w:webHidden/>
              </w:rPr>
              <w:t>48</w:t>
            </w:r>
            <w:r w:rsidR="00213B03" w:rsidRPr="00213B03">
              <w:rPr>
                <w:webHidden/>
              </w:rPr>
              <w:fldChar w:fldCharType="end"/>
            </w:r>
          </w:hyperlink>
        </w:p>
        <w:p w14:paraId="37B57DF4" w14:textId="339F6273" w:rsidR="00213B03" w:rsidRPr="00213B03" w:rsidRDefault="000E19C4" w:rsidP="00FE69D6">
          <w:pPr>
            <w:pStyle w:val="TOC1"/>
            <w:rPr>
              <w:rFonts w:eastAsiaTheme="minorEastAsia"/>
              <w:sz w:val="22"/>
              <w:szCs w:val="22"/>
            </w:rPr>
          </w:pPr>
          <w:hyperlink w:anchor="_Toc484425085" w:history="1">
            <w:r w:rsidR="00213B03" w:rsidRPr="00213B03">
              <w:rPr>
                <w:rStyle w:val="Hyperlink"/>
                <w:rFonts w:asciiTheme="majorHAnsi" w:hAnsiTheme="majorHAnsi" w:cstheme="majorHAnsi"/>
              </w:rPr>
              <w:t>E6.</w:t>
            </w:r>
            <w:r w:rsidR="00213B03" w:rsidRPr="00213B03">
              <w:rPr>
                <w:rFonts w:eastAsiaTheme="minorEastAsia"/>
                <w:sz w:val="22"/>
                <w:szCs w:val="22"/>
              </w:rPr>
              <w:tab/>
            </w:r>
            <w:r w:rsidR="00213B03" w:rsidRPr="00213B03">
              <w:rPr>
                <w:rStyle w:val="Hyperlink"/>
                <w:rFonts w:asciiTheme="majorHAnsi" w:hAnsiTheme="majorHAnsi" w:cstheme="majorHAnsi"/>
              </w:rPr>
              <w:t>Participant Eligibility Requirements</w:t>
            </w:r>
            <w:r w:rsidR="00213B03" w:rsidRPr="00213B03">
              <w:rPr>
                <w:webHidden/>
              </w:rPr>
              <w:tab/>
            </w:r>
            <w:r w:rsidR="00213B03" w:rsidRPr="00213B03">
              <w:rPr>
                <w:webHidden/>
              </w:rPr>
              <w:fldChar w:fldCharType="begin"/>
            </w:r>
            <w:r w:rsidR="00213B03" w:rsidRPr="00213B03">
              <w:rPr>
                <w:webHidden/>
              </w:rPr>
              <w:instrText xml:space="preserve"> PAGEREF _Toc484425085 \h </w:instrText>
            </w:r>
            <w:r w:rsidR="00213B03" w:rsidRPr="00213B03">
              <w:rPr>
                <w:webHidden/>
              </w:rPr>
            </w:r>
            <w:r w:rsidR="00213B03" w:rsidRPr="00213B03">
              <w:rPr>
                <w:webHidden/>
              </w:rPr>
              <w:fldChar w:fldCharType="separate"/>
            </w:r>
            <w:r w:rsidR="000A0D95">
              <w:rPr>
                <w:webHidden/>
              </w:rPr>
              <w:t>48</w:t>
            </w:r>
            <w:r w:rsidR="00213B03" w:rsidRPr="00213B03">
              <w:rPr>
                <w:webHidden/>
              </w:rPr>
              <w:fldChar w:fldCharType="end"/>
            </w:r>
          </w:hyperlink>
        </w:p>
        <w:p w14:paraId="48ADC3F8" w14:textId="3B2FEEC8" w:rsidR="00213B03" w:rsidRPr="00213B03" w:rsidRDefault="000E19C4" w:rsidP="00FE69D6">
          <w:pPr>
            <w:pStyle w:val="TOC1"/>
            <w:rPr>
              <w:rFonts w:eastAsiaTheme="minorEastAsia"/>
              <w:sz w:val="22"/>
              <w:szCs w:val="22"/>
            </w:rPr>
          </w:pPr>
          <w:hyperlink w:anchor="_Toc484425086" w:history="1">
            <w:r w:rsidR="00213B03" w:rsidRPr="00213B03">
              <w:rPr>
                <w:rStyle w:val="Hyperlink"/>
                <w:rFonts w:asciiTheme="majorHAnsi" w:hAnsiTheme="majorHAnsi" w:cstheme="majorHAnsi"/>
                <w:b w:val="0"/>
                <w14:scene3d>
                  <w14:camera w14:prst="orthographicFront"/>
                  <w14:lightRig w14:rig="threePt" w14:dir="t">
                    <w14:rot w14:lat="0" w14:lon="0" w14:rev="0"/>
                  </w14:lightRig>
                </w14:scene3d>
              </w:rPr>
              <w:t>E6.1</w:t>
            </w:r>
            <w:r w:rsidR="00213B03" w:rsidRPr="00213B03">
              <w:rPr>
                <w:rFonts w:eastAsiaTheme="minorEastAsia"/>
                <w:sz w:val="22"/>
                <w:szCs w:val="22"/>
              </w:rPr>
              <w:tab/>
            </w:r>
            <w:r w:rsidR="00213B03" w:rsidRPr="00213B03">
              <w:rPr>
                <w:rStyle w:val="Hyperlink"/>
                <w:rFonts w:asciiTheme="majorHAnsi" w:hAnsiTheme="majorHAnsi" w:cstheme="majorHAnsi"/>
                <w:b w:val="0"/>
              </w:rPr>
              <w:t>Roles</w:t>
            </w:r>
            <w:r w:rsidR="00213B03" w:rsidRPr="00213B03">
              <w:rPr>
                <w:webHidden/>
              </w:rPr>
              <w:tab/>
            </w:r>
            <w:r w:rsidR="00213B03" w:rsidRPr="00213B03">
              <w:rPr>
                <w:webHidden/>
              </w:rPr>
              <w:fldChar w:fldCharType="begin"/>
            </w:r>
            <w:r w:rsidR="00213B03" w:rsidRPr="00213B03">
              <w:rPr>
                <w:webHidden/>
              </w:rPr>
              <w:instrText xml:space="preserve"> PAGEREF _Toc484425086 \h </w:instrText>
            </w:r>
            <w:r w:rsidR="00213B03" w:rsidRPr="00213B03">
              <w:rPr>
                <w:webHidden/>
              </w:rPr>
            </w:r>
            <w:r w:rsidR="00213B03" w:rsidRPr="00213B03">
              <w:rPr>
                <w:webHidden/>
              </w:rPr>
              <w:fldChar w:fldCharType="separate"/>
            </w:r>
            <w:r w:rsidR="000A0D95">
              <w:rPr>
                <w:webHidden/>
              </w:rPr>
              <w:t>48</w:t>
            </w:r>
            <w:r w:rsidR="00213B03" w:rsidRPr="00213B03">
              <w:rPr>
                <w:webHidden/>
              </w:rPr>
              <w:fldChar w:fldCharType="end"/>
            </w:r>
          </w:hyperlink>
        </w:p>
        <w:p w14:paraId="4D43E220" w14:textId="41408CAC" w:rsidR="00213B03" w:rsidRPr="00213B03" w:rsidRDefault="000E19C4" w:rsidP="00FE69D6">
          <w:pPr>
            <w:pStyle w:val="TOC1"/>
            <w:rPr>
              <w:rFonts w:eastAsiaTheme="minorEastAsia"/>
              <w:sz w:val="22"/>
              <w:szCs w:val="22"/>
            </w:rPr>
          </w:pPr>
          <w:hyperlink w:anchor="_Toc484425087" w:history="1">
            <w:r w:rsidR="00213B03" w:rsidRPr="00213B03">
              <w:rPr>
                <w:rStyle w:val="Hyperlink"/>
                <w:rFonts w:asciiTheme="majorHAnsi" w:hAnsiTheme="majorHAnsi" w:cstheme="majorHAnsi"/>
                <w:b w:val="0"/>
                <w14:scene3d>
                  <w14:camera w14:prst="orthographicFront"/>
                  <w14:lightRig w14:rig="threePt" w14:dir="t">
                    <w14:rot w14:lat="0" w14:lon="0" w14:rev="0"/>
                  </w14:lightRig>
                </w14:scene3d>
              </w:rPr>
              <w:t>E6.2</w:t>
            </w:r>
            <w:r w:rsidR="00213B03" w:rsidRPr="00213B03">
              <w:rPr>
                <w:rFonts w:eastAsiaTheme="minorEastAsia"/>
                <w:sz w:val="22"/>
                <w:szCs w:val="22"/>
              </w:rPr>
              <w:tab/>
            </w:r>
            <w:r w:rsidR="00213B03" w:rsidRPr="00213B03">
              <w:rPr>
                <w:rStyle w:val="Hyperlink"/>
                <w:rFonts w:asciiTheme="majorHAnsi" w:hAnsiTheme="majorHAnsi" w:cstheme="majorHAnsi"/>
                <w:b w:val="0"/>
              </w:rPr>
              <w:t>Chief Investigators</w:t>
            </w:r>
            <w:r w:rsidR="00213B03" w:rsidRPr="00213B03">
              <w:rPr>
                <w:webHidden/>
              </w:rPr>
              <w:tab/>
            </w:r>
            <w:r w:rsidR="00213B03" w:rsidRPr="00213B03">
              <w:rPr>
                <w:webHidden/>
              </w:rPr>
              <w:fldChar w:fldCharType="begin"/>
            </w:r>
            <w:r w:rsidR="00213B03" w:rsidRPr="00213B03">
              <w:rPr>
                <w:webHidden/>
              </w:rPr>
              <w:instrText xml:space="preserve"> PAGEREF _Toc484425087 \h </w:instrText>
            </w:r>
            <w:r w:rsidR="00213B03" w:rsidRPr="00213B03">
              <w:rPr>
                <w:webHidden/>
              </w:rPr>
            </w:r>
            <w:r w:rsidR="00213B03" w:rsidRPr="00213B03">
              <w:rPr>
                <w:webHidden/>
              </w:rPr>
              <w:fldChar w:fldCharType="separate"/>
            </w:r>
            <w:r w:rsidR="000A0D95">
              <w:rPr>
                <w:webHidden/>
              </w:rPr>
              <w:t>48</w:t>
            </w:r>
            <w:r w:rsidR="00213B03" w:rsidRPr="00213B03">
              <w:rPr>
                <w:webHidden/>
              </w:rPr>
              <w:fldChar w:fldCharType="end"/>
            </w:r>
          </w:hyperlink>
        </w:p>
        <w:p w14:paraId="4046C815" w14:textId="0AFC8D0D" w:rsidR="00213B03" w:rsidRPr="00213B03" w:rsidRDefault="000E19C4" w:rsidP="00FE69D6">
          <w:pPr>
            <w:pStyle w:val="TOC1"/>
            <w:rPr>
              <w:rFonts w:eastAsiaTheme="minorEastAsia"/>
              <w:sz w:val="22"/>
              <w:szCs w:val="22"/>
            </w:rPr>
          </w:pPr>
          <w:hyperlink w:anchor="_Toc484425088" w:history="1">
            <w:r w:rsidR="00213B03" w:rsidRPr="00213B03">
              <w:rPr>
                <w:rStyle w:val="Hyperlink"/>
                <w:rFonts w:asciiTheme="majorHAnsi" w:hAnsiTheme="majorHAnsi" w:cstheme="majorHAnsi"/>
                <w:b w:val="0"/>
                <w14:scene3d>
                  <w14:camera w14:prst="orthographicFront"/>
                  <w14:lightRig w14:rig="threePt" w14:dir="t">
                    <w14:rot w14:lat="0" w14:lon="0" w14:rev="0"/>
                  </w14:lightRig>
                </w14:scene3d>
              </w:rPr>
              <w:t>E6.3</w:t>
            </w:r>
            <w:r w:rsidR="00213B03" w:rsidRPr="00213B03">
              <w:rPr>
                <w:rFonts w:eastAsiaTheme="minorEastAsia"/>
                <w:sz w:val="22"/>
                <w:szCs w:val="22"/>
              </w:rPr>
              <w:tab/>
            </w:r>
            <w:r w:rsidR="00213B03" w:rsidRPr="00213B03">
              <w:rPr>
                <w:rStyle w:val="Hyperlink"/>
                <w:rFonts w:asciiTheme="majorHAnsi" w:hAnsiTheme="majorHAnsi" w:cstheme="majorHAnsi"/>
                <w:b w:val="0"/>
              </w:rPr>
              <w:t>Discovery Australian Aboriginal and Torres Strait Islander Awards</w:t>
            </w:r>
            <w:r w:rsidR="00213B03" w:rsidRPr="00213B03">
              <w:rPr>
                <w:webHidden/>
              </w:rPr>
              <w:tab/>
            </w:r>
            <w:r w:rsidR="00213B03" w:rsidRPr="00213B03">
              <w:rPr>
                <w:webHidden/>
              </w:rPr>
              <w:fldChar w:fldCharType="begin"/>
            </w:r>
            <w:r w:rsidR="00213B03" w:rsidRPr="00213B03">
              <w:rPr>
                <w:webHidden/>
              </w:rPr>
              <w:instrText xml:space="preserve"> PAGEREF _Toc484425088 \h </w:instrText>
            </w:r>
            <w:r w:rsidR="00213B03" w:rsidRPr="00213B03">
              <w:rPr>
                <w:webHidden/>
              </w:rPr>
            </w:r>
            <w:r w:rsidR="00213B03" w:rsidRPr="00213B03">
              <w:rPr>
                <w:webHidden/>
              </w:rPr>
              <w:fldChar w:fldCharType="separate"/>
            </w:r>
            <w:r w:rsidR="000A0D95">
              <w:rPr>
                <w:webHidden/>
              </w:rPr>
              <w:t>49</w:t>
            </w:r>
            <w:r w:rsidR="00213B03" w:rsidRPr="00213B03">
              <w:rPr>
                <w:webHidden/>
              </w:rPr>
              <w:fldChar w:fldCharType="end"/>
            </w:r>
          </w:hyperlink>
        </w:p>
        <w:p w14:paraId="76769B07" w14:textId="65686270" w:rsidR="00213B03" w:rsidRPr="00213B03" w:rsidRDefault="000E19C4" w:rsidP="00FE69D6">
          <w:pPr>
            <w:pStyle w:val="TOC1"/>
            <w:rPr>
              <w:rFonts w:eastAsiaTheme="minorEastAsia"/>
              <w:sz w:val="22"/>
              <w:szCs w:val="22"/>
            </w:rPr>
          </w:pPr>
          <w:hyperlink w:anchor="_Toc484425089" w:history="1">
            <w:r w:rsidR="00213B03" w:rsidRPr="00213B03">
              <w:rPr>
                <w:rStyle w:val="Hyperlink"/>
                <w:rFonts w:asciiTheme="majorHAnsi" w:hAnsiTheme="majorHAnsi" w:cstheme="majorHAnsi"/>
                <w:b w:val="0"/>
                <w14:scene3d>
                  <w14:camera w14:prst="orthographicFront"/>
                  <w14:lightRig w14:rig="threePt" w14:dir="t">
                    <w14:rot w14:lat="0" w14:lon="0" w14:rev="0"/>
                  </w14:lightRig>
                </w14:scene3d>
              </w:rPr>
              <w:t>E6.4</w:t>
            </w:r>
            <w:r w:rsidR="00213B03" w:rsidRPr="00213B03">
              <w:rPr>
                <w:rFonts w:eastAsiaTheme="minorEastAsia"/>
                <w:sz w:val="22"/>
                <w:szCs w:val="22"/>
              </w:rPr>
              <w:tab/>
            </w:r>
            <w:r w:rsidR="00213B03" w:rsidRPr="00213B03">
              <w:rPr>
                <w:rStyle w:val="Hyperlink"/>
                <w:rFonts w:asciiTheme="majorHAnsi" w:hAnsiTheme="majorHAnsi" w:cstheme="majorHAnsi"/>
                <w:b w:val="0"/>
              </w:rPr>
              <w:t>Partner Investigators</w:t>
            </w:r>
            <w:r w:rsidR="00213B03" w:rsidRPr="00213B03">
              <w:rPr>
                <w:webHidden/>
              </w:rPr>
              <w:tab/>
            </w:r>
            <w:r w:rsidR="00213B03" w:rsidRPr="00213B03">
              <w:rPr>
                <w:webHidden/>
              </w:rPr>
              <w:fldChar w:fldCharType="begin"/>
            </w:r>
            <w:r w:rsidR="00213B03" w:rsidRPr="00213B03">
              <w:rPr>
                <w:webHidden/>
              </w:rPr>
              <w:instrText xml:space="preserve"> PAGEREF _Toc484425089 \h </w:instrText>
            </w:r>
            <w:r w:rsidR="00213B03" w:rsidRPr="00213B03">
              <w:rPr>
                <w:webHidden/>
              </w:rPr>
            </w:r>
            <w:r w:rsidR="00213B03" w:rsidRPr="00213B03">
              <w:rPr>
                <w:webHidden/>
              </w:rPr>
              <w:fldChar w:fldCharType="separate"/>
            </w:r>
            <w:r w:rsidR="000A0D95">
              <w:rPr>
                <w:webHidden/>
              </w:rPr>
              <w:t>49</w:t>
            </w:r>
            <w:r w:rsidR="00213B03" w:rsidRPr="00213B03">
              <w:rPr>
                <w:webHidden/>
              </w:rPr>
              <w:fldChar w:fldCharType="end"/>
            </w:r>
          </w:hyperlink>
        </w:p>
        <w:p w14:paraId="3F264DBC" w14:textId="28B89349" w:rsidR="00213B03" w:rsidRPr="00213B03" w:rsidRDefault="000E19C4" w:rsidP="00FE69D6">
          <w:pPr>
            <w:pStyle w:val="TOC1"/>
            <w:rPr>
              <w:rFonts w:eastAsiaTheme="minorEastAsia"/>
              <w:sz w:val="22"/>
              <w:szCs w:val="22"/>
            </w:rPr>
          </w:pPr>
          <w:hyperlink w:anchor="_Toc484425090" w:history="1">
            <w:r w:rsidR="00213B03" w:rsidRPr="00213B03">
              <w:rPr>
                <w:rStyle w:val="Hyperlink"/>
                <w:rFonts w:asciiTheme="majorHAnsi" w:hAnsiTheme="majorHAnsi" w:cstheme="majorHAnsi"/>
              </w:rPr>
              <w:t>E7.</w:t>
            </w:r>
            <w:r w:rsidR="00213B03" w:rsidRPr="00213B03">
              <w:rPr>
                <w:rFonts w:eastAsiaTheme="minorEastAsia"/>
                <w:sz w:val="22"/>
                <w:szCs w:val="22"/>
              </w:rPr>
              <w:tab/>
            </w:r>
            <w:r w:rsidR="00213B03" w:rsidRPr="00213B03">
              <w:rPr>
                <w:rStyle w:val="Hyperlink"/>
                <w:rFonts w:asciiTheme="majorHAnsi" w:hAnsiTheme="majorHAnsi" w:cstheme="majorHAnsi"/>
              </w:rPr>
              <w:t>Participant Operational Requirements</w:t>
            </w:r>
            <w:r w:rsidR="00213B03" w:rsidRPr="00213B03">
              <w:rPr>
                <w:webHidden/>
              </w:rPr>
              <w:tab/>
            </w:r>
            <w:r w:rsidR="00213B03" w:rsidRPr="00213B03">
              <w:rPr>
                <w:webHidden/>
              </w:rPr>
              <w:fldChar w:fldCharType="begin"/>
            </w:r>
            <w:r w:rsidR="00213B03" w:rsidRPr="00213B03">
              <w:rPr>
                <w:webHidden/>
              </w:rPr>
              <w:instrText xml:space="preserve"> PAGEREF _Toc484425090 \h </w:instrText>
            </w:r>
            <w:r w:rsidR="00213B03" w:rsidRPr="00213B03">
              <w:rPr>
                <w:webHidden/>
              </w:rPr>
            </w:r>
            <w:r w:rsidR="00213B03" w:rsidRPr="00213B03">
              <w:rPr>
                <w:webHidden/>
              </w:rPr>
              <w:fldChar w:fldCharType="separate"/>
            </w:r>
            <w:r w:rsidR="000A0D95">
              <w:rPr>
                <w:webHidden/>
              </w:rPr>
              <w:t>49</w:t>
            </w:r>
            <w:r w:rsidR="00213B03" w:rsidRPr="00213B03">
              <w:rPr>
                <w:webHidden/>
              </w:rPr>
              <w:fldChar w:fldCharType="end"/>
            </w:r>
          </w:hyperlink>
        </w:p>
        <w:p w14:paraId="3B80F83E" w14:textId="622B0AC0" w:rsidR="00213B03" w:rsidRPr="00213B03" w:rsidRDefault="000E19C4" w:rsidP="00FE69D6">
          <w:pPr>
            <w:pStyle w:val="TOC1"/>
            <w:rPr>
              <w:rFonts w:eastAsiaTheme="minorEastAsia"/>
              <w:sz w:val="22"/>
              <w:szCs w:val="22"/>
            </w:rPr>
          </w:pPr>
          <w:hyperlink w:anchor="_Toc484425091" w:history="1">
            <w:r w:rsidR="00213B03" w:rsidRPr="00213B03">
              <w:rPr>
                <w:rStyle w:val="Hyperlink"/>
                <w:rFonts w:asciiTheme="majorHAnsi" w:hAnsiTheme="majorHAnsi" w:cstheme="majorHAnsi"/>
                <w:b w:val="0"/>
                <w14:scene3d>
                  <w14:camera w14:prst="orthographicFront"/>
                  <w14:lightRig w14:rig="threePt" w14:dir="t">
                    <w14:rot w14:lat="0" w14:lon="0" w14:rev="0"/>
                  </w14:lightRig>
                </w14:scene3d>
              </w:rPr>
              <w:t>E7.1</w:t>
            </w:r>
            <w:r w:rsidR="00213B03" w:rsidRPr="00213B03">
              <w:rPr>
                <w:rFonts w:eastAsiaTheme="minorEastAsia"/>
                <w:sz w:val="22"/>
                <w:szCs w:val="22"/>
              </w:rPr>
              <w:tab/>
            </w:r>
            <w:r w:rsidR="00213B03" w:rsidRPr="00213B03">
              <w:rPr>
                <w:rStyle w:val="Hyperlink"/>
                <w:rFonts w:asciiTheme="majorHAnsi" w:hAnsiTheme="majorHAnsi" w:cstheme="majorHAnsi"/>
                <w:b w:val="0"/>
              </w:rPr>
              <w:t>Chief Investigator</w:t>
            </w:r>
            <w:r w:rsidR="00213B03" w:rsidRPr="00213B03">
              <w:rPr>
                <w:webHidden/>
              </w:rPr>
              <w:tab/>
            </w:r>
            <w:r w:rsidR="00213B03" w:rsidRPr="00213B03">
              <w:rPr>
                <w:webHidden/>
              </w:rPr>
              <w:fldChar w:fldCharType="begin"/>
            </w:r>
            <w:r w:rsidR="00213B03" w:rsidRPr="00213B03">
              <w:rPr>
                <w:webHidden/>
              </w:rPr>
              <w:instrText xml:space="preserve"> PAGEREF _Toc484425091 \h </w:instrText>
            </w:r>
            <w:r w:rsidR="00213B03" w:rsidRPr="00213B03">
              <w:rPr>
                <w:webHidden/>
              </w:rPr>
            </w:r>
            <w:r w:rsidR="00213B03" w:rsidRPr="00213B03">
              <w:rPr>
                <w:webHidden/>
              </w:rPr>
              <w:fldChar w:fldCharType="separate"/>
            </w:r>
            <w:r w:rsidR="000A0D95">
              <w:rPr>
                <w:webHidden/>
              </w:rPr>
              <w:t>49</w:t>
            </w:r>
            <w:r w:rsidR="00213B03" w:rsidRPr="00213B03">
              <w:rPr>
                <w:webHidden/>
              </w:rPr>
              <w:fldChar w:fldCharType="end"/>
            </w:r>
          </w:hyperlink>
        </w:p>
        <w:p w14:paraId="5DC03F48" w14:textId="7B811C0D" w:rsidR="00213B03" w:rsidRPr="00213B03" w:rsidRDefault="000E19C4" w:rsidP="00FE69D6">
          <w:pPr>
            <w:pStyle w:val="TOC1"/>
            <w:rPr>
              <w:rFonts w:eastAsiaTheme="minorEastAsia"/>
              <w:sz w:val="22"/>
              <w:szCs w:val="22"/>
            </w:rPr>
          </w:pPr>
          <w:hyperlink w:anchor="_Toc484425092" w:history="1">
            <w:r w:rsidR="00213B03" w:rsidRPr="00213B03">
              <w:rPr>
                <w:rStyle w:val="Hyperlink"/>
                <w:rFonts w:asciiTheme="majorHAnsi" w:hAnsiTheme="majorHAnsi" w:cstheme="majorHAnsi"/>
                <w:b w:val="0"/>
                <w14:scene3d>
                  <w14:camera w14:prst="orthographicFront"/>
                  <w14:lightRig w14:rig="threePt" w14:dir="t">
                    <w14:rot w14:lat="0" w14:lon="0" w14:rev="0"/>
                  </w14:lightRig>
                </w14:scene3d>
              </w:rPr>
              <w:t>E7.2</w:t>
            </w:r>
            <w:r w:rsidR="00213B03" w:rsidRPr="00213B03">
              <w:rPr>
                <w:rFonts w:eastAsiaTheme="minorEastAsia"/>
                <w:sz w:val="22"/>
                <w:szCs w:val="22"/>
              </w:rPr>
              <w:tab/>
            </w:r>
            <w:r w:rsidR="00213B03" w:rsidRPr="00213B03">
              <w:rPr>
                <w:rStyle w:val="Hyperlink"/>
                <w:rFonts w:asciiTheme="majorHAnsi" w:hAnsiTheme="majorHAnsi" w:cstheme="majorHAnsi"/>
                <w:b w:val="0"/>
              </w:rPr>
              <w:t>DAATSIA</w:t>
            </w:r>
            <w:r w:rsidR="00213B03" w:rsidRPr="00213B03">
              <w:rPr>
                <w:webHidden/>
              </w:rPr>
              <w:tab/>
            </w:r>
            <w:r w:rsidR="00213B03" w:rsidRPr="00213B03">
              <w:rPr>
                <w:webHidden/>
              </w:rPr>
              <w:fldChar w:fldCharType="begin"/>
            </w:r>
            <w:r w:rsidR="00213B03" w:rsidRPr="00213B03">
              <w:rPr>
                <w:webHidden/>
              </w:rPr>
              <w:instrText xml:space="preserve"> PAGEREF _Toc484425092 \h </w:instrText>
            </w:r>
            <w:r w:rsidR="00213B03" w:rsidRPr="00213B03">
              <w:rPr>
                <w:webHidden/>
              </w:rPr>
            </w:r>
            <w:r w:rsidR="00213B03" w:rsidRPr="00213B03">
              <w:rPr>
                <w:webHidden/>
              </w:rPr>
              <w:fldChar w:fldCharType="separate"/>
            </w:r>
            <w:r w:rsidR="000A0D95">
              <w:rPr>
                <w:webHidden/>
              </w:rPr>
              <w:t>49</w:t>
            </w:r>
            <w:r w:rsidR="00213B03" w:rsidRPr="00213B03">
              <w:rPr>
                <w:webHidden/>
              </w:rPr>
              <w:fldChar w:fldCharType="end"/>
            </w:r>
          </w:hyperlink>
        </w:p>
        <w:p w14:paraId="3348A86A" w14:textId="56EE2C53" w:rsidR="00213B03" w:rsidRPr="00213B03" w:rsidRDefault="000E19C4" w:rsidP="00FE69D6">
          <w:pPr>
            <w:pStyle w:val="TOC1"/>
            <w:rPr>
              <w:rFonts w:eastAsiaTheme="minorEastAsia"/>
              <w:sz w:val="22"/>
              <w:szCs w:val="22"/>
            </w:rPr>
          </w:pPr>
          <w:hyperlink w:anchor="_Toc484425093" w:history="1">
            <w:r w:rsidR="00213B03" w:rsidRPr="00213B03">
              <w:rPr>
                <w:rStyle w:val="Hyperlink"/>
                <w:rFonts w:asciiTheme="majorHAnsi" w:hAnsiTheme="majorHAnsi" w:cstheme="majorHAnsi"/>
                <w:b w:val="0"/>
                <w14:scene3d>
                  <w14:camera w14:prst="orthographicFront"/>
                  <w14:lightRig w14:rig="threePt" w14:dir="t">
                    <w14:rot w14:lat="0" w14:lon="0" w14:rev="0"/>
                  </w14:lightRig>
                </w14:scene3d>
              </w:rPr>
              <w:t>E7.3</w:t>
            </w:r>
            <w:r w:rsidR="00213B03" w:rsidRPr="00213B03">
              <w:rPr>
                <w:rFonts w:eastAsiaTheme="minorEastAsia"/>
                <w:sz w:val="22"/>
                <w:szCs w:val="22"/>
              </w:rPr>
              <w:tab/>
            </w:r>
            <w:r w:rsidR="00213B03" w:rsidRPr="00213B03">
              <w:rPr>
                <w:rStyle w:val="Hyperlink"/>
                <w:rFonts w:asciiTheme="majorHAnsi" w:hAnsiTheme="majorHAnsi" w:cstheme="majorHAnsi"/>
                <w:b w:val="0"/>
              </w:rPr>
              <w:t>Partner Investigator</w:t>
            </w:r>
            <w:r w:rsidR="00213B03" w:rsidRPr="00213B03">
              <w:rPr>
                <w:webHidden/>
              </w:rPr>
              <w:tab/>
            </w:r>
            <w:r w:rsidR="00213B03" w:rsidRPr="00213B03">
              <w:rPr>
                <w:webHidden/>
              </w:rPr>
              <w:fldChar w:fldCharType="begin"/>
            </w:r>
            <w:r w:rsidR="00213B03" w:rsidRPr="00213B03">
              <w:rPr>
                <w:webHidden/>
              </w:rPr>
              <w:instrText xml:space="preserve"> PAGEREF _Toc484425093 \h </w:instrText>
            </w:r>
            <w:r w:rsidR="00213B03" w:rsidRPr="00213B03">
              <w:rPr>
                <w:webHidden/>
              </w:rPr>
            </w:r>
            <w:r w:rsidR="00213B03" w:rsidRPr="00213B03">
              <w:rPr>
                <w:webHidden/>
              </w:rPr>
              <w:fldChar w:fldCharType="separate"/>
            </w:r>
            <w:r w:rsidR="000A0D95">
              <w:rPr>
                <w:webHidden/>
              </w:rPr>
              <w:t>50</w:t>
            </w:r>
            <w:r w:rsidR="00213B03" w:rsidRPr="00213B03">
              <w:rPr>
                <w:webHidden/>
              </w:rPr>
              <w:fldChar w:fldCharType="end"/>
            </w:r>
          </w:hyperlink>
        </w:p>
        <w:p w14:paraId="0571BCA2" w14:textId="21500074" w:rsidR="00213B03" w:rsidRPr="00213B03" w:rsidRDefault="000E19C4" w:rsidP="00FE69D6">
          <w:pPr>
            <w:pStyle w:val="TOC1"/>
            <w:rPr>
              <w:rFonts w:eastAsiaTheme="minorEastAsia"/>
              <w:sz w:val="22"/>
              <w:szCs w:val="22"/>
            </w:rPr>
          </w:pPr>
          <w:hyperlink w:anchor="_Toc484425094" w:history="1">
            <w:r w:rsidR="00213B03" w:rsidRPr="00213B03">
              <w:rPr>
                <w:rStyle w:val="Hyperlink"/>
                <w:rFonts w:asciiTheme="majorHAnsi" w:hAnsiTheme="majorHAnsi" w:cstheme="majorHAnsi"/>
              </w:rPr>
              <w:t>E8.</w:t>
            </w:r>
            <w:r w:rsidR="00213B03" w:rsidRPr="00213B03">
              <w:rPr>
                <w:rFonts w:eastAsiaTheme="minorEastAsia"/>
                <w:sz w:val="22"/>
                <w:szCs w:val="22"/>
              </w:rPr>
              <w:tab/>
            </w:r>
            <w:r w:rsidR="00213B03" w:rsidRPr="00213B03">
              <w:rPr>
                <w:rStyle w:val="Hyperlink"/>
                <w:rFonts w:asciiTheme="majorHAnsi" w:hAnsiTheme="majorHAnsi" w:cstheme="majorHAnsi"/>
              </w:rPr>
              <w:t>Funding</w:t>
            </w:r>
            <w:r w:rsidR="00213B03" w:rsidRPr="00213B03">
              <w:rPr>
                <w:webHidden/>
              </w:rPr>
              <w:tab/>
            </w:r>
            <w:r w:rsidR="00213B03" w:rsidRPr="00213B03">
              <w:rPr>
                <w:webHidden/>
              </w:rPr>
              <w:fldChar w:fldCharType="begin"/>
            </w:r>
            <w:r w:rsidR="00213B03" w:rsidRPr="00213B03">
              <w:rPr>
                <w:webHidden/>
              </w:rPr>
              <w:instrText xml:space="preserve"> PAGEREF _Toc484425094 \h </w:instrText>
            </w:r>
            <w:r w:rsidR="00213B03" w:rsidRPr="00213B03">
              <w:rPr>
                <w:webHidden/>
              </w:rPr>
            </w:r>
            <w:r w:rsidR="00213B03" w:rsidRPr="00213B03">
              <w:rPr>
                <w:webHidden/>
              </w:rPr>
              <w:fldChar w:fldCharType="separate"/>
            </w:r>
            <w:r w:rsidR="000A0D95">
              <w:rPr>
                <w:webHidden/>
              </w:rPr>
              <w:t>50</w:t>
            </w:r>
            <w:r w:rsidR="00213B03" w:rsidRPr="00213B03">
              <w:rPr>
                <w:webHidden/>
              </w:rPr>
              <w:fldChar w:fldCharType="end"/>
            </w:r>
          </w:hyperlink>
        </w:p>
        <w:p w14:paraId="775E4952" w14:textId="279AD68F" w:rsidR="00213B03" w:rsidRPr="00213B03" w:rsidRDefault="000E19C4" w:rsidP="00FE69D6">
          <w:pPr>
            <w:pStyle w:val="TOC1"/>
            <w:rPr>
              <w:rFonts w:eastAsiaTheme="minorEastAsia"/>
              <w:sz w:val="22"/>
              <w:szCs w:val="22"/>
            </w:rPr>
          </w:pPr>
          <w:hyperlink w:anchor="_Toc484425095" w:history="1">
            <w:r w:rsidR="00213B03" w:rsidRPr="00213B03">
              <w:rPr>
                <w:rStyle w:val="Hyperlink"/>
                <w:rFonts w:asciiTheme="majorHAnsi" w:hAnsiTheme="majorHAnsi" w:cstheme="majorHAnsi"/>
                <w:b w:val="0"/>
                <w14:scene3d>
                  <w14:camera w14:prst="orthographicFront"/>
                  <w14:lightRig w14:rig="threePt" w14:dir="t">
                    <w14:rot w14:lat="0" w14:lon="0" w14:rev="0"/>
                  </w14:lightRig>
                </w14:scene3d>
              </w:rPr>
              <w:t>E8.1</w:t>
            </w:r>
            <w:r w:rsidR="00213B03" w:rsidRPr="00213B03">
              <w:rPr>
                <w:rFonts w:eastAsiaTheme="minorEastAsia"/>
                <w:sz w:val="22"/>
                <w:szCs w:val="22"/>
              </w:rPr>
              <w:tab/>
            </w:r>
            <w:r w:rsidR="00213B03" w:rsidRPr="00213B03">
              <w:rPr>
                <w:rStyle w:val="Hyperlink"/>
                <w:rFonts w:asciiTheme="majorHAnsi" w:hAnsiTheme="majorHAnsi" w:cstheme="majorHAnsi"/>
                <w:b w:val="0"/>
              </w:rPr>
              <w:t>Level and Period of Funding</w:t>
            </w:r>
            <w:r w:rsidR="00213B03" w:rsidRPr="00213B03">
              <w:rPr>
                <w:webHidden/>
              </w:rPr>
              <w:tab/>
            </w:r>
            <w:r w:rsidR="00213B03" w:rsidRPr="00213B03">
              <w:rPr>
                <w:webHidden/>
              </w:rPr>
              <w:fldChar w:fldCharType="begin"/>
            </w:r>
            <w:r w:rsidR="00213B03" w:rsidRPr="00213B03">
              <w:rPr>
                <w:webHidden/>
              </w:rPr>
              <w:instrText xml:space="preserve"> PAGEREF _Toc484425095 \h </w:instrText>
            </w:r>
            <w:r w:rsidR="00213B03" w:rsidRPr="00213B03">
              <w:rPr>
                <w:webHidden/>
              </w:rPr>
            </w:r>
            <w:r w:rsidR="00213B03" w:rsidRPr="00213B03">
              <w:rPr>
                <w:webHidden/>
              </w:rPr>
              <w:fldChar w:fldCharType="separate"/>
            </w:r>
            <w:r w:rsidR="000A0D95">
              <w:rPr>
                <w:webHidden/>
              </w:rPr>
              <w:t>50</w:t>
            </w:r>
            <w:r w:rsidR="00213B03" w:rsidRPr="00213B03">
              <w:rPr>
                <w:webHidden/>
              </w:rPr>
              <w:fldChar w:fldCharType="end"/>
            </w:r>
          </w:hyperlink>
        </w:p>
        <w:p w14:paraId="772FD103" w14:textId="1CE1A8C7" w:rsidR="00213B03" w:rsidRPr="00213B03" w:rsidRDefault="000E19C4" w:rsidP="00FE69D6">
          <w:pPr>
            <w:pStyle w:val="TOC1"/>
            <w:rPr>
              <w:rFonts w:eastAsiaTheme="minorEastAsia"/>
              <w:sz w:val="22"/>
              <w:szCs w:val="22"/>
            </w:rPr>
          </w:pPr>
          <w:hyperlink w:anchor="_Toc484425096" w:history="1">
            <w:r w:rsidR="00213B03" w:rsidRPr="00213B03">
              <w:rPr>
                <w:rStyle w:val="Hyperlink"/>
                <w:rFonts w:asciiTheme="majorHAnsi" w:hAnsiTheme="majorHAnsi" w:cstheme="majorHAnsi"/>
                <w:b w:val="0"/>
                <w14:scene3d>
                  <w14:camera w14:prst="orthographicFront"/>
                  <w14:lightRig w14:rig="threePt" w14:dir="t">
                    <w14:rot w14:lat="0" w14:lon="0" w14:rev="0"/>
                  </w14:lightRig>
                </w14:scene3d>
              </w:rPr>
              <w:t>E8.2</w:t>
            </w:r>
            <w:r w:rsidR="00213B03" w:rsidRPr="00213B03">
              <w:rPr>
                <w:rFonts w:eastAsiaTheme="minorEastAsia"/>
                <w:sz w:val="22"/>
                <w:szCs w:val="22"/>
              </w:rPr>
              <w:tab/>
            </w:r>
            <w:r w:rsidR="00213B03" w:rsidRPr="00213B03">
              <w:rPr>
                <w:rStyle w:val="Hyperlink"/>
                <w:rFonts w:asciiTheme="majorHAnsi" w:hAnsiTheme="majorHAnsi" w:cstheme="majorHAnsi"/>
                <w:b w:val="0"/>
              </w:rPr>
              <w:t>Budget Items Supported</w:t>
            </w:r>
            <w:r w:rsidR="00213B03" w:rsidRPr="00213B03">
              <w:rPr>
                <w:webHidden/>
              </w:rPr>
              <w:tab/>
            </w:r>
            <w:r w:rsidR="00213B03" w:rsidRPr="00213B03">
              <w:rPr>
                <w:webHidden/>
              </w:rPr>
              <w:fldChar w:fldCharType="begin"/>
            </w:r>
            <w:r w:rsidR="00213B03" w:rsidRPr="00213B03">
              <w:rPr>
                <w:webHidden/>
              </w:rPr>
              <w:instrText xml:space="preserve"> PAGEREF _Toc484425096 \h </w:instrText>
            </w:r>
            <w:r w:rsidR="00213B03" w:rsidRPr="00213B03">
              <w:rPr>
                <w:webHidden/>
              </w:rPr>
            </w:r>
            <w:r w:rsidR="00213B03" w:rsidRPr="00213B03">
              <w:rPr>
                <w:webHidden/>
              </w:rPr>
              <w:fldChar w:fldCharType="separate"/>
            </w:r>
            <w:r w:rsidR="000A0D95">
              <w:rPr>
                <w:webHidden/>
              </w:rPr>
              <w:t>51</w:t>
            </w:r>
            <w:r w:rsidR="00213B03" w:rsidRPr="00213B03">
              <w:rPr>
                <w:webHidden/>
              </w:rPr>
              <w:fldChar w:fldCharType="end"/>
            </w:r>
          </w:hyperlink>
        </w:p>
        <w:p w14:paraId="0072549C" w14:textId="6886C51D" w:rsidR="00213B03" w:rsidRPr="00213B03" w:rsidRDefault="000E19C4" w:rsidP="00FE69D6">
          <w:pPr>
            <w:pStyle w:val="TOC1"/>
            <w:rPr>
              <w:rFonts w:eastAsiaTheme="minorEastAsia"/>
              <w:sz w:val="22"/>
              <w:szCs w:val="22"/>
            </w:rPr>
          </w:pPr>
          <w:hyperlink w:anchor="_Toc484425097" w:history="1">
            <w:r w:rsidR="00213B03" w:rsidRPr="00213B03">
              <w:rPr>
                <w:rStyle w:val="Hyperlink"/>
                <w:rFonts w:asciiTheme="majorHAnsi" w:hAnsiTheme="majorHAnsi" w:cstheme="majorHAnsi"/>
              </w:rPr>
              <w:t>E9.</w:t>
            </w:r>
            <w:r w:rsidR="00213B03" w:rsidRPr="00213B03">
              <w:rPr>
                <w:rFonts w:eastAsiaTheme="minorEastAsia"/>
                <w:sz w:val="22"/>
                <w:szCs w:val="22"/>
              </w:rPr>
              <w:tab/>
            </w:r>
            <w:r w:rsidR="00213B03" w:rsidRPr="00213B03">
              <w:rPr>
                <w:rStyle w:val="Hyperlink"/>
                <w:rFonts w:asciiTheme="majorHAnsi" w:hAnsiTheme="majorHAnsi" w:cstheme="majorHAnsi"/>
              </w:rPr>
              <w:t>Selection Process</w:t>
            </w:r>
            <w:r w:rsidR="00213B03" w:rsidRPr="00213B03">
              <w:rPr>
                <w:webHidden/>
              </w:rPr>
              <w:tab/>
            </w:r>
            <w:r w:rsidR="00213B03" w:rsidRPr="00213B03">
              <w:rPr>
                <w:webHidden/>
              </w:rPr>
              <w:fldChar w:fldCharType="begin"/>
            </w:r>
            <w:r w:rsidR="00213B03" w:rsidRPr="00213B03">
              <w:rPr>
                <w:webHidden/>
              </w:rPr>
              <w:instrText xml:space="preserve"> PAGEREF _Toc484425097 \h </w:instrText>
            </w:r>
            <w:r w:rsidR="00213B03" w:rsidRPr="00213B03">
              <w:rPr>
                <w:webHidden/>
              </w:rPr>
            </w:r>
            <w:r w:rsidR="00213B03" w:rsidRPr="00213B03">
              <w:rPr>
                <w:webHidden/>
              </w:rPr>
              <w:fldChar w:fldCharType="separate"/>
            </w:r>
            <w:r w:rsidR="000A0D95">
              <w:rPr>
                <w:webHidden/>
              </w:rPr>
              <w:t>52</w:t>
            </w:r>
            <w:r w:rsidR="00213B03" w:rsidRPr="00213B03">
              <w:rPr>
                <w:webHidden/>
              </w:rPr>
              <w:fldChar w:fldCharType="end"/>
            </w:r>
          </w:hyperlink>
        </w:p>
        <w:p w14:paraId="3D24832B" w14:textId="0E57D9E4" w:rsidR="00213B03" w:rsidRPr="00213B03" w:rsidRDefault="000E19C4" w:rsidP="00FE69D6">
          <w:pPr>
            <w:pStyle w:val="TOC1"/>
            <w:rPr>
              <w:rFonts w:eastAsiaTheme="minorEastAsia"/>
              <w:sz w:val="22"/>
              <w:szCs w:val="22"/>
            </w:rPr>
          </w:pPr>
          <w:hyperlink w:anchor="_Toc484425098" w:history="1">
            <w:r w:rsidR="00213B03" w:rsidRPr="00213B03">
              <w:rPr>
                <w:rStyle w:val="Hyperlink"/>
                <w:rFonts w:asciiTheme="majorHAnsi" w:hAnsiTheme="majorHAnsi" w:cstheme="majorHAnsi"/>
                <w:b w:val="0"/>
                <w14:scene3d>
                  <w14:camera w14:prst="orthographicFront"/>
                  <w14:lightRig w14:rig="threePt" w14:dir="t">
                    <w14:rot w14:lat="0" w14:lon="0" w14:rev="0"/>
                  </w14:lightRig>
                </w14:scene3d>
              </w:rPr>
              <w:t>E9.1</w:t>
            </w:r>
            <w:r w:rsidR="00213B03" w:rsidRPr="00213B03">
              <w:rPr>
                <w:rFonts w:eastAsiaTheme="minorEastAsia"/>
                <w:sz w:val="22"/>
                <w:szCs w:val="22"/>
              </w:rPr>
              <w:tab/>
            </w:r>
            <w:r w:rsidR="00213B03" w:rsidRPr="00213B03">
              <w:rPr>
                <w:rStyle w:val="Hyperlink"/>
                <w:rFonts w:asciiTheme="majorHAnsi" w:hAnsiTheme="majorHAnsi" w:cstheme="majorHAnsi"/>
                <w:b w:val="0"/>
              </w:rPr>
              <w:t>Selection Criteria</w:t>
            </w:r>
            <w:r w:rsidR="00213B03" w:rsidRPr="00213B03">
              <w:rPr>
                <w:webHidden/>
              </w:rPr>
              <w:tab/>
            </w:r>
            <w:r w:rsidR="00213B03" w:rsidRPr="00213B03">
              <w:rPr>
                <w:webHidden/>
              </w:rPr>
              <w:fldChar w:fldCharType="begin"/>
            </w:r>
            <w:r w:rsidR="00213B03" w:rsidRPr="00213B03">
              <w:rPr>
                <w:webHidden/>
              </w:rPr>
              <w:instrText xml:space="preserve"> PAGEREF _Toc484425098 \h </w:instrText>
            </w:r>
            <w:r w:rsidR="00213B03" w:rsidRPr="00213B03">
              <w:rPr>
                <w:webHidden/>
              </w:rPr>
            </w:r>
            <w:r w:rsidR="00213B03" w:rsidRPr="00213B03">
              <w:rPr>
                <w:webHidden/>
              </w:rPr>
              <w:fldChar w:fldCharType="separate"/>
            </w:r>
            <w:r w:rsidR="000A0D95">
              <w:rPr>
                <w:webHidden/>
              </w:rPr>
              <w:t>52</w:t>
            </w:r>
            <w:r w:rsidR="00213B03" w:rsidRPr="00213B03">
              <w:rPr>
                <w:webHidden/>
              </w:rPr>
              <w:fldChar w:fldCharType="end"/>
            </w:r>
          </w:hyperlink>
        </w:p>
        <w:p w14:paraId="301C9463" w14:textId="77777777" w:rsidR="00213B03" w:rsidRDefault="00213B03" w:rsidP="00FE69D6">
          <w:pPr>
            <w:pStyle w:val="TOC1"/>
            <w:rPr>
              <w:rStyle w:val="Hyperlink"/>
              <w:rFonts w:asciiTheme="majorHAnsi" w:hAnsiTheme="majorHAnsi" w:cstheme="majorHAnsi"/>
            </w:rPr>
          </w:pPr>
        </w:p>
        <w:p w14:paraId="3CC8DFB1" w14:textId="73C05A56" w:rsidR="00213B03" w:rsidRPr="00213B03" w:rsidRDefault="000E19C4" w:rsidP="00FE69D6">
          <w:pPr>
            <w:pStyle w:val="TOC1"/>
            <w:rPr>
              <w:rFonts w:eastAsiaTheme="minorEastAsia"/>
              <w:sz w:val="22"/>
              <w:szCs w:val="22"/>
            </w:rPr>
          </w:pPr>
          <w:hyperlink w:anchor="_Toc484425099" w:history="1">
            <w:r w:rsidR="00213B03" w:rsidRPr="00213B03">
              <w:rPr>
                <w:rStyle w:val="Hyperlink"/>
                <w:rFonts w:asciiTheme="majorHAnsi" w:hAnsiTheme="majorHAnsi" w:cstheme="majorHAnsi"/>
              </w:rPr>
              <w:t>Part F</w:t>
            </w:r>
            <w:r w:rsidR="00213B03" w:rsidRPr="00213B03">
              <w:rPr>
                <w:rFonts w:eastAsiaTheme="minorEastAsia"/>
                <w:sz w:val="22"/>
                <w:szCs w:val="22"/>
              </w:rPr>
              <w:tab/>
            </w:r>
            <w:r w:rsidR="00213B03" w:rsidRPr="00213B03">
              <w:rPr>
                <w:rStyle w:val="Hyperlink"/>
                <w:rFonts w:asciiTheme="majorHAnsi" w:hAnsiTheme="majorHAnsi" w:cstheme="majorHAnsi"/>
              </w:rPr>
              <w:t xml:space="preserve">Scheme-specific rules for </w:t>
            </w:r>
            <w:r w:rsidR="00213B03" w:rsidRPr="00213B03">
              <w:rPr>
                <w:rStyle w:val="Hyperlink"/>
                <w:rFonts w:asciiTheme="majorHAnsi" w:hAnsiTheme="majorHAnsi" w:cstheme="majorHAnsi"/>
                <w:i/>
              </w:rPr>
              <w:t>Discovery Projects</w:t>
            </w:r>
            <w:r w:rsidR="00213B03" w:rsidRPr="00213B03">
              <w:rPr>
                <w:rStyle w:val="Hyperlink"/>
                <w:rFonts w:asciiTheme="majorHAnsi" w:hAnsiTheme="majorHAnsi" w:cstheme="majorHAnsi"/>
              </w:rPr>
              <w:t xml:space="preserve"> for funding commencing in 2019</w:t>
            </w:r>
            <w:r w:rsidR="00213B03" w:rsidRPr="00213B03">
              <w:rPr>
                <w:webHidden/>
              </w:rPr>
              <w:tab/>
            </w:r>
            <w:r w:rsidR="00213B03" w:rsidRPr="00213B03">
              <w:rPr>
                <w:webHidden/>
              </w:rPr>
              <w:fldChar w:fldCharType="begin"/>
            </w:r>
            <w:r w:rsidR="00213B03" w:rsidRPr="00213B03">
              <w:rPr>
                <w:webHidden/>
              </w:rPr>
              <w:instrText xml:space="preserve"> PAGEREF _Toc484425099 \h </w:instrText>
            </w:r>
            <w:r w:rsidR="00213B03" w:rsidRPr="00213B03">
              <w:rPr>
                <w:webHidden/>
              </w:rPr>
            </w:r>
            <w:r w:rsidR="00213B03" w:rsidRPr="00213B03">
              <w:rPr>
                <w:webHidden/>
              </w:rPr>
              <w:fldChar w:fldCharType="separate"/>
            </w:r>
            <w:r w:rsidR="000A0D95">
              <w:rPr>
                <w:webHidden/>
              </w:rPr>
              <w:t>53</w:t>
            </w:r>
            <w:r w:rsidR="00213B03" w:rsidRPr="00213B03">
              <w:rPr>
                <w:webHidden/>
              </w:rPr>
              <w:fldChar w:fldCharType="end"/>
            </w:r>
          </w:hyperlink>
        </w:p>
        <w:p w14:paraId="013A4ACB" w14:textId="5223B107" w:rsidR="00213B03" w:rsidRPr="00213B03" w:rsidRDefault="000E19C4" w:rsidP="00FE69D6">
          <w:pPr>
            <w:pStyle w:val="TOC1"/>
            <w:rPr>
              <w:rFonts w:eastAsiaTheme="minorEastAsia"/>
              <w:sz w:val="22"/>
              <w:szCs w:val="22"/>
            </w:rPr>
          </w:pPr>
          <w:hyperlink w:anchor="_Toc484425100" w:history="1">
            <w:r w:rsidR="00213B03" w:rsidRPr="00213B03">
              <w:rPr>
                <w:rStyle w:val="Hyperlink"/>
                <w:rFonts w:asciiTheme="majorHAnsi" w:hAnsiTheme="majorHAnsi" w:cstheme="majorHAnsi"/>
              </w:rPr>
              <w:t>F1.</w:t>
            </w:r>
            <w:r w:rsidR="00213B03" w:rsidRPr="00213B03">
              <w:rPr>
                <w:rFonts w:eastAsiaTheme="minorEastAsia"/>
                <w:sz w:val="22"/>
                <w:szCs w:val="22"/>
              </w:rPr>
              <w:tab/>
            </w:r>
            <w:r w:rsidR="00213B03" w:rsidRPr="00213B03">
              <w:rPr>
                <w:rStyle w:val="Hyperlink"/>
                <w:rFonts w:asciiTheme="majorHAnsi" w:hAnsiTheme="majorHAnsi" w:cstheme="majorHAnsi"/>
              </w:rPr>
              <w:t>Interpretation</w:t>
            </w:r>
            <w:r w:rsidR="00213B03" w:rsidRPr="00213B03">
              <w:rPr>
                <w:webHidden/>
              </w:rPr>
              <w:tab/>
            </w:r>
            <w:r w:rsidR="00213B03" w:rsidRPr="00213B03">
              <w:rPr>
                <w:webHidden/>
              </w:rPr>
              <w:fldChar w:fldCharType="begin"/>
            </w:r>
            <w:r w:rsidR="00213B03" w:rsidRPr="00213B03">
              <w:rPr>
                <w:webHidden/>
              </w:rPr>
              <w:instrText xml:space="preserve"> PAGEREF _Toc484425100 \h </w:instrText>
            </w:r>
            <w:r w:rsidR="00213B03" w:rsidRPr="00213B03">
              <w:rPr>
                <w:webHidden/>
              </w:rPr>
            </w:r>
            <w:r w:rsidR="00213B03" w:rsidRPr="00213B03">
              <w:rPr>
                <w:webHidden/>
              </w:rPr>
              <w:fldChar w:fldCharType="separate"/>
            </w:r>
            <w:r w:rsidR="000A0D95">
              <w:rPr>
                <w:webHidden/>
              </w:rPr>
              <w:t>53</w:t>
            </w:r>
            <w:r w:rsidR="00213B03" w:rsidRPr="00213B03">
              <w:rPr>
                <w:webHidden/>
              </w:rPr>
              <w:fldChar w:fldCharType="end"/>
            </w:r>
          </w:hyperlink>
        </w:p>
        <w:p w14:paraId="3453F7C8" w14:textId="66A8A0A4" w:rsidR="00213B03" w:rsidRPr="00213B03" w:rsidRDefault="000E19C4" w:rsidP="00FE69D6">
          <w:pPr>
            <w:pStyle w:val="TOC1"/>
            <w:rPr>
              <w:rFonts w:eastAsiaTheme="minorEastAsia"/>
              <w:sz w:val="22"/>
              <w:szCs w:val="22"/>
            </w:rPr>
          </w:pPr>
          <w:hyperlink w:anchor="_Toc484425101" w:history="1">
            <w:r w:rsidR="00213B03" w:rsidRPr="00213B03">
              <w:rPr>
                <w:rStyle w:val="Hyperlink"/>
                <w:rFonts w:asciiTheme="majorHAnsi" w:hAnsiTheme="majorHAnsi" w:cstheme="majorHAnsi"/>
              </w:rPr>
              <w:t>F2.</w:t>
            </w:r>
            <w:r w:rsidR="00213B03" w:rsidRPr="00213B03">
              <w:rPr>
                <w:rFonts w:eastAsiaTheme="minorEastAsia"/>
                <w:sz w:val="22"/>
                <w:szCs w:val="22"/>
              </w:rPr>
              <w:tab/>
            </w:r>
            <w:r w:rsidR="00213B03" w:rsidRPr="00213B03">
              <w:rPr>
                <w:rStyle w:val="Hyperlink"/>
                <w:rFonts w:asciiTheme="majorHAnsi" w:hAnsiTheme="majorHAnsi" w:cstheme="majorHAnsi"/>
              </w:rPr>
              <w:t>Important Dates</w:t>
            </w:r>
            <w:r w:rsidR="00213B03" w:rsidRPr="00213B03">
              <w:rPr>
                <w:webHidden/>
              </w:rPr>
              <w:tab/>
            </w:r>
            <w:r w:rsidR="00213B03" w:rsidRPr="00213B03">
              <w:rPr>
                <w:webHidden/>
              </w:rPr>
              <w:fldChar w:fldCharType="begin"/>
            </w:r>
            <w:r w:rsidR="00213B03" w:rsidRPr="00213B03">
              <w:rPr>
                <w:webHidden/>
              </w:rPr>
              <w:instrText xml:space="preserve"> PAGEREF _Toc484425101 \h </w:instrText>
            </w:r>
            <w:r w:rsidR="00213B03" w:rsidRPr="00213B03">
              <w:rPr>
                <w:webHidden/>
              </w:rPr>
            </w:r>
            <w:r w:rsidR="00213B03" w:rsidRPr="00213B03">
              <w:rPr>
                <w:webHidden/>
              </w:rPr>
              <w:fldChar w:fldCharType="separate"/>
            </w:r>
            <w:r w:rsidR="000A0D95">
              <w:rPr>
                <w:webHidden/>
              </w:rPr>
              <w:t>53</w:t>
            </w:r>
            <w:r w:rsidR="00213B03" w:rsidRPr="00213B03">
              <w:rPr>
                <w:webHidden/>
              </w:rPr>
              <w:fldChar w:fldCharType="end"/>
            </w:r>
          </w:hyperlink>
        </w:p>
        <w:p w14:paraId="145589AE" w14:textId="0226487B" w:rsidR="00213B03" w:rsidRPr="00213B03" w:rsidRDefault="000E19C4" w:rsidP="00FE69D6">
          <w:pPr>
            <w:pStyle w:val="TOC1"/>
            <w:rPr>
              <w:rFonts w:eastAsiaTheme="minorEastAsia"/>
              <w:sz w:val="22"/>
              <w:szCs w:val="22"/>
            </w:rPr>
          </w:pPr>
          <w:hyperlink w:anchor="_Toc484425102" w:history="1">
            <w:r w:rsidR="00213B03" w:rsidRPr="00213B03">
              <w:rPr>
                <w:rStyle w:val="Hyperlink"/>
                <w:rFonts w:asciiTheme="majorHAnsi" w:hAnsiTheme="majorHAnsi" w:cstheme="majorHAnsi"/>
                <w:b w:val="0"/>
                <w14:scene3d>
                  <w14:camera w14:prst="orthographicFront"/>
                  <w14:lightRig w14:rig="threePt" w14:dir="t">
                    <w14:rot w14:lat="0" w14:lon="0" w14:rev="0"/>
                  </w14:lightRig>
                </w14:scene3d>
              </w:rPr>
              <w:t>F2.1</w:t>
            </w:r>
            <w:r w:rsidR="00213B03" w:rsidRPr="00213B03">
              <w:rPr>
                <w:rFonts w:eastAsiaTheme="minorEastAsia"/>
                <w:sz w:val="22"/>
                <w:szCs w:val="22"/>
              </w:rPr>
              <w:tab/>
            </w:r>
            <w:r w:rsidR="00213B03" w:rsidRPr="00213B03">
              <w:rPr>
                <w:rStyle w:val="Hyperlink"/>
                <w:rFonts w:asciiTheme="majorHAnsi" w:hAnsiTheme="majorHAnsi" w:cstheme="majorHAnsi"/>
                <w:b w:val="0"/>
              </w:rPr>
              <w:t>Funding Commencement Date</w:t>
            </w:r>
            <w:r w:rsidR="00213B03" w:rsidRPr="00213B03">
              <w:rPr>
                <w:webHidden/>
              </w:rPr>
              <w:tab/>
            </w:r>
            <w:r w:rsidR="00213B03" w:rsidRPr="00213B03">
              <w:rPr>
                <w:webHidden/>
              </w:rPr>
              <w:fldChar w:fldCharType="begin"/>
            </w:r>
            <w:r w:rsidR="00213B03" w:rsidRPr="00213B03">
              <w:rPr>
                <w:webHidden/>
              </w:rPr>
              <w:instrText xml:space="preserve"> PAGEREF _Toc484425102 \h </w:instrText>
            </w:r>
            <w:r w:rsidR="00213B03" w:rsidRPr="00213B03">
              <w:rPr>
                <w:webHidden/>
              </w:rPr>
            </w:r>
            <w:r w:rsidR="00213B03" w:rsidRPr="00213B03">
              <w:rPr>
                <w:webHidden/>
              </w:rPr>
              <w:fldChar w:fldCharType="separate"/>
            </w:r>
            <w:r w:rsidR="000A0D95">
              <w:rPr>
                <w:webHidden/>
              </w:rPr>
              <w:t>53</w:t>
            </w:r>
            <w:r w:rsidR="00213B03" w:rsidRPr="00213B03">
              <w:rPr>
                <w:webHidden/>
              </w:rPr>
              <w:fldChar w:fldCharType="end"/>
            </w:r>
          </w:hyperlink>
        </w:p>
        <w:p w14:paraId="308F84E8" w14:textId="40E6CA16" w:rsidR="00213B03" w:rsidRPr="00213B03" w:rsidRDefault="000E19C4" w:rsidP="00FE69D6">
          <w:pPr>
            <w:pStyle w:val="TOC1"/>
            <w:rPr>
              <w:rFonts w:eastAsiaTheme="minorEastAsia"/>
              <w:sz w:val="22"/>
              <w:szCs w:val="22"/>
            </w:rPr>
          </w:pPr>
          <w:hyperlink w:anchor="_Toc484425103" w:history="1">
            <w:r w:rsidR="00213B03" w:rsidRPr="00213B03">
              <w:rPr>
                <w:rStyle w:val="Hyperlink"/>
                <w:rFonts w:asciiTheme="majorHAnsi" w:hAnsiTheme="majorHAnsi" w:cstheme="majorHAnsi"/>
                <w:b w:val="0"/>
                <w14:scene3d>
                  <w14:camera w14:prst="orthographicFront"/>
                  <w14:lightRig w14:rig="threePt" w14:dir="t">
                    <w14:rot w14:lat="0" w14:lon="0" w14:rev="0"/>
                  </w14:lightRig>
                </w14:scene3d>
              </w:rPr>
              <w:t>F2.2</w:t>
            </w:r>
            <w:r w:rsidR="00213B03" w:rsidRPr="00213B03">
              <w:rPr>
                <w:rFonts w:eastAsiaTheme="minorEastAsia"/>
                <w:sz w:val="22"/>
                <w:szCs w:val="22"/>
              </w:rPr>
              <w:tab/>
            </w:r>
            <w:r w:rsidR="00213B03" w:rsidRPr="00213B03">
              <w:rPr>
                <w:rStyle w:val="Hyperlink"/>
                <w:rFonts w:asciiTheme="majorHAnsi" w:hAnsiTheme="majorHAnsi" w:cstheme="majorHAnsi"/>
                <w:b w:val="0"/>
              </w:rPr>
              <w:t>Active Project Assessment Date</w:t>
            </w:r>
            <w:r w:rsidR="00213B03" w:rsidRPr="00213B03">
              <w:rPr>
                <w:webHidden/>
              </w:rPr>
              <w:tab/>
            </w:r>
            <w:r w:rsidR="00213B03" w:rsidRPr="00213B03">
              <w:rPr>
                <w:webHidden/>
              </w:rPr>
              <w:fldChar w:fldCharType="begin"/>
            </w:r>
            <w:r w:rsidR="00213B03" w:rsidRPr="00213B03">
              <w:rPr>
                <w:webHidden/>
              </w:rPr>
              <w:instrText xml:space="preserve"> PAGEREF _Toc484425103 \h </w:instrText>
            </w:r>
            <w:r w:rsidR="00213B03" w:rsidRPr="00213B03">
              <w:rPr>
                <w:webHidden/>
              </w:rPr>
            </w:r>
            <w:r w:rsidR="00213B03" w:rsidRPr="00213B03">
              <w:rPr>
                <w:webHidden/>
              </w:rPr>
              <w:fldChar w:fldCharType="separate"/>
            </w:r>
            <w:r w:rsidR="000A0D95">
              <w:rPr>
                <w:webHidden/>
              </w:rPr>
              <w:t>53</w:t>
            </w:r>
            <w:r w:rsidR="00213B03" w:rsidRPr="00213B03">
              <w:rPr>
                <w:webHidden/>
              </w:rPr>
              <w:fldChar w:fldCharType="end"/>
            </w:r>
          </w:hyperlink>
        </w:p>
        <w:p w14:paraId="0CEA8C51" w14:textId="61524568" w:rsidR="00213B03" w:rsidRPr="00213B03" w:rsidRDefault="000E19C4" w:rsidP="00FE69D6">
          <w:pPr>
            <w:pStyle w:val="TOC1"/>
            <w:rPr>
              <w:rFonts w:eastAsiaTheme="minorEastAsia"/>
              <w:sz w:val="22"/>
              <w:szCs w:val="22"/>
            </w:rPr>
          </w:pPr>
          <w:hyperlink w:anchor="_Toc484425104" w:history="1">
            <w:r w:rsidR="00213B03" w:rsidRPr="00213B03">
              <w:rPr>
                <w:rStyle w:val="Hyperlink"/>
                <w:rFonts w:asciiTheme="majorHAnsi" w:hAnsiTheme="majorHAnsi" w:cstheme="majorHAnsi"/>
              </w:rPr>
              <w:t>F3.</w:t>
            </w:r>
            <w:r w:rsidR="00213B03" w:rsidRPr="00213B03">
              <w:rPr>
                <w:rFonts w:eastAsiaTheme="minorEastAsia"/>
                <w:sz w:val="22"/>
                <w:szCs w:val="22"/>
              </w:rPr>
              <w:tab/>
            </w:r>
            <w:r w:rsidR="00213B03" w:rsidRPr="00213B03">
              <w:rPr>
                <w:rStyle w:val="Hyperlink"/>
                <w:rFonts w:asciiTheme="majorHAnsi" w:hAnsiTheme="majorHAnsi" w:cstheme="majorHAnsi"/>
              </w:rPr>
              <w:t>Objectives</w:t>
            </w:r>
            <w:r w:rsidR="00213B03" w:rsidRPr="00213B03">
              <w:rPr>
                <w:webHidden/>
              </w:rPr>
              <w:tab/>
            </w:r>
            <w:r w:rsidR="00213B03" w:rsidRPr="00213B03">
              <w:rPr>
                <w:webHidden/>
              </w:rPr>
              <w:fldChar w:fldCharType="begin"/>
            </w:r>
            <w:r w:rsidR="00213B03" w:rsidRPr="00213B03">
              <w:rPr>
                <w:webHidden/>
              </w:rPr>
              <w:instrText xml:space="preserve"> PAGEREF _Toc484425104 \h </w:instrText>
            </w:r>
            <w:r w:rsidR="00213B03" w:rsidRPr="00213B03">
              <w:rPr>
                <w:webHidden/>
              </w:rPr>
            </w:r>
            <w:r w:rsidR="00213B03" w:rsidRPr="00213B03">
              <w:rPr>
                <w:webHidden/>
              </w:rPr>
              <w:fldChar w:fldCharType="separate"/>
            </w:r>
            <w:r w:rsidR="000A0D95">
              <w:rPr>
                <w:webHidden/>
              </w:rPr>
              <w:t>53</w:t>
            </w:r>
            <w:r w:rsidR="00213B03" w:rsidRPr="00213B03">
              <w:rPr>
                <w:webHidden/>
              </w:rPr>
              <w:fldChar w:fldCharType="end"/>
            </w:r>
          </w:hyperlink>
        </w:p>
        <w:p w14:paraId="1D15BAF5" w14:textId="50A40C9A" w:rsidR="00213B03" w:rsidRPr="00213B03" w:rsidRDefault="000E19C4" w:rsidP="00FE69D6">
          <w:pPr>
            <w:pStyle w:val="TOC1"/>
            <w:rPr>
              <w:rFonts w:eastAsiaTheme="minorEastAsia"/>
              <w:sz w:val="22"/>
              <w:szCs w:val="22"/>
            </w:rPr>
          </w:pPr>
          <w:hyperlink w:anchor="_Toc484425105" w:history="1">
            <w:r w:rsidR="00213B03" w:rsidRPr="00213B03">
              <w:rPr>
                <w:rStyle w:val="Hyperlink"/>
                <w:rFonts w:asciiTheme="majorHAnsi" w:hAnsiTheme="majorHAnsi" w:cstheme="majorHAnsi"/>
              </w:rPr>
              <w:t>F4.</w:t>
            </w:r>
            <w:r w:rsidR="00213B03" w:rsidRPr="00213B03">
              <w:rPr>
                <w:rFonts w:eastAsiaTheme="minorEastAsia"/>
                <w:sz w:val="22"/>
                <w:szCs w:val="22"/>
              </w:rPr>
              <w:tab/>
            </w:r>
            <w:r w:rsidR="00213B03" w:rsidRPr="00213B03">
              <w:rPr>
                <w:rStyle w:val="Hyperlink"/>
                <w:rFonts w:asciiTheme="majorHAnsi" w:hAnsiTheme="majorHAnsi" w:cstheme="majorHAnsi"/>
              </w:rPr>
              <w:t>Organisation Eligibility</w:t>
            </w:r>
            <w:r w:rsidR="00213B03" w:rsidRPr="00213B03">
              <w:rPr>
                <w:webHidden/>
              </w:rPr>
              <w:tab/>
            </w:r>
            <w:r w:rsidR="00213B03" w:rsidRPr="00213B03">
              <w:rPr>
                <w:webHidden/>
              </w:rPr>
              <w:fldChar w:fldCharType="begin"/>
            </w:r>
            <w:r w:rsidR="00213B03" w:rsidRPr="00213B03">
              <w:rPr>
                <w:webHidden/>
              </w:rPr>
              <w:instrText xml:space="preserve"> PAGEREF _Toc484425105 \h </w:instrText>
            </w:r>
            <w:r w:rsidR="00213B03" w:rsidRPr="00213B03">
              <w:rPr>
                <w:webHidden/>
              </w:rPr>
            </w:r>
            <w:r w:rsidR="00213B03" w:rsidRPr="00213B03">
              <w:rPr>
                <w:webHidden/>
              </w:rPr>
              <w:fldChar w:fldCharType="separate"/>
            </w:r>
            <w:r w:rsidR="000A0D95">
              <w:rPr>
                <w:webHidden/>
              </w:rPr>
              <w:t>53</w:t>
            </w:r>
            <w:r w:rsidR="00213B03" w:rsidRPr="00213B03">
              <w:rPr>
                <w:webHidden/>
              </w:rPr>
              <w:fldChar w:fldCharType="end"/>
            </w:r>
          </w:hyperlink>
        </w:p>
        <w:p w14:paraId="65B21BAF" w14:textId="30261DA3" w:rsidR="00213B03" w:rsidRPr="00213B03" w:rsidRDefault="000E19C4" w:rsidP="00FE69D6">
          <w:pPr>
            <w:pStyle w:val="TOC1"/>
            <w:rPr>
              <w:rFonts w:eastAsiaTheme="minorEastAsia"/>
              <w:sz w:val="22"/>
              <w:szCs w:val="22"/>
            </w:rPr>
          </w:pPr>
          <w:hyperlink w:anchor="_Toc484425106" w:history="1">
            <w:r w:rsidR="00213B03" w:rsidRPr="00213B03">
              <w:rPr>
                <w:rStyle w:val="Hyperlink"/>
                <w:rFonts w:asciiTheme="majorHAnsi" w:hAnsiTheme="majorHAnsi" w:cstheme="majorHAnsi"/>
                <w:b w:val="0"/>
                <w14:scene3d>
                  <w14:camera w14:prst="orthographicFront"/>
                  <w14:lightRig w14:rig="threePt" w14:dir="t">
                    <w14:rot w14:lat="0" w14:lon="0" w14:rev="0"/>
                  </w14:lightRig>
                </w14:scene3d>
              </w:rPr>
              <w:t>F4.1</w:t>
            </w:r>
            <w:r w:rsidR="00213B03" w:rsidRPr="00213B03">
              <w:rPr>
                <w:rFonts w:eastAsiaTheme="minorEastAsia"/>
                <w:sz w:val="22"/>
                <w:szCs w:val="22"/>
              </w:rPr>
              <w:tab/>
            </w:r>
            <w:r w:rsidR="00213B03" w:rsidRPr="00213B03">
              <w:rPr>
                <w:rStyle w:val="Hyperlink"/>
                <w:rFonts w:asciiTheme="majorHAnsi" w:hAnsiTheme="majorHAnsi" w:cstheme="majorHAnsi"/>
                <w:b w:val="0"/>
              </w:rPr>
              <w:t>General</w:t>
            </w:r>
            <w:r w:rsidR="00213B03" w:rsidRPr="00213B03">
              <w:rPr>
                <w:webHidden/>
              </w:rPr>
              <w:tab/>
            </w:r>
            <w:r w:rsidR="00213B03" w:rsidRPr="00213B03">
              <w:rPr>
                <w:webHidden/>
              </w:rPr>
              <w:fldChar w:fldCharType="begin"/>
            </w:r>
            <w:r w:rsidR="00213B03" w:rsidRPr="00213B03">
              <w:rPr>
                <w:webHidden/>
              </w:rPr>
              <w:instrText xml:space="preserve"> PAGEREF _Toc484425106 \h </w:instrText>
            </w:r>
            <w:r w:rsidR="00213B03" w:rsidRPr="00213B03">
              <w:rPr>
                <w:webHidden/>
              </w:rPr>
            </w:r>
            <w:r w:rsidR="00213B03" w:rsidRPr="00213B03">
              <w:rPr>
                <w:webHidden/>
              </w:rPr>
              <w:fldChar w:fldCharType="separate"/>
            </w:r>
            <w:r w:rsidR="000A0D95">
              <w:rPr>
                <w:webHidden/>
              </w:rPr>
              <w:t>53</w:t>
            </w:r>
            <w:r w:rsidR="00213B03" w:rsidRPr="00213B03">
              <w:rPr>
                <w:webHidden/>
              </w:rPr>
              <w:fldChar w:fldCharType="end"/>
            </w:r>
          </w:hyperlink>
        </w:p>
        <w:p w14:paraId="7CDD067D" w14:textId="1484FA3E" w:rsidR="00213B03" w:rsidRPr="00213B03" w:rsidRDefault="000E19C4" w:rsidP="00FE69D6">
          <w:pPr>
            <w:pStyle w:val="TOC1"/>
            <w:rPr>
              <w:rFonts w:eastAsiaTheme="minorEastAsia"/>
              <w:sz w:val="22"/>
              <w:szCs w:val="22"/>
            </w:rPr>
          </w:pPr>
          <w:hyperlink w:anchor="_Toc484425107" w:history="1">
            <w:r w:rsidR="00213B03" w:rsidRPr="00213B03">
              <w:rPr>
                <w:rStyle w:val="Hyperlink"/>
                <w:rFonts w:asciiTheme="majorHAnsi" w:hAnsiTheme="majorHAnsi" w:cstheme="majorHAnsi"/>
              </w:rPr>
              <w:t>F5.</w:t>
            </w:r>
            <w:r w:rsidR="00213B03" w:rsidRPr="00213B03">
              <w:rPr>
                <w:rFonts w:eastAsiaTheme="minorEastAsia"/>
                <w:sz w:val="22"/>
                <w:szCs w:val="22"/>
              </w:rPr>
              <w:tab/>
            </w:r>
            <w:r w:rsidR="00213B03" w:rsidRPr="00213B03">
              <w:rPr>
                <w:rStyle w:val="Hyperlink"/>
                <w:rFonts w:asciiTheme="majorHAnsi" w:hAnsiTheme="majorHAnsi" w:cstheme="majorHAnsi"/>
              </w:rPr>
              <w:t>Participant Eligibility</w:t>
            </w:r>
            <w:r w:rsidR="00213B03" w:rsidRPr="00213B03">
              <w:rPr>
                <w:webHidden/>
              </w:rPr>
              <w:tab/>
            </w:r>
            <w:r w:rsidR="00213B03" w:rsidRPr="00213B03">
              <w:rPr>
                <w:webHidden/>
              </w:rPr>
              <w:fldChar w:fldCharType="begin"/>
            </w:r>
            <w:r w:rsidR="00213B03" w:rsidRPr="00213B03">
              <w:rPr>
                <w:webHidden/>
              </w:rPr>
              <w:instrText xml:space="preserve"> PAGEREF _Toc484425107 \h </w:instrText>
            </w:r>
            <w:r w:rsidR="00213B03" w:rsidRPr="00213B03">
              <w:rPr>
                <w:webHidden/>
              </w:rPr>
            </w:r>
            <w:r w:rsidR="00213B03" w:rsidRPr="00213B03">
              <w:rPr>
                <w:webHidden/>
              </w:rPr>
              <w:fldChar w:fldCharType="separate"/>
            </w:r>
            <w:r w:rsidR="000A0D95">
              <w:rPr>
                <w:webHidden/>
              </w:rPr>
              <w:t>53</w:t>
            </w:r>
            <w:r w:rsidR="00213B03" w:rsidRPr="00213B03">
              <w:rPr>
                <w:webHidden/>
              </w:rPr>
              <w:fldChar w:fldCharType="end"/>
            </w:r>
          </w:hyperlink>
        </w:p>
        <w:p w14:paraId="464EDFF2" w14:textId="07EE7CB0" w:rsidR="00213B03" w:rsidRPr="00213B03" w:rsidRDefault="000E19C4" w:rsidP="00FE69D6">
          <w:pPr>
            <w:pStyle w:val="TOC1"/>
            <w:rPr>
              <w:rFonts w:eastAsiaTheme="minorEastAsia"/>
              <w:sz w:val="22"/>
              <w:szCs w:val="22"/>
            </w:rPr>
          </w:pPr>
          <w:hyperlink w:anchor="_Toc484425108" w:history="1">
            <w:r w:rsidR="00213B03" w:rsidRPr="00213B03">
              <w:rPr>
                <w:rStyle w:val="Hyperlink"/>
                <w:rFonts w:asciiTheme="majorHAnsi" w:hAnsiTheme="majorHAnsi" w:cstheme="majorHAnsi"/>
                <w:b w:val="0"/>
                <w14:scene3d>
                  <w14:camera w14:prst="orthographicFront"/>
                  <w14:lightRig w14:rig="threePt" w14:dir="t">
                    <w14:rot w14:lat="0" w14:lon="0" w14:rev="0"/>
                  </w14:lightRig>
                </w14:scene3d>
              </w:rPr>
              <w:t>F5.1</w:t>
            </w:r>
            <w:r w:rsidR="00213B03" w:rsidRPr="00213B03">
              <w:rPr>
                <w:rFonts w:eastAsiaTheme="minorEastAsia"/>
                <w:sz w:val="22"/>
                <w:szCs w:val="22"/>
              </w:rPr>
              <w:tab/>
            </w:r>
            <w:r w:rsidR="00213B03" w:rsidRPr="00213B03">
              <w:rPr>
                <w:rStyle w:val="Hyperlink"/>
                <w:rFonts w:asciiTheme="majorHAnsi" w:hAnsiTheme="majorHAnsi" w:cstheme="majorHAnsi"/>
                <w:b w:val="0"/>
              </w:rPr>
              <w:t>Roles</w:t>
            </w:r>
            <w:r w:rsidR="00213B03" w:rsidRPr="00213B03">
              <w:rPr>
                <w:webHidden/>
              </w:rPr>
              <w:tab/>
            </w:r>
            <w:r w:rsidR="00213B03" w:rsidRPr="00213B03">
              <w:rPr>
                <w:webHidden/>
              </w:rPr>
              <w:fldChar w:fldCharType="begin"/>
            </w:r>
            <w:r w:rsidR="00213B03" w:rsidRPr="00213B03">
              <w:rPr>
                <w:webHidden/>
              </w:rPr>
              <w:instrText xml:space="preserve"> PAGEREF _Toc484425108 \h </w:instrText>
            </w:r>
            <w:r w:rsidR="00213B03" w:rsidRPr="00213B03">
              <w:rPr>
                <w:webHidden/>
              </w:rPr>
            </w:r>
            <w:r w:rsidR="00213B03" w:rsidRPr="00213B03">
              <w:rPr>
                <w:webHidden/>
              </w:rPr>
              <w:fldChar w:fldCharType="separate"/>
            </w:r>
            <w:r w:rsidR="000A0D95">
              <w:rPr>
                <w:webHidden/>
              </w:rPr>
              <w:t>53</w:t>
            </w:r>
            <w:r w:rsidR="00213B03" w:rsidRPr="00213B03">
              <w:rPr>
                <w:webHidden/>
              </w:rPr>
              <w:fldChar w:fldCharType="end"/>
            </w:r>
          </w:hyperlink>
        </w:p>
        <w:p w14:paraId="5AF22E8A" w14:textId="1672E598" w:rsidR="00213B03" w:rsidRPr="00213B03" w:rsidRDefault="000E19C4" w:rsidP="00FE69D6">
          <w:pPr>
            <w:pStyle w:val="TOC1"/>
            <w:rPr>
              <w:rFonts w:eastAsiaTheme="minorEastAsia"/>
              <w:sz w:val="22"/>
              <w:szCs w:val="22"/>
            </w:rPr>
          </w:pPr>
          <w:hyperlink w:anchor="_Toc484425109" w:history="1">
            <w:r w:rsidR="00213B03" w:rsidRPr="00213B03">
              <w:rPr>
                <w:rStyle w:val="Hyperlink"/>
                <w:rFonts w:asciiTheme="majorHAnsi" w:hAnsiTheme="majorHAnsi" w:cstheme="majorHAnsi"/>
                <w:b w:val="0"/>
                <w14:scene3d>
                  <w14:camera w14:prst="orthographicFront"/>
                  <w14:lightRig w14:rig="threePt" w14:dir="t">
                    <w14:rot w14:lat="0" w14:lon="0" w14:rev="0"/>
                  </w14:lightRig>
                </w14:scene3d>
              </w:rPr>
              <w:t>F5.2</w:t>
            </w:r>
            <w:r w:rsidR="00213B03" w:rsidRPr="00213B03">
              <w:rPr>
                <w:rFonts w:eastAsiaTheme="minorEastAsia"/>
                <w:sz w:val="22"/>
                <w:szCs w:val="22"/>
              </w:rPr>
              <w:tab/>
            </w:r>
            <w:r w:rsidR="00213B03" w:rsidRPr="00213B03">
              <w:rPr>
                <w:rStyle w:val="Hyperlink"/>
                <w:rFonts w:asciiTheme="majorHAnsi" w:hAnsiTheme="majorHAnsi" w:cstheme="majorHAnsi"/>
                <w:b w:val="0"/>
              </w:rPr>
              <w:t>Chief Investigators</w:t>
            </w:r>
            <w:r w:rsidR="00213B03" w:rsidRPr="00213B03">
              <w:rPr>
                <w:webHidden/>
              </w:rPr>
              <w:tab/>
            </w:r>
            <w:r w:rsidR="00213B03" w:rsidRPr="00213B03">
              <w:rPr>
                <w:webHidden/>
              </w:rPr>
              <w:fldChar w:fldCharType="begin"/>
            </w:r>
            <w:r w:rsidR="00213B03" w:rsidRPr="00213B03">
              <w:rPr>
                <w:webHidden/>
              </w:rPr>
              <w:instrText xml:space="preserve"> PAGEREF _Toc484425109 \h </w:instrText>
            </w:r>
            <w:r w:rsidR="00213B03" w:rsidRPr="00213B03">
              <w:rPr>
                <w:webHidden/>
              </w:rPr>
            </w:r>
            <w:r w:rsidR="00213B03" w:rsidRPr="00213B03">
              <w:rPr>
                <w:webHidden/>
              </w:rPr>
              <w:fldChar w:fldCharType="separate"/>
            </w:r>
            <w:r w:rsidR="000A0D95">
              <w:rPr>
                <w:webHidden/>
              </w:rPr>
              <w:t>54</w:t>
            </w:r>
            <w:r w:rsidR="00213B03" w:rsidRPr="00213B03">
              <w:rPr>
                <w:webHidden/>
              </w:rPr>
              <w:fldChar w:fldCharType="end"/>
            </w:r>
          </w:hyperlink>
        </w:p>
        <w:p w14:paraId="17F045FE" w14:textId="0B9B4440" w:rsidR="00213B03" w:rsidRPr="00213B03" w:rsidRDefault="000E19C4" w:rsidP="00FE69D6">
          <w:pPr>
            <w:pStyle w:val="TOC1"/>
            <w:rPr>
              <w:rFonts w:eastAsiaTheme="minorEastAsia"/>
              <w:sz w:val="22"/>
              <w:szCs w:val="22"/>
            </w:rPr>
          </w:pPr>
          <w:hyperlink w:anchor="_Toc484425110" w:history="1">
            <w:r w:rsidR="00213B03" w:rsidRPr="00213B03">
              <w:rPr>
                <w:rStyle w:val="Hyperlink"/>
                <w:rFonts w:asciiTheme="majorHAnsi" w:hAnsiTheme="majorHAnsi" w:cstheme="majorHAnsi"/>
                <w:b w:val="0"/>
                <w14:scene3d>
                  <w14:camera w14:prst="orthographicFront"/>
                  <w14:lightRig w14:rig="threePt" w14:dir="t">
                    <w14:rot w14:lat="0" w14:lon="0" w14:rev="0"/>
                  </w14:lightRig>
                </w14:scene3d>
              </w:rPr>
              <w:t>F5.3</w:t>
            </w:r>
            <w:r w:rsidR="00213B03" w:rsidRPr="00213B03">
              <w:rPr>
                <w:rFonts w:eastAsiaTheme="minorEastAsia"/>
                <w:sz w:val="22"/>
                <w:szCs w:val="22"/>
              </w:rPr>
              <w:tab/>
            </w:r>
            <w:r w:rsidR="00213B03" w:rsidRPr="00213B03">
              <w:rPr>
                <w:rStyle w:val="Hyperlink"/>
                <w:rFonts w:asciiTheme="majorHAnsi" w:hAnsiTheme="majorHAnsi" w:cstheme="majorHAnsi"/>
                <w:b w:val="0"/>
              </w:rPr>
              <w:t>Partner Investigators</w:t>
            </w:r>
            <w:r w:rsidR="00213B03" w:rsidRPr="00213B03">
              <w:rPr>
                <w:webHidden/>
              </w:rPr>
              <w:tab/>
            </w:r>
            <w:r w:rsidR="00213B03" w:rsidRPr="00213B03">
              <w:rPr>
                <w:webHidden/>
              </w:rPr>
              <w:fldChar w:fldCharType="begin"/>
            </w:r>
            <w:r w:rsidR="00213B03" w:rsidRPr="00213B03">
              <w:rPr>
                <w:webHidden/>
              </w:rPr>
              <w:instrText xml:space="preserve"> PAGEREF _Toc484425110 \h </w:instrText>
            </w:r>
            <w:r w:rsidR="00213B03" w:rsidRPr="00213B03">
              <w:rPr>
                <w:webHidden/>
              </w:rPr>
            </w:r>
            <w:r w:rsidR="00213B03" w:rsidRPr="00213B03">
              <w:rPr>
                <w:webHidden/>
              </w:rPr>
              <w:fldChar w:fldCharType="separate"/>
            </w:r>
            <w:r w:rsidR="000A0D95">
              <w:rPr>
                <w:webHidden/>
              </w:rPr>
              <w:t>54</w:t>
            </w:r>
            <w:r w:rsidR="00213B03" w:rsidRPr="00213B03">
              <w:rPr>
                <w:webHidden/>
              </w:rPr>
              <w:fldChar w:fldCharType="end"/>
            </w:r>
          </w:hyperlink>
        </w:p>
        <w:p w14:paraId="77B9DD4A" w14:textId="3C346D6A" w:rsidR="00213B03" w:rsidRPr="00213B03" w:rsidRDefault="000E19C4" w:rsidP="00FE69D6">
          <w:pPr>
            <w:pStyle w:val="TOC1"/>
            <w:rPr>
              <w:rFonts w:eastAsiaTheme="minorEastAsia"/>
              <w:sz w:val="22"/>
              <w:szCs w:val="22"/>
            </w:rPr>
          </w:pPr>
          <w:hyperlink w:anchor="_Toc484425111" w:history="1">
            <w:r w:rsidR="00213B03" w:rsidRPr="00213B03">
              <w:rPr>
                <w:rStyle w:val="Hyperlink"/>
                <w:rFonts w:asciiTheme="majorHAnsi" w:hAnsiTheme="majorHAnsi" w:cstheme="majorHAnsi"/>
              </w:rPr>
              <w:t>F6.</w:t>
            </w:r>
            <w:r w:rsidR="00213B03" w:rsidRPr="00213B03">
              <w:rPr>
                <w:rFonts w:eastAsiaTheme="minorEastAsia"/>
                <w:sz w:val="22"/>
                <w:szCs w:val="22"/>
              </w:rPr>
              <w:tab/>
            </w:r>
            <w:r w:rsidR="00213B03" w:rsidRPr="00213B03">
              <w:rPr>
                <w:rStyle w:val="Hyperlink"/>
                <w:rFonts w:asciiTheme="majorHAnsi" w:hAnsiTheme="majorHAnsi" w:cstheme="majorHAnsi"/>
              </w:rPr>
              <w:t>Participant Operational Requirements</w:t>
            </w:r>
            <w:r w:rsidR="00213B03" w:rsidRPr="00213B03">
              <w:rPr>
                <w:webHidden/>
              </w:rPr>
              <w:tab/>
            </w:r>
            <w:r w:rsidR="00213B03" w:rsidRPr="00213B03">
              <w:rPr>
                <w:webHidden/>
              </w:rPr>
              <w:fldChar w:fldCharType="begin"/>
            </w:r>
            <w:r w:rsidR="00213B03" w:rsidRPr="00213B03">
              <w:rPr>
                <w:webHidden/>
              </w:rPr>
              <w:instrText xml:space="preserve"> PAGEREF _Toc484425111 \h </w:instrText>
            </w:r>
            <w:r w:rsidR="00213B03" w:rsidRPr="00213B03">
              <w:rPr>
                <w:webHidden/>
              </w:rPr>
            </w:r>
            <w:r w:rsidR="00213B03" w:rsidRPr="00213B03">
              <w:rPr>
                <w:webHidden/>
              </w:rPr>
              <w:fldChar w:fldCharType="separate"/>
            </w:r>
            <w:r w:rsidR="000A0D95">
              <w:rPr>
                <w:webHidden/>
              </w:rPr>
              <w:t>54</w:t>
            </w:r>
            <w:r w:rsidR="00213B03" w:rsidRPr="00213B03">
              <w:rPr>
                <w:webHidden/>
              </w:rPr>
              <w:fldChar w:fldCharType="end"/>
            </w:r>
          </w:hyperlink>
        </w:p>
        <w:p w14:paraId="306B4CAE" w14:textId="041254A6" w:rsidR="00213B03" w:rsidRPr="00213B03" w:rsidRDefault="000E19C4" w:rsidP="00FE69D6">
          <w:pPr>
            <w:pStyle w:val="TOC1"/>
            <w:rPr>
              <w:rFonts w:eastAsiaTheme="minorEastAsia"/>
              <w:sz w:val="22"/>
              <w:szCs w:val="22"/>
            </w:rPr>
          </w:pPr>
          <w:hyperlink w:anchor="_Toc484425112" w:history="1">
            <w:r w:rsidR="00213B03" w:rsidRPr="00213B03">
              <w:rPr>
                <w:rStyle w:val="Hyperlink"/>
                <w:rFonts w:asciiTheme="majorHAnsi" w:hAnsiTheme="majorHAnsi" w:cstheme="majorHAnsi"/>
                <w:b w:val="0"/>
                <w14:scene3d>
                  <w14:camera w14:prst="orthographicFront"/>
                  <w14:lightRig w14:rig="threePt" w14:dir="t">
                    <w14:rot w14:lat="0" w14:lon="0" w14:rev="0"/>
                  </w14:lightRig>
                </w14:scene3d>
              </w:rPr>
              <w:t>F6.1</w:t>
            </w:r>
            <w:r w:rsidR="00213B03" w:rsidRPr="00213B03">
              <w:rPr>
                <w:rFonts w:eastAsiaTheme="minorEastAsia"/>
                <w:sz w:val="22"/>
                <w:szCs w:val="22"/>
              </w:rPr>
              <w:tab/>
            </w:r>
            <w:r w:rsidR="00213B03" w:rsidRPr="00213B03">
              <w:rPr>
                <w:rStyle w:val="Hyperlink"/>
                <w:rFonts w:asciiTheme="majorHAnsi" w:hAnsiTheme="majorHAnsi" w:cstheme="majorHAnsi"/>
                <w:b w:val="0"/>
              </w:rPr>
              <w:t>Chief Investigators</w:t>
            </w:r>
            <w:r w:rsidR="00213B03" w:rsidRPr="00213B03">
              <w:rPr>
                <w:webHidden/>
              </w:rPr>
              <w:tab/>
            </w:r>
            <w:r w:rsidR="00213B03" w:rsidRPr="00213B03">
              <w:rPr>
                <w:webHidden/>
              </w:rPr>
              <w:fldChar w:fldCharType="begin"/>
            </w:r>
            <w:r w:rsidR="00213B03" w:rsidRPr="00213B03">
              <w:rPr>
                <w:webHidden/>
              </w:rPr>
              <w:instrText xml:space="preserve"> PAGEREF _Toc484425112 \h </w:instrText>
            </w:r>
            <w:r w:rsidR="00213B03" w:rsidRPr="00213B03">
              <w:rPr>
                <w:webHidden/>
              </w:rPr>
            </w:r>
            <w:r w:rsidR="00213B03" w:rsidRPr="00213B03">
              <w:rPr>
                <w:webHidden/>
              </w:rPr>
              <w:fldChar w:fldCharType="separate"/>
            </w:r>
            <w:r w:rsidR="000A0D95">
              <w:rPr>
                <w:webHidden/>
              </w:rPr>
              <w:t>54</w:t>
            </w:r>
            <w:r w:rsidR="00213B03" w:rsidRPr="00213B03">
              <w:rPr>
                <w:webHidden/>
              </w:rPr>
              <w:fldChar w:fldCharType="end"/>
            </w:r>
          </w:hyperlink>
        </w:p>
        <w:p w14:paraId="1F697F29" w14:textId="70113C16" w:rsidR="00213B03" w:rsidRPr="00213B03" w:rsidRDefault="000E19C4" w:rsidP="00FE69D6">
          <w:pPr>
            <w:pStyle w:val="TOC1"/>
            <w:rPr>
              <w:rFonts w:eastAsiaTheme="minorEastAsia"/>
              <w:sz w:val="22"/>
              <w:szCs w:val="22"/>
            </w:rPr>
          </w:pPr>
          <w:hyperlink w:anchor="_Toc484425113" w:history="1">
            <w:r w:rsidR="00213B03" w:rsidRPr="00213B03">
              <w:rPr>
                <w:rStyle w:val="Hyperlink"/>
                <w:rFonts w:asciiTheme="majorHAnsi" w:hAnsiTheme="majorHAnsi" w:cstheme="majorHAnsi"/>
                <w:b w:val="0"/>
                <w14:scene3d>
                  <w14:camera w14:prst="orthographicFront"/>
                  <w14:lightRig w14:rig="threePt" w14:dir="t">
                    <w14:rot w14:lat="0" w14:lon="0" w14:rev="0"/>
                  </w14:lightRig>
                </w14:scene3d>
              </w:rPr>
              <w:t>F6.2</w:t>
            </w:r>
            <w:r w:rsidR="00213B03" w:rsidRPr="00213B03">
              <w:rPr>
                <w:rFonts w:eastAsiaTheme="minorEastAsia"/>
                <w:sz w:val="22"/>
                <w:szCs w:val="22"/>
              </w:rPr>
              <w:tab/>
            </w:r>
            <w:r w:rsidR="00213B03" w:rsidRPr="00213B03">
              <w:rPr>
                <w:rStyle w:val="Hyperlink"/>
                <w:rFonts w:asciiTheme="majorHAnsi" w:hAnsiTheme="majorHAnsi" w:cstheme="majorHAnsi"/>
                <w:b w:val="0"/>
              </w:rPr>
              <w:t>Partner Investigators</w:t>
            </w:r>
            <w:r w:rsidR="00213B03" w:rsidRPr="00213B03">
              <w:rPr>
                <w:webHidden/>
              </w:rPr>
              <w:tab/>
            </w:r>
            <w:r w:rsidR="00213B03" w:rsidRPr="00213B03">
              <w:rPr>
                <w:webHidden/>
              </w:rPr>
              <w:fldChar w:fldCharType="begin"/>
            </w:r>
            <w:r w:rsidR="00213B03" w:rsidRPr="00213B03">
              <w:rPr>
                <w:webHidden/>
              </w:rPr>
              <w:instrText xml:space="preserve"> PAGEREF _Toc484425113 \h </w:instrText>
            </w:r>
            <w:r w:rsidR="00213B03" w:rsidRPr="00213B03">
              <w:rPr>
                <w:webHidden/>
              </w:rPr>
            </w:r>
            <w:r w:rsidR="00213B03" w:rsidRPr="00213B03">
              <w:rPr>
                <w:webHidden/>
              </w:rPr>
              <w:fldChar w:fldCharType="separate"/>
            </w:r>
            <w:r w:rsidR="000A0D95">
              <w:rPr>
                <w:webHidden/>
              </w:rPr>
              <w:t>54</w:t>
            </w:r>
            <w:r w:rsidR="00213B03" w:rsidRPr="00213B03">
              <w:rPr>
                <w:webHidden/>
              </w:rPr>
              <w:fldChar w:fldCharType="end"/>
            </w:r>
          </w:hyperlink>
        </w:p>
        <w:p w14:paraId="2D401A78" w14:textId="5580CEE5" w:rsidR="00213B03" w:rsidRPr="00213B03" w:rsidRDefault="000E19C4" w:rsidP="00FE69D6">
          <w:pPr>
            <w:pStyle w:val="TOC1"/>
            <w:rPr>
              <w:rFonts w:eastAsiaTheme="minorEastAsia"/>
              <w:sz w:val="22"/>
              <w:szCs w:val="22"/>
            </w:rPr>
          </w:pPr>
          <w:hyperlink w:anchor="_Toc484425114" w:history="1">
            <w:r w:rsidR="00213B03" w:rsidRPr="00213B03">
              <w:rPr>
                <w:rStyle w:val="Hyperlink"/>
                <w:rFonts w:asciiTheme="majorHAnsi" w:hAnsiTheme="majorHAnsi" w:cstheme="majorHAnsi"/>
              </w:rPr>
              <w:t>F7.</w:t>
            </w:r>
            <w:r w:rsidR="00213B03" w:rsidRPr="00213B03">
              <w:rPr>
                <w:rFonts w:eastAsiaTheme="minorEastAsia"/>
                <w:sz w:val="22"/>
                <w:szCs w:val="22"/>
              </w:rPr>
              <w:tab/>
            </w:r>
            <w:r w:rsidR="00213B03" w:rsidRPr="00213B03">
              <w:rPr>
                <w:rStyle w:val="Hyperlink"/>
                <w:rFonts w:asciiTheme="majorHAnsi" w:hAnsiTheme="majorHAnsi" w:cstheme="majorHAnsi"/>
              </w:rPr>
              <w:t>Funding</w:t>
            </w:r>
            <w:r w:rsidR="00213B03" w:rsidRPr="00213B03">
              <w:rPr>
                <w:webHidden/>
              </w:rPr>
              <w:tab/>
            </w:r>
            <w:r w:rsidR="00213B03" w:rsidRPr="00213B03">
              <w:rPr>
                <w:webHidden/>
              </w:rPr>
              <w:fldChar w:fldCharType="begin"/>
            </w:r>
            <w:r w:rsidR="00213B03" w:rsidRPr="00213B03">
              <w:rPr>
                <w:webHidden/>
              </w:rPr>
              <w:instrText xml:space="preserve"> PAGEREF _Toc484425114 \h </w:instrText>
            </w:r>
            <w:r w:rsidR="00213B03" w:rsidRPr="00213B03">
              <w:rPr>
                <w:webHidden/>
              </w:rPr>
            </w:r>
            <w:r w:rsidR="00213B03" w:rsidRPr="00213B03">
              <w:rPr>
                <w:webHidden/>
              </w:rPr>
              <w:fldChar w:fldCharType="separate"/>
            </w:r>
            <w:r w:rsidR="000A0D95">
              <w:rPr>
                <w:webHidden/>
              </w:rPr>
              <w:t>55</w:t>
            </w:r>
            <w:r w:rsidR="00213B03" w:rsidRPr="00213B03">
              <w:rPr>
                <w:webHidden/>
              </w:rPr>
              <w:fldChar w:fldCharType="end"/>
            </w:r>
          </w:hyperlink>
        </w:p>
        <w:p w14:paraId="0F442784" w14:textId="679F4384" w:rsidR="00213B03" w:rsidRPr="00213B03" w:rsidRDefault="000E19C4" w:rsidP="00FE69D6">
          <w:pPr>
            <w:pStyle w:val="TOC1"/>
            <w:rPr>
              <w:rFonts w:eastAsiaTheme="minorEastAsia"/>
              <w:sz w:val="22"/>
              <w:szCs w:val="22"/>
            </w:rPr>
          </w:pPr>
          <w:hyperlink w:anchor="_Toc484425115" w:history="1">
            <w:r w:rsidR="00213B03" w:rsidRPr="00213B03">
              <w:rPr>
                <w:rStyle w:val="Hyperlink"/>
                <w:rFonts w:asciiTheme="majorHAnsi" w:hAnsiTheme="majorHAnsi" w:cstheme="majorHAnsi"/>
                <w:b w:val="0"/>
                <w14:scene3d>
                  <w14:camera w14:prst="orthographicFront"/>
                  <w14:lightRig w14:rig="threePt" w14:dir="t">
                    <w14:rot w14:lat="0" w14:lon="0" w14:rev="0"/>
                  </w14:lightRig>
                </w14:scene3d>
              </w:rPr>
              <w:t>F7.1</w:t>
            </w:r>
            <w:r w:rsidR="00213B03" w:rsidRPr="00213B03">
              <w:rPr>
                <w:rFonts w:eastAsiaTheme="minorEastAsia"/>
                <w:sz w:val="22"/>
                <w:szCs w:val="22"/>
              </w:rPr>
              <w:tab/>
            </w:r>
            <w:r w:rsidR="00213B03" w:rsidRPr="00213B03">
              <w:rPr>
                <w:rStyle w:val="Hyperlink"/>
                <w:rFonts w:asciiTheme="majorHAnsi" w:hAnsiTheme="majorHAnsi" w:cstheme="majorHAnsi"/>
                <w:b w:val="0"/>
              </w:rPr>
              <w:t>Level and Period of Funding</w:t>
            </w:r>
            <w:r w:rsidR="00213B03" w:rsidRPr="00213B03">
              <w:rPr>
                <w:webHidden/>
              </w:rPr>
              <w:tab/>
            </w:r>
            <w:r w:rsidR="00213B03" w:rsidRPr="00213B03">
              <w:rPr>
                <w:webHidden/>
              </w:rPr>
              <w:fldChar w:fldCharType="begin"/>
            </w:r>
            <w:r w:rsidR="00213B03" w:rsidRPr="00213B03">
              <w:rPr>
                <w:webHidden/>
              </w:rPr>
              <w:instrText xml:space="preserve"> PAGEREF _Toc484425115 \h </w:instrText>
            </w:r>
            <w:r w:rsidR="00213B03" w:rsidRPr="00213B03">
              <w:rPr>
                <w:webHidden/>
              </w:rPr>
            </w:r>
            <w:r w:rsidR="00213B03" w:rsidRPr="00213B03">
              <w:rPr>
                <w:webHidden/>
              </w:rPr>
              <w:fldChar w:fldCharType="separate"/>
            </w:r>
            <w:r w:rsidR="000A0D95">
              <w:rPr>
                <w:webHidden/>
              </w:rPr>
              <w:t>55</w:t>
            </w:r>
            <w:r w:rsidR="00213B03" w:rsidRPr="00213B03">
              <w:rPr>
                <w:webHidden/>
              </w:rPr>
              <w:fldChar w:fldCharType="end"/>
            </w:r>
          </w:hyperlink>
        </w:p>
        <w:p w14:paraId="44ACB617" w14:textId="3EE0CDB7" w:rsidR="00213B03" w:rsidRPr="00213B03" w:rsidRDefault="000E19C4" w:rsidP="00FE69D6">
          <w:pPr>
            <w:pStyle w:val="TOC1"/>
            <w:rPr>
              <w:rFonts w:eastAsiaTheme="minorEastAsia"/>
              <w:sz w:val="22"/>
              <w:szCs w:val="22"/>
            </w:rPr>
          </w:pPr>
          <w:hyperlink w:anchor="_Toc484425116" w:history="1">
            <w:r w:rsidR="00213B03" w:rsidRPr="00213B03">
              <w:rPr>
                <w:rStyle w:val="Hyperlink"/>
                <w:rFonts w:asciiTheme="majorHAnsi" w:hAnsiTheme="majorHAnsi" w:cstheme="majorHAnsi"/>
                <w:b w:val="0"/>
                <w14:scene3d>
                  <w14:camera w14:prst="orthographicFront"/>
                  <w14:lightRig w14:rig="threePt" w14:dir="t">
                    <w14:rot w14:lat="0" w14:lon="0" w14:rev="0"/>
                  </w14:lightRig>
                </w14:scene3d>
              </w:rPr>
              <w:t>F7.2</w:t>
            </w:r>
            <w:r w:rsidR="00213B03" w:rsidRPr="00213B03">
              <w:rPr>
                <w:rFonts w:eastAsiaTheme="minorEastAsia"/>
                <w:sz w:val="22"/>
                <w:szCs w:val="22"/>
              </w:rPr>
              <w:tab/>
            </w:r>
            <w:r w:rsidR="00213B03" w:rsidRPr="00213B03">
              <w:rPr>
                <w:rStyle w:val="Hyperlink"/>
                <w:rFonts w:asciiTheme="majorHAnsi" w:hAnsiTheme="majorHAnsi" w:cstheme="majorHAnsi"/>
                <w:b w:val="0"/>
              </w:rPr>
              <w:t>Budget Items Supported</w:t>
            </w:r>
            <w:r w:rsidR="00213B03" w:rsidRPr="00213B03">
              <w:rPr>
                <w:webHidden/>
              </w:rPr>
              <w:tab/>
            </w:r>
            <w:r w:rsidR="00213B03" w:rsidRPr="00213B03">
              <w:rPr>
                <w:webHidden/>
              </w:rPr>
              <w:fldChar w:fldCharType="begin"/>
            </w:r>
            <w:r w:rsidR="00213B03" w:rsidRPr="00213B03">
              <w:rPr>
                <w:webHidden/>
              </w:rPr>
              <w:instrText xml:space="preserve"> PAGEREF _Toc484425116 \h </w:instrText>
            </w:r>
            <w:r w:rsidR="00213B03" w:rsidRPr="00213B03">
              <w:rPr>
                <w:webHidden/>
              </w:rPr>
            </w:r>
            <w:r w:rsidR="00213B03" w:rsidRPr="00213B03">
              <w:rPr>
                <w:webHidden/>
              </w:rPr>
              <w:fldChar w:fldCharType="separate"/>
            </w:r>
            <w:r w:rsidR="000A0D95">
              <w:rPr>
                <w:webHidden/>
              </w:rPr>
              <w:t>55</w:t>
            </w:r>
            <w:r w:rsidR="00213B03" w:rsidRPr="00213B03">
              <w:rPr>
                <w:webHidden/>
              </w:rPr>
              <w:fldChar w:fldCharType="end"/>
            </w:r>
          </w:hyperlink>
        </w:p>
        <w:p w14:paraId="30D2609B" w14:textId="3C06DDD1" w:rsidR="00213B03" w:rsidRPr="00213B03" w:rsidRDefault="000E19C4" w:rsidP="00FE69D6">
          <w:pPr>
            <w:pStyle w:val="TOC1"/>
            <w:rPr>
              <w:rFonts w:eastAsiaTheme="minorEastAsia"/>
              <w:sz w:val="22"/>
              <w:szCs w:val="22"/>
            </w:rPr>
          </w:pPr>
          <w:hyperlink w:anchor="_Toc484425117" w:history="1">
            <w:r w:rsidR="00213B03" w:rsidRPr="00213B03">
              <w:rPr>
                <w:rStyle w:val="Hyperlink"/>
                <w:rFonts w:asciiTheme="majorHAnsi" w:hAnsiTheme="majorHAnsi" w:cstheme="majorHAnsi"/>
              </w:rPr>
              <w:t>F8.</w:t>
            </w:r>
            <w:r w:rsidR="00213B03" w:rsidRPr="00213B03">
              <w:rPr>
                <w:rFonts w:eastAsiaTheme="minorEastAsia"/>
                <w:sz w:val="22"/>
                <w:szCs w:val="22"/>
              </w:rPr>
              <w:tab/>
            </w:r>
            <w:r w:rsidR="00213B03" w:rsidRPr="00213B03">
              <w:rPr>
                <w:rStyle w:val="Hyperlink"/>
                <w:rFonts w:asciiTheme="majorHAnsi" w:hAnsiTheme="majorHAnsi" w:cstheme="majorHAnsi"/>
              </w:rPr>
              <w:t>Selection Process</w:t>
            </w:r>
            <w:r w:rsidR="00213B03" w:rsidRPr="00213B03">
              <w:rPr>
                <w:webHidden/>
              </w:rPr>
              <w:tab/>
            </w:r>
            <w:r w:rsidR="00213B03" w:rsidRPr="00213B03">
              <w:rPr>
                <w:webHidden/>
              </w:rPr>
              <w:fldChar w:fldCharType="begin"/>
            </w:r>
            <w:r w:rsidR="00213B03" w:rsidRPr="00213B03">
              <w:rPr>
                <w:webHidden/>
              </w:rPr>
              <w:instrText xml:space="preserve"> PAGEREF _Toc484425117 \h </w:instrText>
            </w:r>
            <w:r w:rsidR="00213B03" w:rsidRPr="00213B03">
              <w:rPr>
                <w:webHidden/>
              </w:rPr>
            </w:r>
            <w:r w:rsidR="00213B03" w:rsidRPr="00213B03">
              <w:rPr>
                <w:webHidden/>
              </w:rPr>
              <w:fldChar w:fldCharType="separate"/>
            </w:r>
            <w:r w:rsidR="000A0D95">
              <w:rPr>
                <w:webHidden/>
              </w:rPr>
              <w:t>55</w:t>
            </w:r>
            <w:r w:rsidR="00213B03" w:rsidRPr="00213B03">
              <w:rPr>
                <w:webHidden/>
              </w:rPr>
              <w:fldChar w:fldCharType="end"/>
            </w:r>
          </w:hyperlink>
        </w:p>
        <w:p w14:paraId="11D0E265" w14:textId="1AFC9938" w:rsidR="00213B03" w:rsidRPr="00213B03" w:rsidRDefault="000E19C4" w:rsidP="00FE69D6">
          <w:pPr>
            <w:pStyle w:val="TOC1"/>
            <w:rPr>
              <w:rFonts w:eastAsiaTheme="minorEastAsia"/>
              <w:sz w:val="22"/>
              <w:szCs w:val="22"/>
            </w:rPr>
          </w:pPr>
          <w:hyperlink w:anchor="_Toc484425118" w:history="1">
            <w:r w:rsidR="00213B03" w:rsidRPr="00213B03">
              <w:rPr>
                <w:rStyle w:val="Hyperlink"/>
                <w:rFonts w:asciiTheme="majorHAnsi" w:hAnsiTheme="majorHAnsi" w:cstheme="majorHAnsi"/>
                <w:b w:val="0"/>
                <w14:scene3d>
                  <w14:camera w14:prst="orthographicFront"/>
                  <w14:lightRig w14:rig="threePt" w14:dir="t">
                    <w14:rot w14:lat="0" w14:lon="0" w14:rev="0"/>
                  </w14:lightRig>
                </w14:scene3d>
              </w:rPr>
              <w:t>F8.1</w:t>
            </w:r>
            <w:r w:rsidR="00213B03" w:rsidRPr="00213B03">
              <w:rPr>
                <w:rFonts w:eastAsiaTheme="minorEastAsia"/>
                <w:sz w:val="22"/>
                <w:szCs w:val="22"/>
              </w:rPr>
              <w:tab/>
            </w:r>
            <w:r w:rsidR="00213B03" w:rsidRPr="00213B03">
              <w:rPr>
                <w:rStyle w:val="Hyperlink"/>
                <w:rFonts w:asciiTheme="majorHAnsi" w:hAnsiTheme="majorHAnsi" w:cstheme="majorHAnsi"/>
                <w:b w:val="0"/>
              </w:rPr>
              <w:t>Selection Criteria</w:t>
            </w:r>
            <w:r w:rsidR="00213B03" w:rsidRPr="00213B03">
              <w:rPr>
                <w:webHidden/>
              </w:rPr>
              <w:tab/>
            </w:r>
            <w:r w:rsidR="00213B03" w:rsidRPr="00213B03">
              <w:rPr>
                <w:webHidden/>
              </w:rPr>
              <w:fldChar w:fldCharType="begin"/>
            </w:r>
            <w:r w:rsidR="00213B03" w:rsidRPr="00213B03">
              <w:rPr>
                <w:webHidden/>
              </w:rPr>
              <w:instrText xml:space="preserve"> PAGEREF _Toc484425118 \h </w:instrText>
            </w:r>
            <w:r w:rsidR="00213B03" w:rsidRPr="00213B03">
              <w:rPr>
                <w:webHidden/>
              </w:rPr>
            </w:r>
            <w:r w:rsidR="00213B03" w:rsidRPr="00213B03">
              <w:rPr>
                <w:webHidden/>
              </w:rPr>
              <w:fldChar w:fldCharType="separate"/>
            </w:r>
            <w:r w:rsidR="000A0D95">
              <w:rPr>
                <w:webHidden/>
              </w:rPr>
              <w:t>55</w:t>
            </w:r>
            <w:r w:rsidR="00213B03" w:rsidRPr="00213B03">
              <w:rPr>
                <w:webHidden/>
              </w:rPr>
              <w:fldChar w:fldCharType="end"/>
            </w:r>
          </w:hyperlink>
        </w:p>
        <w:p w14:paraId="022C4BA2" w14:textId="234DF3FD" w:rsidR="00EB1AFD" w:rsidRDefault="00EB1AFD">
          <w:r w:rsidRPr="00213B03">
            <w:rPr>
              <w:rFonts w:asciiTheme="majorHAnsi" w:hAnsiTheme="majorHAnsi" w:cstheme="majorHAnsi"/>
              <w:b/>
              <w:bCs/>
              <w:noProof/>
              <w:sz w:val="20"/>
              <w:szCs w:val="20"/>
            </w:rPr>
            <w:fldChar w:fldCharType="end"/>
          </w:r>
        </w:p>
      </w:sdtContent>
    </w:sdt>
    <w:p w14:paraId="0E3D09E0" w14:textId="77777777" w:rsidR="00EB1AFD" w:rsidRPr="00EB1AFD" w:rsidRDefault="00EB1AFD" w:rsidP="00EB1AFD">
      <w:pPr>
        <w:ind w:left="0"/>
      </w:pPr>
    </w:p>
    <w:p w14:paraId="524B37C7" w14:textId="53788744" w:rsidR="007E777D" w:rsidRPr="00B56C32" w:rsidRDefault="007E777D" w:rsidP="007E777D">
      <w:pPr>
        <w:pStyle w:val="Heading3IRD"/>
        <w:rPr>
          <w:rFonts w:asciiTheme="majorHAnsi" w:hAnsiTheme="majorHAnsi" w:cstheme="majorHAnsi"/>
          <w:sz w:val="24"/>
          <w:szCs w:val="24"/>
        </w:rPr>
        <w:sectPr w:rsidR="007E777D" w:rsidRPr="00B56C32" w:rsidSect="00555BF5">
          <w:headerReference w:type="even" r:id="rId8"/>
          <w:headerReference w:type="default" r:id="rId9"/>
          <w:footerReference w:type="even" r:id="rId10"/>
          <w:footerReference w:type="default" r:id="rId11"/>
          <w:headerReference w:type="first" r:id="rId12"/>
          <w:footerReference w:type="first" r:id="rId13"/>
          <w:pgSz w:w="11907" w:h="16840" w:code="9"/>
          <w:pgMar w:top="447" w:right="1247" w:bottom="1021" w:left="1418" w:header="284" w:footer="340" w:gutter="0"/>
          <w:pgNumType w:start="0"/>
          <w:cols w:space="708"/>
          <w:titlePg/>
          <w:docGrid w:linePitch="360"/>
        </w:sectPr>
      </w:pPr>
    </w:p>
    <w:p w14:paraId="7EBA9E63" w14:textId="14EAEBB8" w:rsidR="007E777D" w:rsidRPr="00B56C32" w:rsidRDefault="00D44529" w:rsidP="00555820">
      <w:pPr>
        <w:pStyle w:val="PartHeading"/>
        <w:numPr>
          <w:ilvl w:val="0"/>
          <w:numId w:val="0"/>
        </w:numPr>
        <w:ind w:left="360" w:hanging="360"/>
        <w:rPr>
          <w:rFonts w:asciiTheme="majorHAnsi" w:hAnsiTheme="majorHAnsi" w:cstheme="majorHAnsi"/>
        </w:rPr>
      </w:pPr>
      <w:bookmarkStart w:id="11" w:name="_Toc84304670"/>
      <w:bookmarkStart w:id="12" w:name="_Toc117647939"/>
      <w:bookmarkStart w:id="13" w:name="_Toc90191815"/>
      <w:bookmarkStart w:id="14" w:name="_Toc118249034"/>
      <w:bookmarkStart w:id="15" w:name="_Toc121806417"/>
      <w:bookmarkStart w:id="16" w:name="_Toc148857369"/>
      <w:bookmarkStart w:id="17" w:name="_Toc148857408"/>
      <w:bookmarkStart w:id="18" w:name="_Toc149030116"/>
      <w:bookmarkStart w:id="19" w:name="_Toc178757998"/>
      <w:bookmarkStart w:id="20" w:name="_Toc214245269"/>
      <w:bookmarkStart w:id="21" w:name="_Toc214263025"/>
      <w:bookmarkStart w:id="22" w:name="_Toc214263173"/>
      <w:bookmarkStart w:id="23" w:name="_Toc214263462"/>
      <w:bookmarkStart w:id="24" w:name="_Toc280523353"/>
      <w:bookmarkStart w:id="25" w:name="_Toc474417873"/>
      <w:bookmarkStart w:id="26" w:name="_Toc484424970"/>
      <w:bookmarkEnd w:id="9"/>
      <w:bookmarkEnd w:id="10"/>
      <w:r w:rsidRPr="00B56C32">
        <w:rPr>
          <w:rFonts w:asciiTheme="majorHAnsi" w:hAnsiTheme="majorHAnsi" w:cstheme="majorHAnsi"/>
        </w:rPr>
        <w:lastRenderedPageBreak/>
        <w:t>K</w:t>
      </w:r>
      <w:r w:rsidR="007E777D" w:rsidRPr="00B56C32">
        <w:rPr>
          <w:rFonts w:asciiTheme="majorHAnsi" w:hAnsiTheme="majorHAnsi" w:cstheme="majorHAnsi"/>
        </w:rPr>
        <w:t>ey Dates</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585B436F" w14:textId="51584BCB" w:rsidR="00901303" w:rsidRPr="00E14B61" w:rsidRDefault="00901303" w:rsidP="00D3479C">
      <w:pPr>
        <w:spacing w:line="285" w:lineRule="atLeast"/>
        <w:ind w:left="0"/>
        <w:rPr>
          <w:rFonts w:asciiTheme="majorHAnsi" w:hAnsiTheme="majorHAnsi" w:cstheme="majorHAnsi"/>
          <w:sz w:val="22"/>
        </w:rPr>
      </w:pPr>
      <w:r w:rsidRPr="00E14B61">
        <w:rPr>
          <w:rFonts w:asciiTheme="majorHAnsi" w:hAnsiTheme="majorHAnsi" w:cstheme="majorHAnsi"/>
          <w:sz w:val="22"/>
        </w:rPr>
        <w:t xml:space="preserve">Please refer to the </w:t>
      </w:r>
      <w:hyperlink r:id="rId14" w:history="1">
        <w:r w:rsidRPr="00E14B61">
          <w:rPr>
            <w:rStyle w:val="Hyperlink"/>
            <w:rFonts w:asciiTheme="majorHAnsi" w:hAnsiTheme="majorHAnsi" w:cstheme="majorHAnsi"/>
            <w:sz w:val="22"/>
            <w:u w:val="none"/>
          </w:rPr>
          <w:t>Important Dates</w:t>
        </w:r>
      </w:hyperlink>
      <w:r w:rsidRPr="00E14B61">
        <w:rPr>
          <w:rFonts w:asciiTheme="majorHAnsi" w:hAnsiTheme="majorHAnsi" w:cstheme="majorHAnsi"/>
          <w:sz w:val="22"/>
        </w:rPr>
        <w:t xml:space="preserve"> page on the </w:t>
      </w:r>
      <w:hyperlink r:id="rId15" w:history="1">
        <w:r w:rsidRPr="00E14B61">
          <w:rPr>
            <w:rStyle w:val="Hyperlink"/>
            <w:rFonts w:asciiTheme="majorHAnsi" w:hAnsiTheme="majorHAnsi" w:cstheme="majorHAnsi"/>
            <w:sz w:val="22"/>
            <w:u w:val="none"/>
          </w:rPr>
          <w:t>ARC website</w:t>
        </w:r>
      </w:hyperlink>
      <w:r w:rsidR="001E4484" w:rsidRPr="00E14B61">
        <w:rPr>
          <w:rFonts w:asciiTheme="majorHAnsi" w:hAnsiTheme="majorHAnsi" w:cstheme="majorHAnsi"/>
          <w:sz w:val="22"/>
        </w:rPr>
        <w:t xml:space="preserve"> </w:t>
      </w:r>
      <w:r w:rsidRPr="00E14B61">
        <w:rPr>
          <w:rFonts w:asciiTheme="majorHAnsi" w:hAnsiTheme="majorHAnsi" w:cstheme="majorHAnsi"/>
          <w:sz w:val="22"/>
        </w:rPr>
        <w:t xml:space="preserve">for key dates and updates relevant to these Funding Rules. </w:t>
      </w:r>
    </w:p>
    <w:p w14:paraId="4036E2C0" w14:textId="6B67A576" w:rsidR="00477406" w:rsidRPr="00B56C32" w:rsidRDefault="00477406" w:rsidP="00555820">
      <w:pPr>
        <w:pStyle w:val="PartHeading"/>
        <w:numPr>
          <w:ilvl w:val="0"/>
          <w:numId w:val="0"/>
        </w:numPr>
        <w:ind w:left="360" w:hanging="360"/>
        <w:rPr>
          <w:rFonts w:asciiTheme="majorHAnsi" w:hAnsiTheme="majorHAnsi" w:cstheme="majorHAnsi"/>
        </w:rPr>
      </w:pPr>
      <w:bookmarkStart w:id="27" w:name="_Toc117647940"/>
      <w:bookmarkStart w:id="28" w:name="_Toc90191816"/>
      <w:bookmarkStart w:id="29" w:name="_Toc84304671"/>
      <w:bookmarkStart w:id="30" w:name="_Toc118249035"/>
      <w:bookmarkStart w:id="31" w:name="_Toc121806418"/>
      <w:bookmarkStart w:id="32" w:name="_Toc148857370"/>
      <w:bookmarkStart w:id="33" w:name="_Toc148857409"/>
      <w:bookmarkStart w:id="34" w:name="_Toc149030117"/>
      <w:bookmarkStart w:id="35" w:name="_Toc178415124"/>
      <w:bookmarkStart w:id="36" w:name="_Toc178757999"/>
      <w:bookmarkStart w:id="37" w:name="_Toc214245270"/>
      <w:bookmarkStart w:id="38" w:name="_Toc214263026"/>
      <w:bookmarkStart w:id="39" w:name="_Toc214263174"/>
      <w:bookmarkStart w:id="40" w:name="_Toc214263463"/>
      <w:bookmarkStart w:id="41" w:name="_Toc280523354"/>
      <w:bookmarkStart w:id="42" w:name="_Toc474417874"/>
      <w:bookmarkStart w:id="43" w:name="_Toc484424971"/>
      <w:r w:rsidRPr="00B56C32">
        <w:rPr>
          <w:rFonts w:asciiTheme="majorHAnsi" w:hAnsiTheme="majorHAnsi" w:cstheme="majorHAnsi"/>
        </w:rPr>
        <w:t>Contacts</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4A5A908" w14:textId="77777777" w:rsidR="00BC6C95" w:rsidRPr="00E14B61" w:rsidRDefault="00BC6C95" w:rsidP="00D3479C">
      <w:pPr>
        <w:spacing w:before="120" w:after="120" w:line="285" w:lineRule="atLeast"/>
        <w:ind w:left="0"/>
        <w:rPr>
          <w:rFonts w:asciiTheme="majorHAnsi" w:hAnsiTheme="majorHAnsi" w:cstheme="majorHAnsi"/>
          <w:sz w:val="22"/>
        </w:rPr>
      </w:pPr>
      <w:r w:rsidRPr="00E14B61">
        <w:rPr>
          <w:rFonts w:asciiTheme="majorHAnsi" w:hAnsiTheme="majorHAnsi" w:cstheme="majorHAnsi"/>
          <w:sz w:val="22"/>
        </w:rPr>
        <w:t xml:space="preserve">Researchers </w:t>
      </w:r>
      <w:r w:rsidR="006E3CBA" w:rsidRPr="00E14B61">
        <w:rPr>
          <w:rFonts w:asciiTheme="majorHAnsi" w:hAnsiTheme="majorHAnsi" w:cstheme="majorHAnsi"/>
          <w:sz w:val="22"/>
        </w:rPr>
        <w:t>are required to</w:t>
      </w:r>
      <w:r w:rsidRPr="00E14B61">
        <w:rPr>
          <w:rFonts w:asciiTheme="majorHAnsi" w:hAnsiTheme="majorHAnsi" w:cstheme="majorHAnsi"/>
          <w:sz w:val="22"/>
        </w:rPr>
        <w:t xml:space="preserve"> direct requests for information to the Research Office within the </w:t>
      </w:r>
      <w:r w:rsidR="00184406" w:rsidRPr="00E14B61">
        <w:rPr>
          <w:rFonts w:asciiTheme="majorHAnsi" w:hAnsiTheme="majorHAnsi" w:cstheme="majorHAnsi"/>
          <w:sz w:val="22"/>
        </w:rPr>
        <w:t>Administering O</w:t>
      </w:r>
      <w:r w:rsidRPr="00E14B61">
        <w:rPr>
          <w:rFonts w:asciiTheme="majorHAnsi" w:hAnsiTheme="majorHAnsi" w:cstheme="majorHAnsi"/>
          <w:sz w:val="22"/>
        </w:rPr>
        <w:t>rganisation.</w:t>
      </w:r>
    </w:p>
    <w:p w14:paraId="3252641C" w14:textId="330BA91F" w:rsidR="00BC6C95" w:rsidRPr="00E14B61" w:rsidRDefault="00BC6C95" w:rsidP="00D3479C">
      <w:pPr>
        <w:spacing w:before="120" w:after="120" w:line="285" w:lineRule="atLeast"/>
        <w:ind w:left="0"/>
        <w:rPr>
          <w:rFonts w:asciiTheme="majorHAnsi" w:hAnsiTheme="majorHAnsi" w:cstheme="majorHAnsi"/>
          <w:sz w:val="22"/>
        </w:rPr>
      </w:pPr>
      <w:r w:rsidRPr="00E14B61">
        <w:rPr>
          <w:rFonts w:asciiTheme="majorHAnsi" w:hAnsiTheme="majorHAnsi" w:cstheme="majorHAnsi"/>
          <w:sz w:val="22"/>
        </w:rPr>
        <w:t>ARC Contacts</w:t>
      </w:r>
      <w:r w:rsidR="00FA155C" w:rsidRPr="00E14B61">
        <w:rPr>
          <w:rFonts w:asciiTheme="majorHAnsi" w:hAnsiTheme="majorHAnsi" w:cstheme="majorHAnsi"/>
          <w:sz w:val="22"/>
        </w:rPr>
        <w:t xml:space="preserve"> can be located on the </w:t>
      </w:r>
      <w:hyperlink r:id="rId16" w:history="1">
        <w:r w:rsidR="00FA155C" w:rsidRPr="00E14B61">
          <w:rPr>
            <w:rStyle w:val="Hyperlink"/>
            <w:rFonts w:asciiTheme="majorHAnsi" w:hAnsiTheme="majorHAnsi" w:cstheme="majorHAnsi"/>
            <w:sz w:val="22"/>
            <w:u w:val="none"/>
          </w:rPr>
          <w:t>ARC website</w:t>
        </w:r>
      </w:hyperlink>
      <w:r w:rsidR="008037C8" w:rsidRPr="00E14B61">
        <w:rPr>
          <w:rStyle w:val="Hyperlink"/>
          <w:rFonts w:asciiTheme="majorHAnsi" w:hAnsiTheme="majorHAnsi" w:cstheme="majorHAnsi"/>
          <w:sz w:val="22"/>
          <w:u w:val="none"/>
        </w:rPr>
        <w:t>.</w:t>
      </w:r>
    </w:p>
    <w:p w14:paraId="1DD75599" w14:textId="4062060F" w:rsidR="00025A84" w:rsidRPr="00E14B61" w:rsidRDefault="006E3CBA" w:rsidP="00D3479C">
      <w:pPr>
        <w:pStyle w:val="Indent"/>
        <w:spacing w:before="120" w:after="120" w:line="285" w:lineRule="atLeast"/>
        <w:rPr>
          <w:sz w:val="22"/>
        </w:rPr>
      </w:pPr>
      <w:r w:rsidRPr="00E14B61">
        <w:rPr>
          <w:sz w:val="22"/>
        </w:rPr>
        <w:t>Appeals must be addressed and sent</w:t>
      </w:r>
      <w:r w:rsidR="002569E8" w:rsidRPr="00E14B61">
        <w:rPr>
          <w:sz w:val="22"/>
        </w:rPr>
        <w:t xml:space="preserve"> to the Appeals Officer</w:t>
      </w:r>
      <w:r w:rsidR="00025A84" w:rsidRPr="00E14B61">
        <w:rPr>
          <w:rFonts w:eastAsia="SimSun"/>
          <w:sz w:val="22"/>
        </w:rPr>
        <w:t xml:space="preserve"> by email to: </w:t>
      </w:r>
      <w:hyperlink r:id="rId17" w:history="1">
        <w:r w:rsidR="00025A84" w:rsidRPr="00E14B61">
          <w:rPr>
            <w:rStyle w:val="Hyperlink"/>
            <w:rFonts w:asciiTheme="majorHAnsi" w:eastAsia="SimSun" w:hAnsiTheme="majorHAnsi" w:cstheme="majorHAnsi"/>
            <w:sz w:val="22"/>
            <w:u w:val="none"/>
          </w:rPr>
          <w:t>appeals@arc.gov.au</w:t>
        </w:r>
      </w:hyperlink>
      <w:r w:rsidR="00EE55E7" w:rsidRPr="00E14B61">
        <w:rPr>
          <w:rStyle w:val="Hyperlink"/>
          <w:rFonts w:asciiTheme="majorHAnsi" w:eastAsia="SimSun" w:hAnsiTheme="majorHAnsi" w:cstheme="majorHAnsi"/>
          <w:sz w:val="22"/>
          <w:u w:val="none"/>
        </w:rPr>
        <w:t>.</w:t>
      </w:r>
    </w:p>
    <w:p w14:paraId="68FB96BC" w14:textId="77777777" w:rsidR="000D0373" w:rsidRPr="00B56C32" w:rsidRDefault="007E777D">
      <w:pPr>
        <w:pStyle w:val="StyleHeading2IRD"/>
        <w:numPr>
          <w:ilvl w:val="0"/>
          <w:numId w:val="0"/>
        </w:numPr>
        <w:ind w:left="426"/>
        <w:rPr>
          <w:rFonts w:asciiTheme="majorHAnsi" w:hAnsiTheme="majorHAnsi" w:cstheme="majorHAnsi"/>
        </w:rPr>
        <w:sectPr w:rsidR="000D0373" w:rsidRPr="00B56C32" w:rsidSect="001D1A0A">
          <w:type w:val="continuous"/>
          <w:pgSz w:w="11906" w:h="16838"/>
          <w:pgMar w:top="899" w:right="1797" w:bottom="719" w:left="1797" w:header="709" w:footer="709" w:gutter="0"/>
          <w:cols w:space="708"/>
          <w:docGrid w:linePitch="360"/>
        </w:sectPr>
      </w:pPr>
      <w:r w:rsidRPr="00B56C32">
        <w:rPr>
          <w:rFonts w:asciiTheme="majorHAnsi" w:hAnsiTheme="majorHAnsi" w:cstheme="majorHAnsi"/>
        </w:rPr>
        <w:br w:type="page"/>
      </w:r>
      <w:bookmarkStart w:id="44" w:name="_Toc214174968"/>
      <w:bookmarkStart w:id="45" w:name="_Toc214190256"/>
      <w:bookmarkStart w:id="46" w:name="_Toc214245271"/>
      <w:bookmarkStart w:id="47" w:name="_Toc214263027"/>
      <w:bookmarkStart w:id="48" w:name="_Toc214263175"/>
      <w:bookmarkStart w:id="49" w:name="_Toc214263464"/>
      <w:bookmarkStart w:id="50" w:name="_Toc280523355"/>
    </w:p>
    <w:p w14:paraId="16D2A76E" w14:textId="0A263EA0" w:rsidR="00211A50" w:rsidRPr="008037C8" w:rsidRDefault="003B751B" w:rsidP="000D6D99">
      <w:pPr>
        <w:pStyle w:val="PartHeading"/>
        <w:numPr>
          <w:ilvl w:val="0"/>
          <w:numId w:val="14"/>
        </w:numPr>
        <w:tabs>
          <w:tab w:val="left" w:pos="1134"/>
        </w:tabs>
        <w:ind w:left="1134" w:hanging="1134"/>
        <w:rPr>
          <w:rStyle w:val="Strong"/>
          <w:rFonts w:asciiTheme="majorHAnsi" w:hAnsiTheme="majorHAnsi" w:cstheme="majorHAnsi"/>
          <w:bCs w:val="0"/>
          <w:kern w:val="0"/>
          <w:sz w:val="28"/>
          <w:szCs w:val="32"/>
          <w:lang w:eastAsia="en-US"/>
        </w:rPr>
      </w:pPr>
      <w:bookmarkStart w:id="51" w:name="_Toc474417875"/>
      <w:bookmarkStart w:id="52" w:name="_Toc484424972"/>
      <w:r w:rsidRPr="008037C8">
        <w:rPr>
          <w:rStyle w:val="Strong"/>
          <w:rFonts w:asciiTheme="majorHAnsi" w:hAnsiTheme="majorHAnsi" w:cstheme="majorHAnsi"/>
          <w:szCs w:val="32"/>
        </w:rPr>
        <w:lastRenderedPageBreak/>
        <w:t>General r</w:t>
      </w:r>
      <w:r w:rsidR="002657F1" w:rsidRPr="008037C8">
        <w:rPr>
          <w:rStyle w:val="Strong"/>
          <w:rFonts w:asciiTheme="majorHAnsi" w:hAnsiTheme="majorHAnsi" w:cstheme="majorHAnsi"/>
          <w:szCs w:val="32"/>
        </w:rPr>
        <w:t xml:space="preserve">ules for schemes under the </w:t>
      </w:r>
      <w:r w:rsidR="002657F1" w:rsidRPr="00C86EDD">
        <w:rPr>
          <w:rStyle w:val="Strong"/>
          <w:rFonts w:asciiTheme="majorHAnsi" w:hAnsiTheme="majorHAnsi" w:cstheme="majorHAnsi"/>
          <w:szCs w:val="32"/>
        </w:rPr>
        <w:t xml:space="preserve">Discovery </w:t>
      </w:r>
      <w:r w:rsidR="003D5A56">
        <w:rPr>
          <w:rStyle w:val="Strong"/>
          <w:rFonts w:asciiTheme="majorHAnsi" w:hAnsiTheme="majorHAnsi" w:cstheme="majorHAnsi"/>
          <w:szCs w:val="32"/>
        </w:rPr>
        <w:t>Program</w:t>
      </w:r>
      <w:bookmarkEnd w:id="51"/>
      <w:bookmarkEnd w:id="52"/>
    </w:p>
    <w:p w14:paraId="2A6DE77A" w14:textId="6EFC5373" w:rsidR="007E777D" w:rsidRPr="008037C8" w:rsidRDefault="007E777D" w:rsidP="004A2546">
      <w:pPr>
        <w:pStyle w:val="ARCHeading2"/>
      </w:pPr>
      <w:bookmarkStart w:id="53" w:name="_Toc474417876"/>
      <w:bookmarkStart w:id="54" w:name="_Toc484424973"/>
      <w:r w:rsidRPr="008037C8">
        <w:t xml:space="preserve">Name of </w:t>
      </w:r>
      <w:r w:rsidR="00FC7F68" w:rsidRPr="008037C8">
        <w:t>Funding</w:t>
      </w:r>
      <w:r w:rsidRPr="008037C8">
        <w:t xml:space="preserve"> Rules</w:t>
      </w:r>
      <w:bookmarkEnd w:id="44"/>
      <w:bookmarkEnd w:id="45"/>
      <w:bookmarkEnd w:id="46"/>
      <w:bookmarkEnd w:id="47"/>
      <w:bookmarkEnd w:id="48"/>
      <w:bookmarkEnd w:id="49"/>
      <w:bookmarkEnd w:id="50"/>
      <w:bookmarkEnd w:id="53"/>
      <w:bookmarkEnd w:id="54"/>
    </w:p>
    <w:p w14:paraId="5555F5DB" w14:textId="41BF8CE0" w:rsidR="00BC6C95" w:rsidRPr="008037C8" w:rsidRDefault="00BC6C95" w:rsidP="00681348">
      <w:pPr>
        <w:spacing w:before="120" w:after="120" w:line="285" w:lineRule="atLeast"/>
        <w:rPr>
          <w:rFonts w:asciiTheme="majorHAnsi" w:hAnsiTheme="majorHAnsi" w:cstheme="majorHAnsi"/>
          <w:sz w:val="22"/>
          <w:szCs w:val="22"/>
        </w:rPr>
      </w:pPr>
      <w:r w:rsidRPr="008037C8">
        <w:rPr>
          <w:rFonts w:asciiTheme="majorHAnsi" w:hAnsiTheme="majorHAnsi" w:cstheme="majorHAnsi"/>
          <w:sz w:val="22"/>
          <w:szCs w:val="22"/>
        </w:rPr>
        <w:t xml:space="preserve">These Funding Rules are the Australian Research Council </w:t>
      </w:r>
      <w:r w:rsidR="00645C01" w:rsidRPr="008037C8">
        <w:rPr>
          <w:rFonts w:asciiTheme="majorHAnsi" w:hAnsiTheme="majorHAnsi" w:cstheme="majorHAnsi"/>
          <w:i/>
          <w:sz w:val="22"/>
          <w:szCs w:val="22"/>
        </w:rPr>
        <w:t xml:space="preserve">Funding Rules for schemes under the Discovery </w:t>
      </w:r>
      <w:r w:rsidR="003D5A56">
        <w:rPr>
          <w:rFonts w:asciiTheme="majorHAnsi" w:hAnsiTheme="majorHAnsi" w:cstheme="majorHAnsi"/>
          <w:i/>
          <w:sz w:val="22"/>
          <w:szCs w:val="22"/>
        </w:rPr>
        <w:t>Program</w:t>
      </w:r>
      <w:r w:rsidR="00645C01" w:rsidRPr="008037C8">
        <w:rPr>
          <w:rFonts w:asciiTheme="majorHAnsi" w:hAnsiTheme="majorHAnsi" w:cstheme="majorHAnsi"/>
          <w:i/>
          <w:sz w:val="22"/>
          <w:szCs w:val="22"/>
        </w:rPr>
        <w:t xml:space="preserve"> </w:t>
      </w:r>
      <w:r w:rsidR="00291DF5" w:rsidRPr="008037C8">
        <w:rPr>
          <w:rFonts w:asciiTheme="majorHAnsi" w:hAnsiTheme="majorHAnsi" w:cstheme="majorHAnsi"/>
          <w:i/>
          <w:sz w:val="22"/>
          <w:szCs w:val="22"/>
        </w:rPr>
        <w:t>(</w:t>
      </w:r>
      <w:r w:rsidR="00710C86">
        <w:rPr>
          <w:rFonts w:asciiTheme="majorHAnsi" w:hAnsiTheme="majorHAnsi" w:cstheme="majorHAnsi"/>
          <w:i/>
          <w:sz w:val="22"/>
          <w:szCs w:val="22"/>
        </w:rPr>
        <w:t>2017</w:t>
      </w:r>
      <w:r w:rsidR="00645C01" w:rsidRPr="008037C8">
        <w:rPr>
          <w:rFonts w:asciiTheme="majorHAnsi" w:hAnsiTheme="majorHAnsi" w:cstheme="majorHAnsi"/>
          <w:i/>
          <w:sz w:val="22"/>
          <w:szCs w:val="22"/>
        </w:rPr>
        <w:t xml:space="preserve"> </w:t>
      </w:r>
      <w:r w:rsidR="00291DF5" w:rsidRPr="008037C8">
        <w:rPr>
          <w:rFonts w:asciiTheme="majorHAnsi" w:hAnsiTheme="majorHAnsi" w:cstheme="majorHAnsi"/>
          <w:i/>
          <w:sz w:val="22"/>
          <w:szCs w:val="22"/>
        </w:rPr>
        <w:t>edition)</w:t>
      </w:r>
    </w:p>
    <w:p w14:paraId="5DC5B7C9" w14:textId="67F6EE3C" w:rsidR="00414446" w:rsidRPr="008037C8" w:rsidRDefault="000B7BB2" w:rsidP="00C42A57">
      <w:pPr>
        <w:pStyle w:val="ListParagraph"/>
        <w:numPr>
          <w:ilvl w:val="0"/>
          <w:numId w:val="26"/>
        </w:numPr>
        <w:tabs>
          <w:tab w:val="left" w:pos="1418"/>
        </w:tabs>
        <w:spacing w:before="120"/>
        <w:ind w:left="1418" w:hanging="425"/>
        <w:rPr>
          <w:rFonts w:asciiTheme="majorHAnsi" w:hAnsiTheme="majorHAnsi" w:cstheme="majorHAnsi"/>
          <w:i/>
          <w:szCs w:val="22"/>
        </w:rPr>
      </w:pPr>
      <w:r w:rsidRPr="008037C8">
        <w:rPr>
          <w:rFonts w:asciiTheme="majorHAnsi" w:hAnsiTheme="majorHAnsi" w:cstheme="majorHAnsi"/>
          <w:i/>
          <w:szCs w:val="22"/>
        </w:rPr>
        <w:t>Australian Laureate Fellowships</w:t>
      </w:r>
      <w:r w:rsidRPr="008037C8">
        <w:rPr>
          <w:rFonts w:asciiTheme="majorHAnsi" w:hAnsiTheme="majorHAnsi" w:cstheme="majorHAnsi"/>
          <w:szCs w:val="22"/>
        </w:rPr>
        <w:t xml:space="preserve"> </w:t>
      </w:r>
      <w:r w:rsidRPr="004379C4">
        <w:rPr>
          <w:rFonts w:asciiTheme="majorHAnsi" w:hAnsiTheme="majorHAnsi" w:cstheme="majorHAnsi"/>
          <w:szCs w:val="22"/>
        </w:rPr>
        <w:t xml:space="preserve">for funding commencing in </w:t>
      </w:r>
      <w:r w:rsidR="00710C86">
        <w:rPr>
          <w:rFonts w:asciiTheme="majorHAnsi" w:hAnsiTheme="majorHAnsi" w:cstheme="majorHAnsi"/>
          <w:szCs w:val="22"/>
        </w:rPr>
        <w:t>2018</w:t>
      </w:r>
    </w:p>
    <w:p w14:paraId="05288313" w14:textId="08137D6B" w:rsidR="00414446" w:rsidRPr="002E1ADD" w:rsidRDefault="002E1ADD" w:rsidP="00C42A57">
      <w:pPr>
        <w:pStyle w:val="ListParagraph"/>
        <w:numPr>
          <w:ilvl w:val="0"/>
          <w:numId w:val="26"/>
        </w:numPr>
        <w:tabs>
          <w:tab w:val="left" w:pos="1418"/>
        </w:tabs>
        <w:spacing w:before="120"/>
        <w:ind w:left="1418" w:hanging="425"/>
        <w:rPr>
          <w:rFonts w:asciiTheme="majorHAnsi" w:hAnsiTheme="majorHAnsi" w:cstheme="majorHAnsi"/>
          <w:i/>
          <w:szCs w:val="22"/>
        </w:rPr>
      </w:pPr>
      <w:r w:rsidRPr="00AC7197">
        <w:rPr>
          <w:rFonts w:asciiTheme="majorHAnsi" w:hAnsiTheme="majorHAnsi" w:cstheme="majorHAnsi"/>
          <w:i/>
          <w:szCs w:val="22"/>
        </w:rPr>
        <w:t>Future Fellowship</w:t>
      </w:r>
      <w:r w:rsidRPr="008037C8">
        <w:rPr>
          <w:rFonts w:asciiTheme="majorHAnsi" w:hAnsiTheme="majorHAnsi" w:cstheme="majorHAnsi"/>
          <w:i/>
          <w:szCs w:val="22"/>
        </w:rPr>
        <w:t>s</w:t>
      </w:r>
      <w:r w:rsidRPr="008037C8">
        <w:rPr>
          <w:rFonts w:asciiTheme="majorHAnsi" w:hAnsiTheme="majorHAnsi" w:cstheme="majorHAnsi"/>
          <w:szCs w:val="22"/>
        </w:rPr>
        <w:t xml:space="preserve"> </w:t>
      </w:r>
      <w:r w:rsidRPr="004379C4">
        <w:rPr>
          <w:rFonts w:asciiTheme="majorHAnsi" w:hAnsiTheme="majorHAnsi" w:cstheme="majorHAnsi"/>
          <w:szCs w:val="22"/>
        </w:rPr>
        <w:t xml:space="preserve">for funding commencing in </w:t>
      </w:r>
      <w:r w:rsidR="00710C86">
        <w:rPr>
          <w:rFonts w:asciiTheme="majorHAnsi" w:hAnsiTheme="majorHAnsi" w:cstheme="majorHAnsi"/>
          <w:szCs w:val="22"/>
        </w:rPr>
        <w:t>2018</w:t>
      </w:r>
    </w:p>
    <w:p w14:paraId="7E391656" w14:textId="7601078F" w:rsidR="00414446" w:rsidRPr="004379C4" w:rsidRDefault="000B7BB2" w:rsidP="00C42A57">
      <w:pPr>
        <w:pStyle w:val="ListParagraph"/>
        <w:numPr>
          <w:ilvl w:val="0"/>
          <w:numId w:val="26"/>
        </w:numPr>
        <w:tabs>
          <w:tab w:val="left" w:pos="1418"/>
        </w:tabs>
        <w:spacing w:before="120"/>
        <w:ind w:left="1418" w:hanging="425"/>
        <w:rPr>
          <w:rFonts w:asciiTheme="majorHAnsi" w:hAnsiTheme="majorHAnsi" w:cstheme="majorHAnsi"/>
          <w:szCs w:val="22"/>
        </w:rPr>
      </w:pPr>
      <w:r w:rsidRPr="008037C8">
        <w:rPr>
          <w:rFonts w:asciiTheme="majorHAnsi" w:hAnsiTheme="majorHAnsi" w:cstheme="majorHAnsi"/>
          <w:i/>
          <w:szCs w:val="22"/>
        </w:rPr>
        <w:t xml:space="preserve">Discovery Early Career Researcher Award </w:t>
      </w:r>
      <w:r w:rsidRPr="004379C4">
        <w:rPr>
          <w:rFonts w:asciiTheme="majorHAnsi" w:hAnsiTheme="majorHAnsi" w:cstheme="majorHAnsi"/>
          <w:szCs w:val="22"/>
        </w:rPr>
        <w:t xml:space="preserve">for funding commencing in </w:t>
      </w:r>
      <w:r w:rsidR="00710C86">
        <w:rPr>
          <w:rFonts w:asciiTheme="majorHAnsi" w:hAnsiTheme="majorHAnsi" w:cstheme="majorHAnsi"/>
          <w:szCs w:val="22"/>
        </w:rPr>
        <w:t>2019</w:t>
      </w:r>
    </w:p>
    <w:p w14:paraId="6F1AE869" w14:textId="4DF0378F" w:rsidR="008A02BC" w:rsidRPr="008037C8" w:rsidRDefault="000B7BB2" w:rsidP="00C42A57">
      <w:pPr>
        <w:pStyle w:val="ListParagraph"/>
        <w:numPr>
          <w:ilvl w:val="0"/>
          <w:numId w:val="26"/>
        </w:numPr>
        <w:tabs>
          <w:tab w:val="left" w:pos="1418"/>
        </w:tabs>
        <w:spacing w:before="120"/>
        <w:ind w:left="1418" w:hanging="425"/>
        <w:rPr>
          <w:rFonts w:asciiTheme="majorHAnsi" w:hAnsiTheme="majorHAnsi" w:cstheme="majorHAnsi"/>
          <w:i/>
          <w:szCs w:val="22"/>
        </w:rPr>
      </w:pPr>
      <w:r w:rsidRPr="008037C8">
        <w:rPr>
          <w:rFonts w:asciiTheme="majorHAnsi" w:hAnsiTheme="majorHAnsi" w:cstheme="majorHAnsi"/>
          <w:i/>
          <w:szCs w:val="22"/>
        </w:rPr>
        <w:t xml:space="preserve">Discovery Indigenous </w:t>
      </w:r>
      <w:r w:rsidRPr="004379C4">
        <w:rPr>
          <w:rFonts w:asciiTheme="majorHAnsi" w:hAnsiTheme="majorHAnsi" w:cstheme="majorHAnsi"/>
          <w:szCs w:val="22"/>
        </w:rPr>
        <w:t xml:space="preserve">for funding commencing in </w:t>
      </w:r>
      <w:r w:rsidR="00710C86">
        <w:rPr>
          <w:rFonts w:asciiTheme="majorHAnsi" w:hAnsiTheme="majorHAnsi" w:cstheme="majorHAnsi"/>
          <w:szCs w:val="22"/>
        </w:rPr>
        <w:t>2019</w:t>
      </w:r>
    </w:p>
    <w:p w14:paraId="7652F80E" w14:textId="5EB81F57" w:rsidR="008A02BC" w:rsidRPr="008037C8" w:rsidRDefault="002E1ADD" w:rsidP="00C42A57">
      <w:pPr>
        <w:pStyle w:val="ListParagraph"/>
        <w:numPr>
          <w:ilvl w:val="0"/>
          <w:numId w:val="26"/>
        </w:numPr>
        <w:tabs>
          <w:tab w:val="left" w:pos="1418"/>
        </w:tabs>
        <w:spacing w:before="120"/>
        <w:ind w:left="1418" w:hanging="425"/>
        <w:rPr>
          <w:rFonts w:asciiTheme="majorHAnsi" w:hAnsiTheme="majorHAnsi" w:cstheme="majorHAnsi"/>
          <w:i/>
          <w:szCs w:val="22"/>
        </w:rPr>
      </w:pPr>
      <w:r w:rsidRPr="008037C8">
        <w:rPr>
          <w:rFonts w:asciiTheme="majorHAnsi" w:hAnsiTheme="majorHAnsi" w:cstheme="majorHAnsi"/>
          <w:i/>
          <w:szCs w:val="22"/>
        </w:rPr>
        <w:t xml:space="preserve">Discovery Projects </w:t>
      </w:r>
      <w:r w:rsidRPr="004379C4">
        <w:rPr>
          <w:rFonts w:asciiTheme="majorHAnsi" w:hAnsiTheme="majorHAnsi" w:cstheme="majorHAnsi"/>
          <w:szCs w:val="22"/>
        </w:rPr>
        <w:t xml:space="preserve">for funding commencing in </w:t>
      </w:r>
      <w:r w:rsidR="00710C86">
        <w:rPr>
          <w:rFonts w:asciiTheme="majorHAnsi" w:hAnsiTheme="majorHAnsi" w:cstheme="majorHAnsi"/>
          <w:szCs w:val="22"/>
        </w:rPr>
        <w:t>2019</w:t>
      </w:r>
    </w:p>
    <w:p w14:paraId="68033149" w14:textId="089B1E2D" w:rsidR="007E777D" w:rsidRPr="008037C8" w:rsidRDefault="007E777D" w:rsidP="004A2546">
      <w:pPr>
        <w:pStyle w:val="ARCHeading2"/>
      </w:pPr>
      <w:bookmarkStart w:id="55" w:name="_Toc367286579"/>
      <w:bookmarkStart w:id="56" w:name="_Toc214174969"/>
      <w:bookmarkStart w:id="57" w:name="_Toc214190257"/>
      <w:bookmarkStart w:id="58" w:name="_Toc214245272"/>
      <w:bookmarkStart w:id="59" w:name="_Toc214263028"/>
      <w:bookmarkStart w:id="60" w:name="_Toc214263176"/>
      <w:bookmarkStart w:id="61" w:name="_Toc214263465"/>
      <w:bookmarkStart w:id="62" w:name="_Toc280523356"/>
      <w:bookmarkStart w:id="63" w:name="_Toc474417877"/>
      <w:bookmarkStart w:id="64" w:name="_Toc484424974"/>
      <w:bookmarkEnd w:id="55"/>
      <w:r w:rsidRPr="008037C8">
        <w:t>Commencement</w:t>
      </w:r>
      <w:bookmarkEnd w:id="56"/>
      <w:bookmarkEnd w:id="57"/>
      <w:bookmarkEnd w:id="58"/>
      <w:bookmarkEnd w:id="59"/>
      <w:bookmarkEnd w:id="60"/>
      <w:bookmarkEnd w:id="61"/>
      <w:bookmarkEnd w:id="62"/>
      <w:bookmarkEnd w:id="63"/>
      <w:bookmarkEnd w:id="64"/>
    </w:p>
    <w:p w14:paraId="5D86B5A1" w14:textId="77777777" w:rsidR="007E777D" w:rsidRPr="008037C8" w:rsidRDefault="007E777D" w:rsidP="00681348">
      <w:pPr>
        <w:spacing w:before="120" w:after="120"/>
        <w:rPr>
          <w:rFonts w:asciiTheme="majorHAnsi" w:hAnsiTheme="majorHAnsi" w:cstheme="majorHAnsi"/>
          <w:sz w:val="22"/>
          <w:szCs w:val="22"/>
        </w:rPr>
      </w:pPr>
      <w:r w:rsidRPr="008037C8">
        <w:rPr>
          <w:rFonts w:asciiTheme="majorHAnsi" w:hAnsiTheme="majorHAnsi" w:cstheme="majorHAnsi"/>
          <w:sz w:val="22"/>
          <w:szCs w:val="22"/>
        </w:rPr>
        <w:t>The</w:t>
      </w:r>
      <w:r w:rsidR="007D42E0" w:rsidRPr="008037C8">
        <w:rPr>
          <w:rFonts w:asciiTheme="majorHAnsi" w:hAnsiTheme="majorHAnsi" w:cstheme="majorHAnsi"/>
          <w:sz w:val="22"/>
          <w:szCs w:val="22"/>
        </w:rPr>
        <w:t>se</w:t>
      </w:r>
      <w:r w:rsidRPr="008037C8">
        <w:rPr>
          <w:rFonts w:asciiTheme="majorHAnsi" w:hAnsiTheme="majorHAnsi" w:cstheme="majorHAnsi"/>
          <w:sz w:val="22"/>
          <w:szCs w:val="22"/>
        </w:rPr>
        <w:t xml:space="preserve"> </w:t>
      </w:r>
      <w:r w:rsidR="00FC7F68" w:rsidRPr="008037C8">
        <w:rPr>
          <w:rFonts w:asciiTheme="majorHAnsi" w:hAnsiTheme="majorHAnsi" w:cstheme="majorHAnsi"/>
          <w:sz w:val="22"/>
          <w:szCs w:val="22"/>
        </w:rPr>
        <w:t>Funding</w:t>
      </w:r>
      <w:r w:rsidRPr="008037C8">
        <w:rPr>
          <w:rFonts w:asciiTheme="majorHAnsi" w:hAnsiTheme="majorHAnsi" w:cstheme="majorHAnsi"/>
          <w:sz w:val="22"/>
          <w:szCs w:val="22"/>
        </w:rPr>
        <w:t xml:space="preserve"> Rules shall take effect upon registration on the Federal Register of Legislative Instruments.</w:t>
      </w:r>
    </w:p>
    <w:p w14:paraId="13F2C1D9" w14:textId="12112B12" w:rsidR="007E777D" w:rsidRPr="00B97B5B" w:rsidRDefault="007E777D" w:rsidP="004A2546">
      <w:pPr>
        <w:pStyle w:val="ARCHeading2"/>
      </w:pPr>
      <w:bookmarkStart w:id="65" w:name="_Toc214174970"/>
      <w:bookmarkStart w:id="66" w:name="_Toc214190258"/>
      <w:bookmarkStart w:id="67" w:name="_Toc214245273"/>
      <w:bookmarkStart w:id="68" w:name="_Toc214263029"/>
      <w:bookmarkStart w:id="69" w:name="_Toc214263177"/>
      <w:bookmarkStart w:id="70" w:name="_Toc214263466"/>
      <w:bookmarkStart w:id="71" w:name="_Toc280523357"/>
      <w:bookmarkStart w:id="72" w:name="_Toc474417878"/>
      <w:bookmarkStart w:id="73" w:name="_Toc484424975"/>
      <w:r w:rsidRPr="00B97B5B">
        <w:t>Definitions</w:t>
      </w:r>
      <w:bookmarkEnd w:id="65"/>
      <w:bookmarkEnd w:id="66"/>
      <w:bookmarkEnd w:id="67"/>
      <w:bookmarkEnd w:id="68"/>
      <w:bookmarkEnd w:id="69"/>
      <w:bookmarkEnd w:id="70"/>
      <w:bookmarkEnd w:id="71"/>
      <w:bookmarkEnd w:id="72"/>
      <w:bookmarkEnd w:id="73"/>
    </w:p>
    <w:p w14:paraId="63036BEF" w14:textId="77777777" w:rsidR="007E777D" w:rsidRPr="008037C8" w:rsidRDefault="007E777D" w:rsidP="00681348">
      <w:pPr>
        <w:spacing w:before="120" w:after="120" w:line="285" w:lineRule="atLeast"/>
        <w:rPr>
          <w:rFonts w:asciiTheme="majorHAnsi" w:hAnsiTheme="majorHAnsi" w:cstheme="majorHAnsi"/>
          <w:sz w:val="22"/>
          <w:szCs w:val="22"/>
        </w:rPr>
      </w:pPr>
      <w:r w:rsidRPr="008037C8">
        <w:rPr>
          <w:rFonts w:asciiTheme="majorHAnsi" w:hAnsiTheme="majorHAnsi" w:cstheme="majorHAnsi"/>
          <w:sz w:val="22"/>
          <w:szCs w:val="22"/>
        </w:rPr>
        <w:t xml:space="preserve">In these </w:t>
      </w:r>
      <w:r w:rsidR="00D37B60" w:rsidRPr="008037C8">
        <w:rPr>
          <w:rFonts w:asciiTheme="majorHAnsi" w:hAnsiTheme="majorHAnsi" w:cstheme="majorHAnsi"/>
          <w:sz w:val="22"/>
          <w:szCs w:val="22"/>
        </w:rPr>
        <w:t>Funding</w:t>
      </w:r>
      <w:r w:rsidRPr="008037C8">
        <w:rPr>
          <w:rFonts w:asciiTheme="majorHAnsi" w:hAnsiTheme="majorHAnsi" w:cstheme="majorHAnsi"/>
          <w:sz w:val="22"/>
          <w:szCs w:val="22"/>
        </w:rPr>
        <w:t xml:space="preserve"> Rules, unless the contrary intention appears:</w:t>
      </w:r>
    </w:p>
    <w:p w14:paraId="1550A251" w14:textId="0F2392EC" w:rsidR="00831745" w:rsidRPr="008037C8" w:rsidRDefault="00831745" w:rsidP="00681348">
      <w:pPr>
        <w:spacing w:before="240" w:after="60" w:line="285" w:lineRule="atLeast"/>
        <w:rPr>
          <w:rFonts w:asciiTheme="majorHAnsi" w:hAnsiTheme="majorHAnsi" w:cstheme="majorHAnsi"/>
          <w:sz w:val="22"/>
          <w:szCs w:val="22"/>
        </w:rPr>
      </w:pPr>
      <w:r w:rsidRPr="008037C8">
        <w:rPr>
          <w:rFonts w:asciiTheme="majorHAnsi" w:hAnsiTheme="majorHAnsi" w:cstheme="majorHAnsi"/>
          <w:b/>
          <w:sz w:val="22"/>
          <w:szCs w:val="22"/>
        </w:rPr>
        <w:t>Active Project</w:t>
      </w:r>
      <w:r w:rsidRPr="008037C8">
        <w:rPr>
          <w:rFonts w:asciiTheme="majorHAnsi" w:hAnsiTheme="majorHAnsi" w:cstheme="majorHAnsi"/>
          <w:sz w:val="22"/>
          <w:szCs w:val="22"/>
        </w:rPr>
        <w:t xml:space="preserve"> </w:t>
      </w:r>
      <w:r w:rsidR="006A735F" w:rsidRPr="008037C8">
        <w:rPr>
          <w:rFonts w:asciiTheme="majorHAnsi" w:hAnsiTheme="majorHAnsi" w:cstheme="majorHAnsi"/>
          <w:sz w:val="22"/>
          <w:szCs w:val="22"/>
        </w:rPr>
        <w:t xml:space="preserve">means a Project that </w:t>
      </w:r>
      <w:r w:rsidR="004F1A19" w:rsidRPr="008037C8">
        <w:rPr>
          <w:rFonts w:asciiTheme="majorHAnsi" w:hAnsiTheme="majorHAnsi" w:cstheme="majorHAnsi"/>
          <w:sz w:val="22"/>
          <w:szCs w:val="22"/>
        </w:rPr>
        <w:t xml:space="preserve">is receiving funding </w:t>
      </w:r>
      <w:r w:rsidR="006A735F" w:rsidRPr="008037C8">
        <w:rPr>
          <w:rFonts w:asciiTheme="majorHAnsi" w:hAnsiTheme="majorHAnsi" w:cstheme="majorHAnsi"/>
          <w:sz w:val="22"/>
          <w:szCs w:val="22"/>
        </w:rPr>
        <w:t xml:space="preserve">according to the </w:t>
      </w:r>
      <w:r w:rsidR="004F1A19" w:rsidRPr="008037C8">
        <w:rPr>
          <w:rFonts w:asciiTheme="majorHAnsi" w:hAnsiTheme="majorHAnsi" w:cstheme="majorHAnsi"/>
          <w:sz w:val="22"/>
          <w:szCs w:val="22"/>
        </w:rPr>
        <w:t>terms of</w:t>
      </w:r>
      <w:r w:rsidR="006A735F" w:rsidRPr="008037C8">
        <w:rPr>
          <w:rFonts w:asciiTheme="majorHAnsi" w:hAnsiTheme="majorHAnsi" w:cstheme="majorHAnsi"/>
          <w:sz w:val="22"/>
          <w:szCs w:val="22"/>
        </w:rPr>
        <w:t xml:space="preserve"> the original Funding Agreement, or</w:t>
      </w:r>
      <w:r w:rsidR="004F1A19" w:rsidRPr="008037C8">
        <w:rPr>
          <w:rFonts w:asciiTheme="majorHAnsi" w:hAnsiTheme="majorHAnsi" w:cstheme="majorHAnsi"/>
          <w:sz w:val="22"/>
          <w:szCs w:val="22"/>
        </w:rPr>
        <w:t xml:space="preserve"> has</w:t>
      </w:r>
      <w:r w:rsidR="006A735F" w:rsidRPr="008037C8">
        <w:rPr>
          <w:rFonts w:asciiTheme="majorHAnsi" w:hAnsiTheme="majorHAnsi" w:cstheme="majorHAnsi"/>
          <w:sz w:val="22"/>
          <w:szCs w:val="22"/>
        </w:rPr>
        <w:t xml:space="preserve"> any</w:t>
      </w:r>
      <w:r w:rsidR="00674980" w:rsidRPr="008037C8">
        <w:rPr>
          <w:rFonts w:asciiTheme="majorHAnsi" w:hAnsiTheme="majorHAnsi" w:cstheme="majorHAnsi"/>
          <w:sz w:val="22"/>
          <w:szCs w:val="22"/>
        </w:rPr>
        <w:t xml:space="preserve"> </w:t>
      </w:r>
      <w:r w:rsidR="004F1A19" w:rsidRPr="008037C8">
        <w:rPr>
          <w:rFonts w:asciiTheme="majorHAnsi" w:hAnsiTheme="majorHAnsi" w:cstheme="majorHAnsi"/>
          <w:sz w:val="22"/>
          <w:szCs w:val="22"/>
        </w:rPr>
        <w:t>carryover funds approved by the ARC</w:t>
      </w:r>
      <w:r w:rsidR="004D4AAB" w:rsidRPr="004D4AAB">
        <w:rPr>
          <w:rFonts w:asciiTheme="majorHAnsi" w:hAnsiTheme="majorHAnsi" w:cstheme="majorHAnsi"/>
          <w:sz w:val="22"/>
          <w:szCs w:val="22"/>
        </w:rPr>
        <w:t>, or an approved variation to the Project’s end date</w:t>
      </w:r>
      <w:r w:rsidR="006A735F" w:rsidRPr="008037C8">
        <w:rPr>
          <w:rFonts w:asciiTheme="majorHAnsi" w:hAnsiTheme="majorHAnsi" w:cstheme="majorHAnsi"/>
          <w:sz w:val="22"/>
          <w:szCs w:val="22"/>
        </w:rPr>
        <w:t>.</w:t>
      </w:r>
    </w:p>
    <w:p w14:paraId="239EE473" w14:textId="77777777" w:rsidR="00646E6B" w:rsidRPr="006A6349" w:rsidRDefault="00646E6B" w:rsidP="00646E6B">
      <w:pPr>
        <w:spacing w:before="240" w:after="60" w:line="285" w:lineRule="atLeast"/>
        <w:rPr>
          <w:rFonts w:asciiTheme="majorHAnsi" w:eastAsiaTheme="minorEastAsia" w:hAnsiTheme="majorHAnsi" w:cstheme="majorHAnsi"/>
          <w:sz w:val="22"/>
          <w:szCs w:val="22"/>
        </w:rPr>
      </w:pPr>
      <w:r>
        <w:rPr>
          <w:rFonts w:asciiTheme="majorHAnsi" w:eastAsiaTheme="minorEastAsia" w:hAnsiTheme="majorHAnsi" w:cstheme="majorHAnsi"/>
          <w:b/>
          <w:sz w:val="22"/>
          <w:szCs w:val="22"/>
        </w:rPr>
        <w:t>Active Project Assessment Date</w:t>
      </w:r>
      <w:r>
        <w:rPr>
          <w:rFonts w:asciiTheme="majorHAnsi" w:eastAsiaTheme="minorEastAsia" w:hAnsiTheme="majorHAnsi" w:cstheme="majorHAnsi"/>
          <w:sz w:val="22"/>
          <w:szCs w:val="22"/>
        </w:rPr>
        <w:t xml:space="preserve"> means the date on which Active Project eligibility will be considered.</w:t>
      </w:r>
    </w:p>
    <w:p w14:paraId="516FC5E1" w14:textId="4F6DF69E" w:rsidR="000C5035" w:rsidRPr="008037C8" w:rsidRDefault="00FA041F" w:rsidP="00681348">
      <w:pPr>
        <w:spacing w:before="240" w:after="60" w:line="285" w:lineRule="atLeast"/>
        <w:rPr>
          <w:rFonts w:asciiTheme="majorHAnsi" w:hAnsiTheme="majorHAnsi" w:cstheme="majorHAnsi"/>
          <w:sz w:val="22"/>
          <w:szCs w:val="22"/>
        </w:rPr>
      </w:pPr>
      <w:r w:rsidRPr="008037C8">
        <w:rPr>
          <w:rFonts w:asciiTheme="majorHAnsi" w:hAnsiTheme="majorHAnsi" w:cstheme="majorHAnsi"/>
          <w:b/>
          <w:sz w:val="22"/>
          <w:szCs w:val="22"/>
        </w:rPr>
        <w:t>Administering Organisation</w:t>
      </w:r>
      <w:r w:rsidRPr="008037C8">
        <w:rPr>
          <w:rFonts w:asciiTheme="majorHAnsi" w:hAnsiTheme="majorHAnsi" w:cstheme="majorHAnsi"/>
          <w:sz w:val="22"/>
          <w:szCs w:val="22"/>
        </w:rPr>
        <w:t xml:space="preserve"> means an Eligible Organisation which submits a Proposal for funding and which will be responsible for the administration of the funding if the </w:t>
      </w:r>
      <w:r w:rsidR="009F7553">
        <w:rPr>
          <w:rFonts w:asciiTheme="majorHAnsi" w:hAnsiTheme="majorHAnsi" w:cstheme="majorHAnsi"/>
          <w:sz w:val="22"/>
          <w:szCs w:val="22"/>
        </w:rPr>
        <w:t>Proposal</w:t>
      </w:r>
      <w:r w:rsidR="009F7553" w:rsidRPr="008037C8">
        <w:rPr>
          <w:rFonts w:asciiTheme="majorHAnsi" w:hAnsiTheme="majorHAnsi" w:cstheme="majorHAnsi"/>
          <w:sz w:val="22"/>
          <w:szCs w:val="22"/>
        </w:rPr>
        <w:t xml:space="preserve"> </w:t>
      </w:r>
      <w:r w:rsidRPr="008037C8">
        <w:rPr>
          <w:rFonts w:asciiTheme="majorHAnsi" w:hAnsiTheme="majorHAnsi" w:cstheme="majorHAnsi"/>
          <w:sz w:val="22"/>
          <w:szCs w:val="22"/>
        </w:rPr>
        <w:t>is approved for funding.</w:t>
      </w:r>
    </w:p>
    <w:p w14:paraId="48073B61" w14:textId="77777777" w:rsidR="00FA041F" w:rsidRPr="008037C8" w:rsidRDefault="000C5035" w:rsidP="00681348">
      <w:pPr>
        <w:spacing w:before="240" w:after="60" w:line="285" w:lineRule="atLeast"/>
        <w:rPr>
          <w:rFonts w:asciiTheme="majorHAnsi" w:hAnsiTheme="majorHAnsi" w:cstheme="majorHAnsi"/>
          <w:sz w:val="22"/>
          <w:szCs w:val="22"/>
        </w:rPr>
      </w:pPr>
      <w:r w:rsidRPr="008037C8">
        <w:rPr>
          <w:rFonts w:asciiTheme="majorHAnsi" w:hAnsiTheme="majorHAnsi" w:cstheme="majorHAnsi"/>
          <w:b/>
          <w:sz w:val="22"/>
          <w:szCs w:val="22"/>
        </w:rPr>
        <w:t>Applicant</w:t>
      </w:r>
      <w:r w:rsidRPr="008037C8">
        <w:rPr>
          <w:rFonts w:asciiTheme="majorHAnsi" w:hAnsiTheme="majorHAnsi" w:cstheme="majorHAnsi"/>
          <w:sz w:val="22"/>
          <w:szCs w:val="22"/>
        </w:rPr>
        <w:t xml:space="preserve"> means </w:t>
      </w:r>
      <w:r w:rsidR="00821871" w:rsidRPr="008037C8">
        <w:rPr>
          <w:rFonts w:asciiTheme="majorHAnsi" w:hAnsiTheme="majorHAnsi" w:cstheme="majorHAnsi"/>
          <w:sz w:val="22"/>
          <w:szCs w:val="22"/>
        </w:rPr>
        <w:t xml:space="preserve">the Administering Organisation. </w:t>
      </w:r>
    </w:p>
    <w:p w14:paraId="587DCEA1" w14:textId="77777777" w:rsidR="00FA041F" w:rsidRPr="008037C8" w:rsidRDefault="00FA041F" w:rsidP="00681348">
      <w:pPr>
        <w:spacing w:before="240" w:after="60" w:line="285" w:lineRule="atLeast"/>
        <w:rPr>
          <w:rFonts w:asciiTheme="majorHAnsi" w:hAnsiTheme="majorHAnsi" w:cstheme="majorHAnsi"/>
          <w:sz w:val="22"/>
          <w:szCs w:val="22"/>
        </w:rPr>
      </w:pPr>
      <w:r w:rsidRPr="008037C8">
        <w:rPr>
          <w:rFonts w:asciiTheme="majorHAnsi" w:hAnsiTheme="majorHAnsi" w:cstheme="majorHAnsi"/>
          <w:b/>
          <w:sz w:val="22"/>
          <w:szCs w:val="22"/>
        </w:rPr>
        <w:t>ARC</w:t>
      </w:r>
      <w:r w:rsidRPr="008037C8">
        <w:rPr>
          <w:rFonts w:asciiTheme="majorHAnsi" w:hAnsiTheme="majorHAnsi" w:cstheme="majorHAnsi"/>
          <w:sz w:val="22"/>
          <w:szCs w:val="22"/>
        </w:rPr>
        <w:t xml:space="preserve"> means the Australian Research Council, as established under the ARC Act.</w:t>
      </w:r>
    </w:p>
    <w:p w14:paraId="6D6CE0E2" w14:textId="77777777" w:rsidR="00FA041F" w:rsidRPr="008037C8" w:rsidRDefault="00FA041F" w:rsidP="00681348">
      <w:pPr>
        <w:spacing w:before="240" w:after="60" w:line="285" w:lineRule="atLeast"/>
        <w:rPr>
          <w:rFonts w:asciiTheme="majorHAnsi" w:hAnsiTheme="majorHAnsi" w:cstheme="majorHAnsi"/>
          <w:sz w:val="22"/>
          <w:szCs w:val="22"/>
        </w:rPr>
      </w:pPr>
      <w:r w:rsidRPr="008037C8">
        <w:rPr>
          <w:rFonts w:asciiTheme="majorHAnsi" w:hAnsiTheme="majorHAnsi" w:cstheme="majorHAnsi"/>
          <w:b/>
          <w:sz w:val="22"/>
          <w:szCs w:val="22"/>
        </w:rPr>
        <w:t>ARC Act</w:t>
      </w:r>
      <w:r w:rsidRPr="008037C8">
        <w:rPr>
          <w:rFonts w:asciiTheme="majorHAnsi" w:hAnsiTheme="majorHAnsi" w:cstheme="majorHAnsi"/>
          <w:sz w:val="22"/>
          <w:szCs w:val="22"/>
        </w:rPr>
        <w:t xml:space="preserve"> means the </w:t>
      </w:r>
      <w:hyperlink r:id="rId18" w:history="1">
        <w:r w:rsidR="004D2612" w:rsidRPr="0006200B">
          <w:rPr>
            <w:rStyle w:val="Hyperlink"/>
            <w:rFonts w:asciiTheme="majorHAnsi" w:hAnsiTheme="majorHAnsi" w:cstheme="majorHAnsi"/>
            <w:i/>
            <w:sz w:val="22"/>
            <w:szCs w:val="22"/>
            <w:u w:val="none"/>
          </w:rPr>
          <w:t>Australian Research Council Act 2001</w:t>
        </w:r>
      </w:hyperlink>
      <w:r w:rsidR="004D2612" w:rsidRPr="008037C8">
        <w:rPr>
          <w:rFonts w:asciiTheme="majorHAnsi" w:hAnsiTheme="majorHAnsi" w:cstheme="majorHAnsi"/>
          <w:sz w:val="22"/>
          <w:szCs w:val="22"/>
        </w:rPr>
        <w:t>.</w:t>
      </w:r>
    </w:p>
    <w:p w14:paraId="04FC3B9C" w14:textId="77777777" w:rsidR="00B209F7" w:rsidRPr="008037C8" w:rsidRDefault="00B209F7" w:rsidP="00681348">
      <w:pPr>
        <w:spacing w:before="240" w:after="60" w:line="285" w:lineRule="atLeast"/>
        <w:rPr>
          <w:rFonts w:asciiTheme="majorHAnsi" w:hAnsiTheme="majorHAnsi" w:cstheme="majorHAnsi"/>
          <w:b/>
          <w:sz w:val="22"/>
          <w:szCs w:val="22"/>
        </w:rPr>
      </w:pPr>
      <w:r w:rsidRPr="008037C8">
        <w:rPr>
          <w:rFonts w:asciiTheme="majorHAnsi" w:hAnsiTheme="majorHAnsi" w:cstheme="majorHAnsi"/>
          <w:b/>
          <w:sz w:val="22"/>
          <w:szCs w:val="22"/>
        </w:rPr>
        <w:t>ARC Award</w:t>
      </w:r>
      <w:r w:rsidRPr="008037C8">
        <w:rPr>
          <w:rFonts w:asciiTheme="majorHAnsi" w:hAnsiTheme="majorHAnsi" w:cstheme="majorHAnsi"/>
          <w:sz w:val="22"/>
          <w:szCs w:val="22"/>
        </w:rPr>
        <w:t xml:space="preserve"> means a named Award position within any ARC scheme where the salary is funded wholly or partly by the ARC.</w:t>
      </w:r>
    </w:p>
    <w:p w14:paraId="5B878CBD" w14:textId="3C43AFA7" w:rsidR="00B209F7" w:rsidRPr="008037C8" w:rsidRDefault="00B209F7" w:rsidP="00681348">
      <w:pPr>
        <w:spacing w:before="240" w:after="60" w:line="285" w:lineRule="atLeast"/>
        <w:rPr>
          <w:rFonts w:asciiTheme="majorHAnsi" w:hAnsiTheme="majorHAnsi" w:cstheme="majorHAnsi"/>
          <w:sz w:val="22"/>
          <w:szCs w:val="22"/>
        </w:rPr>
      </w:pPr>
      <w:r w:rsidRPr="008037C8">
        <w:rPr>
          <w:rFonts w:asciiTheme="majorHAnsi" w:hAnsiTheme="majorHAnsi" w:cstheme="majorHAnsi"/>
          <w:b/>
          <w:sz w:val="22"/>
          <w:szCs w:val="22"/>
        </w:rPr>
        <w:t>ARC College</w:t>
      </w:r>
      <w:r w:rsidRPr="008037C8">
        <w:rPr>
          <w:rStyle w:val="apple-style-span"/>
          <w:rFonts w:asciiTheme="majorHAnsi" w:hAnsiTheme="majorHAnsi" w:cstheme="majorHAnsi"/>
          <w:color w:val="000000"/>
          <w:sz w:val="22"/>
          <w:szCs w:val="22"/>
          <w:shd w:val="clear" w:color="auto" w:fill="FFFFFF"/>
        </w:rPr>
        <w:t xml:space="preserve"> </w:t>
      </w:r>
      <w:r w:rsidR="002B7525" w:rsidRPr="008037C8">
        <w:rPr>
          <w:rStyle w:val="apple-style-span"/>
          <w:rFonts w:asciiTheme="majorHAnsi" w:hAnsiTheme="majorHAnsi" w:cstheme="majorHAnsi"/>
          <w:b/>
          <w:color w:val="000000"/>
          <w:sz w:val="22"/>
          <w:szCs w:val="22"/>
          <w:shd w:val="clear" w:color="auto" w:fill="FFFFFF"/>
        </w:rPr>
        <w:t>of Experts</w:t>
      </w:r>
      <w:r w:rsidR="002B7525" w:rsidRPr="008037C8">
        <w:rPr>
          <w:rStyle w:val="apple-style-span"/>
          <w:rFonts w:asciiTheme="majorHAnsi" w:hAnsiTheme="majorHAnsi" w:cstheme="majorHAnsi"/>
          <w:color w:val="000000"/>
          <w:sz w:val="22"/>
          <w:szCs w:val="22"/>
          <w:shd w:val="clear" w:color="auto" w:fill="FFFFFF"/>
        </w:rPr>
        <w:t xml:space="preserve"> </w:t>
      </w:r>
      <w:r w:rsidRPr="008037C8">
        <w:rPr>
          <w:rStyle w:val="apple-style-span"/>
          <w:rFonts w:asciiTheme="majorHAnsi" w:hAnsiTheme="majorHAnsi" w:cstheme="majorHAnsi"/>
          <w:color w:val="000000"/>
          <w:sz w:val="22"/>
          <w:szCs w:val="22"/>
          <w:shd w:val="clear" w:color="auto" w:fill="FFFFFF"/>
        </w:rPr>
        <w:t xml:space="preserve">means a body of </w:t>
      </w:r>
      <w:r w:rsidR="00923A9B" w:rsidRPr="008037C8">
        <w:rPr>
          <w:rStyle w:val="apple-style-span"/>
          <w:rFonts w:asciiTheme="majorHAnsi" w:hAnsiTheme="majorHAnsi" w:cstheme="majorHAnsi"/>
          <w:color w:val="000000"/>
          <w:sz w:val="22"/>
          <w:szCs w:val="22"/>
          <w:shd w:val="clear" w:color="auto" w:fill="FFFFFF"/>
        </w:rPr>
        <w:t xml:space="preserve">experts of international standing </w:t>
      </w:r>
      <w:r w:rsidRPr="008037C8">
        <w:rPr>
          <w:rStyle w:val="apple-style-span"/>
          <w:rFonts w:asciiTheme="majorHAnsi" w:hAnsiTheme="majorHAnsi" w:cstheme="majorHAnsi"/>
          <w:color w:val="000000"/>
          <w:sz w:val="22"/>
          <w:szCs w:val="22"/>
          <w:shd w:val="clear" w:color="auto" w:fill="FFFFFF"/>
        </w:rPr>
        <w:t>appointed to assist the ARC to identify resear</w:t>
      </w:r>
      <w:r w:rsidR="00AC3595" w:rsidRPr="008037C8">
        <w:rPr>
          <w:rStyle w:val="apple-style-span"/>
          <w:rFonts w:asciiTheme="majorHAnsi" w:hAnsiTheme="majorHAnsi" w:cstheme="majorHAnsi"/>
          <w:color w:val="000000"/>
          <w:sz w:val="22"/>
          <w:szCs w:val="22"/>
          <w:shd w:val="clear" w:color="auto" w:fill="FFFFFF"/>
        </w:rPr>
        <w:t>ch excellence, moderate external</w:t>
      </w:r>
      <w:r w:rsidRPr="008037C8">
        <w:rPr>
          <w:rStyle w:val="apple-style-span"/>
          <w:rFonts w:asciiTheme="majorHAnsi" w:hAnsiTheme="majorHAnsi" w:cstheme="majorHAnsi"/>
          <w:color w:val="000000"/>
          <w:sz w:val="22"/>
          <w:szCs w:val="22"/>
          <w:shd w:val="clear" w:color="auto" w:fill="FFFFFF"/>
        </w:rPr>
        <w:t xml:space="preserve"> assessments and recommend fundable Proposals. </w:t>
      </w:r>
    </w:p>
    <w:p w14:paraId="7A2F09EB" w14:textId="77777777" w:rsidR="00FA041F" w:rsidRPr="008037C8" w:rsidRDefault="00B209F7" w:rsidP="00681348">
      <w:pPr>
        <w:spacing w:before="240" w:after="60" w:line="285" w:lineRule="atLeast"/>
        <w:rPr>
          <w:rFonts w:asciiTheme="majorHAnsi" w:hAnsiTheme="majorHAnsi" w:cstheme="majorHAnsi"/>
          <w:sz w:val="22"/>
          <w:szCs w:val="22"/>
        </w:rPr>
      </w:pPr>
      <w:r w:rsidRPr="008037C8">
        <w:rPr>
          <w:rFonts w:asciiTheme="majorHAnsi" w:hAnsiTheme="majorHAnsi" w:cstheme="majorHAnsi"/>
          <w:b/>
          <w:sz w:val="22"/>
          <w:szCs w:val="22"/>
        </w:rPr>
        <w:t xml:space="preserve">ARC Fellowship </w:t>
      </w:r>
      <w:r w:rsidRPr="008037C8">
        <w:rPr>
          <w:rFonts w:asciiTheme="majorHAnsi" w:hAnsiTheme="majorHAnsi" w:cstheme="majorHAnsi"/>
          <w:sz w:val="22"/>
          <w:szCs w:val="22"/>
        </w:rPr>
        <w:t>means a named Fellowship position within any ARC scheme where the salary is funded wholly or partly by the ARC</w:t>
      </w:r>
      <w:r w:rsidRPr="008037C8">
        <w:rPr>
          <w:rFonts w:asciiTheme="majorHAnsi" w:hAnsiTheme="majorHAnsi" w:cstheme="majorHAnsi"/>
          <w:i/>
          <w:sz w:val="22"/>
          <w:szCs w:val="22"/>
        </w:rPr>
        <w:t>.</w:t>
      </w:r>
    </w:p>
    <w:p w14:paraId="799C85B6" w14:textId="144E9718" w:rsidR="009C2BEC" w:rsidRDefault="00280BBF" w:rsidP="00681348">
      <w:pPr>
        <w:spacing w:before="240" w:after="60" w:line="285" w:lineRule="atLeast"/>
        <w:rPr>
          <w:rFonts w:asciiTheme="majorHAnsi" w:hAnsiTheme="majorHAnsi" w:cstheme="majorHAnsi"/>
          <w:i/>
          <w:sz w:val="22"/>
          <w:szCs w:val="22"/>
        </w:rPr>
      </w:pPr>
      <w:r w:rsidRPr="008037C8">
        <w:rPr>
          <w:rFonts w:asciiTheme="majorHAnsi" w:hAnsiTheme="majorHAnsi" w:cstheme="majorHAnsi"/>
          <w:b/>
          <w:sz w:val="22"/>
          <w:szCs w:val="22"/>
        </w:rPr>
        <w:lastRenderedPageBreak/>
        <w:t>ARC website</w:t>
      </w:r>
      <w:r w:rsidRPr="008037C8">
        <w:rPr>
          <w:rFonts w:asciiTheme="majorHAnsi" w:hAnsiTheme="majorHAnsi" w:cstheme="majorHAnsi"/>
          <w:sz w:val="22"/>
          <w:szCs w:val="22"/>
        </w:rPr>
        <w:t xml:space="preserve"> is </w:t>
      </w:r>
      <w:hyperlink r:id="rId19" w:history="1">
        <w:r w:rsidR="00416604" w:rsidRPr="00416604">
          <w:rPr>
            <w:rStyle w:val="Hyperlink"/>
            <w:rFonts w:asciiTheme="majorHAnsi" w:hAnsiTheme="majorHAnsi" w:cstheme="majorHAnsi"/>
            <w:sz w:val="22"/>
            <w:szCs w:val="22"/>
            <w:u w:val="none"/>
          </w:rPr>
          <w:t>www.arc.gov.au</w:t>
        </w:r>
      </w:hyperlink>
      <w:r w:rsidR="00737030">
        <w:rPr>
          <w:rStyle w:val="Hyperlink"/>
          <w:rFonts w:asciiTheme="majorHAnsi" w:hAnsiTheme="majorHAnsi" w:cstheme="majorHAnsi"/>
          <w:sz w:val="22"/>
          <w:szCs w:val="22"/>
          <w:u w:val="none"/>
        </w:rPr>
        <w:t>.</w:t>
      </w:r>
      <w:r w:rsidR="00416604">
        <w:rPr>
          <w:rFonts w:asciiTheme="majorHAnsi" w:hAnsiTheme="majorHAnsi" w:cstheme="majorHAnsi"/>
          <w:sz w:val="22"/>
          <w:szCs w:val="22"/>
        </w:rPr>
        <w:t xml:space="preserve"> </w:t>
      </w:r>
    </w:p>
    <w:p w14:paraId="04C29560" w14:textId="77777777" w:rsidR="00FA041F" w:rsidRPr="008037C8" w:rsidRDefault="00FA041F" w:rsidP="00681348">
      <w:pPr>
        <w:spacing w:before="240" w:after="60" w:line="285" w:lineRule="atLeast"/>
        <w:rPr>
          <w:rFonts w:asciiTheme="majorHAnsi" w:hAnsiTheme="majorHAnsi" w:cstheme="majorHAnsi"/>
          <w:sz w:val="22"/>
          <w:szCs w:val="22"/>
        </w:rPr>
      </w:pPr>
      <w:r w:rsidRPr="008037C8">
        <w:rPr>
          <w:rFonts w:asciiTheme="majorHAnsi" w:hAnsiTheme="majorHAnsi" w:cstheme="majorHAnsi"/>
          <w:b/>
          <w:sz w:val="22"/>
          <w:szCs w:val="22"/>
        </w:rPr>
        <w:t>Award of PhD Date</w:t>
      </w:r>
      <w:r w:rsidRPr="008037C8">
        <w:rPr>
          <w:rFonts w:asciiTheme="majorHAnsi" w:hAnsiTheme="majorHAnsi" w:cstheme="majorHAnsi"/>
          <w:sz w:val="22"/>
          <w:szCs w:val="22"/>
        </w:rPr>
        <w:t xml:space="preserve"> means the date of conferral of a PhD, not the date of submission of the thesis, nor the date the thesis was accepted by the examination board.</w:t>
      </w:r>
    </w:p>
    <w:p w14:paraId="37E939E6" w14:textId="6BAECD06" w:rsidR="009A7118" w:rsidRPr="008037C8" w:rsidRDefault="00720E29" w:rsidP="00681348">
      <w:pPr>
        <w:pStyle w:val="CommentText"/>
        <w:spacing w:before="240" w:after="60" w:line="285" w:lineRule="atLeast"/>
        <w:rPr>
          <w:rFonts w:asciiTheme="majorHAnsi" w:hAnsiTheme="majorHAnsi" w:cstheme="majorHAnsi"/>
          <w:sz w:val="22"/>
          <w:szCs w:val="22"/>
        </w:rPr>
      </w:pPr>
      <w:r>
        <w:rPr>
          <w:rFonts w:asciiTheme="majorHAnsi" w:hAnsiTheme="majorHAnsi" w:cstheme="majorHAnsi"/>
          <w:b/>
          <w:bCs/>
          <w:sz w:val="22"/>
          <w:szCs w:val="22"/>
        </w:rPr>
        <w:t>Bench F</w:t>
      </w:r>
      <w:r w:rsidR="009A7118" w:rsidRPr="008037C8">
        <w:rPr>
          <w:rFonts w:asciiTheme="majorHAnsi" w:hAnsiTheme="majorHAnsi" w:cstheme="majorHAnsi"/>
          <w:b/>
          <w:bCs/>
          <w:sz w:val="22"/>
          <w:szCs w:val="22"/>
        </w:rPr>
        <w:t>ees</w:t>
      </w:r>
      <w:r w:rsidR="009A7118" w:rsidRPr="008037C8">
        <w:rPr>
          <w:rFonts w:asciiTheme="majorHAnsi" w:hAnsiTheme="majorHAnsi" w:cstheme="majorHAnsi"/>
          <w:sz w:val="22"/>
          <w:szCs w:val="22"/>
        </w:rPr>
        <w:t xml:space="preserve"> means the fees that an organisation charges for an individual to use infrastructure which would normally be provided by the organisation for their employees. This infrastructure may vary and could include, for example, an office or a laboratory space with appropriate equipment, or access to non-specialised equipment owned by the organisation.</w:t>
      </w:r>
    </w:p>
    <w:p w14:paraId="208B00D1" w14:textId="2FE3381B" w:rsidR="002436E9" w:rsidRDefault="002436E9" w:rsidP="00681348">
      <w:pPr>
        <w:spacing w:before="240" w:after="60" w:line="285" w:lineRule="atLeast"/>
        <w:rPr>
          <w:rFonts w:asciiTheme="majorHAnsi" w:hAnsiTheme="majorHAnsi" w:cstheme="majorHAnsi"/>
          <w:sz w:val="22"/>
          <w:szCs w:val="22"/>
        </w:rPr>
      </w:pPr>
      <w:r w:rsidRPr="00681348">
        <w:rPr>
          <w:rFonts w:asciiTheme="majorHAnsi" w:hAnsiTheme="majorHAnsi" w:cstheme="majorHAnsi"/>
          <w:b/>
          <w:bCs/>
          <w:sz w:val="22"/>
          <w:szCs w:val="22"/>
        </w:rPr>
        <w:t>Candidate</w:t>
      </w:r>
      <w:r w:rsidRPr="00681348">
        <w:rPr>
          <w:rFonts w:asciiTheme="majorHAnsi" w:hAnsiTheme="majorHAnsi" w:cstheme="majorHAnsi"/>
          <w:sz w:val="22"/>
          <w:szCs w:val="22"/>
        </w:rPr>
        <w:t xml:space="preserve"> means a </w:t>
      </w:r>
      <w:r w:rsidR="00164528">
        <w:rPr>
          <w:rFonts w:asciiTheme="majorHAnsi" w:hAnsiTheme="majorHAnsi" w:cstheme="majorHAnsi"/>
          <w:sz w:val="22"/>
          <w:szCs w:val="22"/>
        </w:rPr>
        <w:t>person</w:t>
      </w:r>
      <w:r w:rsidR="00BB0376" w:rsidRPr="00681348">
        <w:rPr>
          <w:rFonts w:asciiTheme="majorHAnsi" w:hAnsiTheme="majorHAnsi" w:cstheme="majorHAnsi"/>
          <w:sz w:val="22"/>
          <w:szCs w:val="22"/>
        </w:rPr>
        <w:t xml:space="preserve"> </w:t>
      </w:r>
      <w:r w:rsidRPr="00681348">
        <w:rPr>
          <w:rFonts w:asciiTheme="majorHAnsi" w:hAnsiTheme="majorHAnsi" w:cstheme="majorHAnsi"/>
          <w:sz w:val="22"/>
          <w:szCs w:val="22"/>
        </w:rPr>
        <w:t>nominated in a Proposal for a</w:t>
      </w:r>
      <w:r>
        <w:rPr>
          <w:rFonts w:asciiTheme="majorHAnsi" w:hAnsiTheme="majorHAnsi" w:cstheme="majorHAnsi"/>
          <w:sz w:val="22"/>
          <w:szCs w:val="22"/>
        </w:rPr>
        <w:t xml:space="preserve">n ARC </w:t>
      </w:r>
      <w:r w:rsidR="003E3A38">
        <w:rPr>
          <w:rFonts w:asciiTheme="majorHAnsi" w:hAnsiTheme="majorHAnsi" w:cstheme="majorHAnsi"/>
          <w:sz w:val="22"/>
          <w:szCs w:val="22"/>
        </w:rPr>
        <w:t xml:space="preserve">Award </w:t>
      </w:r>
      <w:r>
        <w:rPr>
          <w:rFonts w:asciiTheme="majorHAnsi" w:hAnsiTheme="majorHAnsi" w:cstheme="majorHAnsi"/>
          <w:sz w:val="22"/>
          <w:szCs w:val="22"/>
        </w:rPr>
        <w:t>or ARC</w:t>
      </w:r>
      <w:r w:rsidR="003E3A38" w:rsidRPr="003E3A38">
        <w:rPr>
          <w:rFonts w:asciiTheme="majorHAnsi" w:hAnsiTheme="majorHAnsi" w:cstheme="majorHAnsi"/>
          <w:sz w:val="22"/>
          <w:szCs w:val="22"/>
        </w:rPr>
        <w:t xml:space="preserve"> </w:t>
      </w:r>
      <w:r w:rsidR="003E3A38">
        <w:rPr>
          <w:rFonts w:asciiTheme="majorHAnsi" w:hAnsiTheme="majorHAnsi" w:cstheme="majorHAnsi"/>
          <w:sz w:val="22"/>
          <w:szCs w:val="22"/>
        </w:rPr>
        <w:t>Fellowship</w:t>
      </w:r>
      <w:r>
        <w:rPr>
          <w:rFonts w:asciiTheme="majorHAnsi" w:hAnsiTheme="majorHAnsi" w:cstheme="majorHAnsi"/>
          <w:sz w:val="22"/>
          <w:szCs w:val="22"/>
        </w:rPr>
        <w:t>.</w:t>
      </w:r>
      <w:r w:rsidRPr="00681348">
        <w:rPr>
          <w:rFonts w:asciiTheme="majorHAnsi" w:hAnsiTheme="majorHAnsi" w:cstheme="majorHAnsi"/>
          <w:sz w:val="22"/>
          <w:szCs w:val="22"/>
        </w:rPr>
        <w:t xml:space="preserve"> </w:t>
      </w:r>
    </w:p>
    <w:p w14:paraId="3AEC39AD" w14:textId="71BA3F53" w:rsidR="007B01D9" w:rsidRPr="007B01D9" w:rsidRDefault="007B01D9" w:rsidP="00681348">
      <w:pPr>
        <w:spacing w:before="240" w:after="60" w:line="285" w:lineRule="atLeast"/>
        <w:rPr>
          <w:rFonts w:asciiTheme="majorHAnsi" w:hAnsiTheme="majorHAnsi" w:cstheme="majorHAnsi"/>
          <w:sz w:val="22"/>
          <w:szCs w:val="22"/>
        </w:rPr>
      </w:pPr>
      <w:r>
        <w:rPr>
          <w:rFonts w:asciiTheme="majorHAnsi" w:hAnsiTheme="majorHAnsi" w:cstheme="majorHAnsi"/>
          <w:b/>
          <w:bCs/>
          <w:sz w:val="22"/>
          <w:szCs w:val="22"/>
        </w:rPr>
        <w:t xml:space="preserve">Chief Executive Officer (CEO) </w:t>
      </w:r>
      <w:r>
        <w:rPr>
          <w:rFonts w:asciiTheme="majorHAnsi" w:hAnsiTheme="majorHAnsi" w:cstheme="majorHAnsi"/>
          <w:bCs/>
          <w:sz w:val="22"/>
          <w:szCs w:val="22"/>
        </w:rPr>
        <w:t xml:space="preserve">means the person holding the position of </w:t>
      </w:r>
      <w:r w:rsidR="00064565">
        <w:rPr>
          <w:rFonts w:asciiTheme="majorHAnsi" w:hAnsiTheme="majorHAnsi" w:cstheme="majorHAnsi"/>
          <w:bCs/>
          <w:sz w:val="22"/>
          <w:szCs w:val="22"/>
        </w:rPr>
        <w:t xml:space="preserve">ARC </w:t>
      </w:r>
      <w:r>
        <w:rPr>
          <w:rFonts w:asciiTheme="majorHAnsi" w:hAnsiTheme="majorHAnsi" w:cstheme="majorHAnsi"/>
          <w:bCs/>
          <w:sz w:val="22"/>
          <w:szCs w:val="22"/>
        </w:rPr>
        <w:t>Chief Executive Officer in accordance with the ARC Act or any person acting in that position.</w:t>
      </w:r>
    </w:p>
    <w:p w14:paraId="095F04F9" w14:textId="18F66EC5" w:rsidR="00C26F3F" w:rsidRPr="008037C8" w:rsidRDefault="00FA041F" w:rsidP="00681348">
      <w:pPr>
        <w:spacing w:before="240" w:after="60" w:line="285" w:lineRule="atLeast"/>
        <w:rPr>
          <w:rFonts w:asciiTheme="majorHAnsi" w:hAnsiTheme="majorHAnsi" w:cstheme="majorHAnsi"/>
          <w:sz w:val="22"/>
          <w:szCs w:val="22"/>
        </w:rPr>
      </w:pPr>
      <w:r w:rsidRPr="008037C8">
        <w:rPr>
          <w:rFonts w:asciiTheme="majorHAnsi" w:hAnsiTheme="majorHAnsi" w:cstheme="majorHAnsi"/>
          <w:b/>
          <w:sz w:val="22"/>
          <w:szCs w:val="22"/>
        </w:rPr>
        <w:t>Chief Investigator</w:t>
      </w:r>
      <w:r w:rsidRPr="008037C8">
        <w:rPr>
          <w:rFonts w:asciiTheme="majorHAnsi" w:hAnsiTheme="majorHAnsi" w:cstheme="majorHAnsi"/>
          <w:sz w:val="22"/>
          <w:szCs w:val="22"/>
        </w:rPr>
        <w:t xml:space="preserve"> </w:t>
      </w:r>
      <w:r w:rsidRPr="008037C8">
        <w:rPr>
          <w:rFonts w:asciiTheme="majorHAnsi" w:hAnsiTheme="majorHAnsi" w:cstheme="majorHAnsi"/>
          <w:b/>
          <w:sz w:val="22"/>
          <w:szCs w:val="22"/>
        </w:rPr>
        <w:t>(CI)</w:t>
      </w:r>
      <w:r w:rsidRPr="008037C8">
        <w:rPr>
          <w:rFonts w:asciiTheme="majorHAnsi" w:hAnsiTheme="majorHAnsi" w:cstheme="majorHAnsi"/>
          <w:sz w:val="22"/>
          <w:szCs w:val="22"/>
        </w:rPr>
        <w:t xml:space="preserve"> means a </w:t>
      </w:r>
      <w:r w:rsidR="00BB0376">
        <w:rPr>
          <w:rFonts w:asciiTheme="majorHAnsi" w:hAnsiTheme="majorHAnsi" w:cstheme="majorHAnsi"/>
          <w:sz w:val="22"/>
          <w:szCs w:val="22"/>
        </w:rPr>
        <w:t>participant</w:t>
      </w:r>
      <w:r w:rsidR="00BB0376" w:rsidRPr="008037C8">
        <w:rPr>
          <w:rFonts w:asciiTheme="majorHAnsi" w:hAnsiTheme="majorHAnsi" w:cstheme="majorHAnsi"/>
          <w:sz w:val="22"/>
          <w:szCs w:val="22"/>
        </w:rPr>
        <w:t xml:space="preserve"> </w:t>
      </w:r>
      <w:r w:rsidRPr="008037C8">
        <w:rPr>
          <w:rFonts w:asciiTheme="majorHAnsi" w:hAnsiTheme="majorHAnsi" w:cstheme="majorHAnsi"/>
          <w:sz w:val="22"/>
          <w:szCs w:val="22"/>
        </w:rPr>
        <w:t>who satisfies the eligibility criteria for a CI under these Funding Rules.</w:t>
      </w:r>
    </w:p>
    <w:p w14:paraId="684A4740" w14:textId="0962D68D" w:rsidR="00821871" w:rsidRDefault="00FA041F" w:rsidP="00681348">
      <w:pPr>
        <w:spacing w:before="240" w:after="60" w:line="285" w:lineRule="atLeast"/>
        <w:rPr>
          <w:rFonts w:asciiTheme="majorHAnsi" w:hAnsiTheme="majorHAnsi" w:cstheme="majorHAnsi"/>
          <w:sz w:val="22"/>
          <w:szCs w:val="22"/>
        </w:rPr>
      </w:pPr>
      <w:r w:rsidRPr="008037C8">
        <w:rPr>
          <w:rFonts w:asciiTheme="majorHAnsi" w:hAnsiTheme="majorHAnsi" w:cstheme="majorHAnsi"/>
          <w:b/>
          <w:sz w:val="22"/>
          <w:szCs w:val="22"/>
        </w:rPr>
        <w:t>Commonwealth</w:t>
      </w:r>
      <w:r w:rsidRPr="008037C8">
        <w:rPr>
          <w:rFonts w:asciiTheme="majorHAnsi" w:hAnsiTheme="majorHAnsi" w:cstheme="majorHAnsi"/>
          <w:sz w:val="22"/>
          <w:szCs w:val="22"/>
        </w:rPr>
        <w:t xml:space="preserve"> means the Commonwealth of Australia.</w:t>
      </w:r>
    </w:p>
    <w:p w14:paraId="1742A0A1" w14:textId="427F2392" w:rsidR="008D6BAC" w:rsidRPr="006D0C63" w:rsidRDefault="008D6BAC" w:rsidP="008D6BAC">
      <w:pPr>
        <w:spacing w:before="240" w:afterLines="60" w:after="144"/>
        <w:rPr>
          <w:rFonts w:cs="Arial"/>
          <w:sz w:val="22"/>
        </w:rPr>
      </w:pPr>
      <w:r w:rsidRPr="006D0C63">
        <w:rPr>
          <w:rFonts w:cs="Arial"/>
          <w:b/>
          <w:sz w:val="22"/>
        </w:rPr>
        <w:t>Commonwealth Fellowship</w:t>
      </w:r>
      <w:r w:rsidRPr="006D0C63">
        <w:rPr>
          <w:rFonts w:cs="Arial"/>
          <w:sz w:val="22"/>
        </w:rPr>
        <w:t xml:space="preserve"> means a position held by a </w:t>
      </w:r>
      <w:r w:rsidR="00BB0376">
        <w:rPr>
          <w:rFonts w:asciiTheme="majorHAnsi" w:hAnsiTheme="majorHAnsi" w:cstheme="majorHAnsi"/>
          <w:sz w:val="22"/>
          <w:szCs w:val="22"/>
        </w:rPr>
        <w:t xml:space="preserve">participant </w:t>
      </w:r>
      <w:r w:rsidRPr="006D0C63">
        <w:rPr>
          <w:rFonts w:cs="Arial"/>
          <w:sz w:val="22"/>
        </w:rPr>
        <w:t>where the salary is funded wholly or partly by the Commonwealth.</w:t>
      </w:r>
    </w:p>
    <w:p w14:paraId="049C4FB9" w14:textId="77777777" w:rsidR="00C96261" w:rsidRPr="008037C8" w:rsidRDefault="00FA041F" w:rsidP="00681348">
      <w:pPr>
        <w:spacing w:before="240" w:after="60" w:line="285" w:lineRule="atLeast"/>
        <w:rPr>
          <w:rFonts w:asciiTheme="majorHAnsi" w:hAnsiTheme="majorHAnsi" w:cstheme="majorHAnsi"/>
          <w:sz w:val="22"/>
          <w:szCs w:val="22"/>
        </w:rPr>
      </w:pPr>
      <w:r w:rsidRPr="008037C8">
        <w:rPr>
          <w:rFonts w:asciiTheme="majorHAnsi" w:hAnsiTheme="majorHAnsi" w:cstheme="majorHAnsi"/>
          <w:b/>
          <w:sz w:val="22"/>
          <w:szCs w:val="22"/>
        </w:rPr>
        <w:t xml:space="preserve">Conflict of Interest </w:t>
      </w:r>
      <w:r w:rsidRPr="008037C8">
        <w:rPr>
          <w:rFonts w:asciiTheme="majorHAnsi" w:hAnsiTheme="majorHAnsi" w:cstheme="majorHAnsi"/>
          <w:sz w:val="22"/>
          <w:szCs w:val="22"/>
        </w:rPr>
        <w:t>means any conflict of interest, any risk of a conflict of interest and any apparent conflict of interest arising through a party engaging in any activity, participating in any association, holding any membership or obtaining any interest that is likely to conflict with or restrict that party participating in the Project.</w:t>
      </w:r>
      <w:r w:rsidR="00BC7933" w:rsidRPr="008037C8">
        <w:rPr>
          <w:rFonts w:asciiTheme="majorHAnsi" w:hAnsiTheme="majorHAnsi" w:cstheme="majorHAnsi"/>
          <w:sz w:val="22"/>
          <w:szCs w:val="22"/>
        </w:rPr>
        <w:t xml:space="preserve"> </w:t>
      </w:r>
      <w:r w:rsidR="004B5C3A" w:rsidRPr="008037C8">
        <w:rPr>
          <w:rFonts w:asciiTheme="majorHAnsi" w:hAnsiTheme="majorHAnsi" w:cstheme="majorHAnsi"/>
          <w:sz w:val="22"/>
          <w:szCs w:val="22"/>
        </w:rPr>
        <w:t xml:space="preserve">The </w:t>
      </w:r>
      <w:hyperlink r:id="rId20" w:history="1">
        <w:r w:rsidR="004B5C3A" w:rsidRPr="0006200B">
          <w:rPr>
            <w:rStyle w:val="Hyperlink"/>
            <w:rFonts w:asciiTheme="majorHAnsi" w:hAnsiTheme="majorHAnsi" w:cstheme="majorHAnsi"/>
            <w:i/>
            <w:sz w:val="22"/>
            <w:szCs w:val="22"/>
            <w:u w:val="none"/>
          </w:rPr>
          <w:t>ARC Conflict of Interest and Confidentiality Policy</w:t>
        </w:r>
      </w:hyperlink>
      <w:r w:rsidR="004B5C3A" w:rsidRPr="008037C8">
        <w:rPr>
          <w:rFonts w:asciiTheme="majorHAnsi" w:hAnsiTheme="majorHAnsi" w:cstheme="majorHAnsi"/>
          <w:sz w:val="22"/>
          <w:szCs w:val="22"/>
        </w:rPr>
        <w:t xml:space="preserve"> is available on the </w:t>
      </w:r>
      <w:hyperlink r:id="rId21" w:history="1">
        <w:r w:rsidR="004B5C3A" w:rsidRPr="00737A69">
          <w:rPr>
            <w:rStyle w:val="Hyperlink"/>
            <w:rFonts w:asciiTheme="majorHAnsi" w:hAnsiTheme="majorHAnsi" w:cstheme="majorHAnsi"/>
            <w:sz w:val="22"/>
            <w:szCs w:val="22"/>
            <w:u w:val="none"/>
          </w:rPr>
          <w:t>ARC website</w:t>
        </w:r>
      </w:hyperlink>
      <w:r w:rsidR="004B5C3A" w:rsidRPr="008037C8">
        <w:rPr>
          <w:rFonts w:asciiTheme="majorHAnsi" w:hAnsiTheme="majorHAnsi" w:cstheme="majorHAnsi"/>
          <w:sz w:val="22"/>
          <w:szCs w:val="22"/>
        </w:rPr>
        <w:t>.</w:t>
      </w:r>
    </w:p>
    <w:p w14:paraId="11832F32" w14:textId="3FDFD769" w:rsidR="002E1ADD" w:rsidRDefault="002E1ADD" w:rsidP="00681348">
      <w:pPr>
        <w:spacing w:before="240" w:after="60" w:line="285" w:lineRule="atLeast"/>
        <w:rPr>
          <w:rFonts w:asciiTheme="majorHAnsi" w:hAnsiTheme="majorHAnsi" w:cstheme="majorHAnsi"/>
          <w:b/>
          <w:sz w:val="22"/>
          <w:szCs w:val="22"/>
        </w:rPr>
      </w:pPr>
      <w:r w:rsidRPr="006D0C63">
        <w:rPr>
          <w:rFonts w:cs="Arial"/>
          <w:b/>
          <w:sz w:val="22"/>
        </w:rPr>
        <w:t>Consultancy</w:t>
      </w:r>
      <w:r w:rsidRPr="006D0C63">
        <w:rPr>
          <w:rFonts w:cs="Arial"/>
          <w:sz w:val="22"/>
        </w:rPr>
        <w:t xml:space="preserve"> means the provision of specialist advice, analysis, assistance, services or products to another organisation(s), generally where the consultancy services are for the sole or preferred use of that other organisation(s)</w:t>
      </w:r>
      <w:r>
        <w:rPr>
          <w:rFonts w:cs="Arial"/>
          <w:sz w:val="22"/>
        </w:rPr>
        <w:t>.</w:t>
      </w:r>
    </w:p>
    <w:p w14:paraId="7BAB2E24" w14:textId="01996601" w:rsidR="00FA041F" w:rsidRPr="008037C8" w:rsidRDefault="00720E29" w:rsidP="00681348">
      <w:pPr>
        <w:spacing w:before="240" w:after="60" w:line="285" w:lineRule="atLeast"/>
        <w:rPr>
          <w:rFonts w:asciiTheme="majorHAnsi" w:hAnsiTheme="majorHAnsi" w:cstheme="majorHAnsi"/>
          <w:sz w:val="22"/>
          <w:szCs w:val="22"/>
        </w:rPr>
      </w:pPr>
      <w:r w:rsidRPr="008037C8">
        <w:rPr>
          <w:rFonts w:asciiTheme="majorHAnsi" w:hAnsiTheme="majorHAnsi" w:cstheme="majorHAnsi"/>
          <w:b/>
          <w:sz w:val="22"/>
          <w:szCs w:val="22"/>
        </w:rPr>
        <w:t xml:space="preserve">Discovery </w:t>
      </w:r>
      <w:r w:rsidR="003D5A56">
        <w:rPr>
          <w:rFonts w:asciiTheme="majorHAnsi" w:hAnsiTheme="majorHAnsi" w:cstheme="majorHAnsi"/>
          <w:b/>
          <w:sz w:val="22"/>
          <w:szCs w:val="22"/>
        </w:rPr>
        <w:t>Program</w:t>
      </w:r>
      <w:r w:rsidR="00255D11" w:rsidRPr="008037C8">
        <w:rPr>
          <w:rFonts w:asciiTheme="majorHAnsi" w:hAnsiTheme="majorHAnsi" w:cstheme="majorHAnsi"/>
          <w:sz w:val="22"/>
          <w:szCs w:val="22"/>
        </w:rPr>
        <w:t xml:space="preserve"> refers to, for the purpose</w:t>
      </w:r>
      <w:r w:rsidR="00B45F8F" w:rsidRPr="008037C8">
        <w:rPr>
          <w:rFonts w:asciiTheme="majorHAnsi" w:hAnsiTheme="majorHAnsi" w:cstheme="majorHAnsi"/>
          <w:sz w:val="22"/>
          <w:szCs w:val="22"/>
        </w:rPr>
        <w:t>s</w:t>
      </w:r>
      <w:r w:rsidR="00255D11" w:rsidRPr="008037C8">
        <w:rPr>
          <w:rFonts w:asciiTheme="majorHAnsi" w:hAnsiTheme="majorHAnsi" w:cstheme="majorHAnsi"/>
          <w:sz w:val="22"/>
          <w:szCs w:val="22"/>
        </w:rPr>
        <w:t xml:space="preserve"> of eligibility,</w:t>
      </w:r>
      <w:r w:rsidR="00C96261" w:rsidRPr="008037C8">
        <w:rPr>
          <w:rFonts w:asciiTheme="majorHAnsi" w:hAnsiTheme="majorHAnsi" w:cstheme="majorHAnsi"/>
          <w:sz w:val="22"/>
          <w:szCs w:val="22"/>
        </w:rPr>
        <w:t xml:space="preserve"> </w:t>
      </w:r>
      <w:r w:rsidR="00255D11" w:rsidRPr="008037C8">
        <w:rPr>
          <w:rFonts w:asciiTheme="majorHAnsi" w:hAnsiTheme="majorHAnsi" w:cstheme="majorHAnsi"/>
          <w:sz w:val="22"/>
          <w:szCs w:val="22"/>
        </w:rPr>
        <w:t xml:space="preserve">the schemes funded under the </w:t>
      </w:r>
      <w:r w:rsidR="00255D11" w:rsidRPr="00C86EDD">
        <w:rPr>
          <w:rFonts w:asciiTheme="majorHAnsi" w:hAnsiTheme="majorHAnsi" w:cstheme="majorHAnsi"/>
          <w:sz w:val="22"/>
          <w:szCs w:val="22"/>
        </w:rPr>
        <w:t xml:space="preserve">Discovery </w:t>
      </w:r>
      <w:r w:rsidR="003D5A56">
        <w:rPr>
          <w:rFonts w:asciiTheme="majorHAnsi" w:hAnsiTheme="majorHAnsi" w:cstheme="majorHAnsi"/>
          <w:sz w:val="22"/>
          <w:szCs w:val="22"/>
        </w:rPr>
        <w:t>Program</w:t>
      </w:r>
      <w:r w:rsidR="00255D11" w:rsidRPr="008037C8">
        <w:rPr>
          <w:rFonts w:asciiTheme="majorHAnsi" w:hAnsiTheme="majorHAnsi" w:cstheme="majorHAnsi"/>
          <w:sz w:val="22"/>
          <w:szCs w:val="22"/>
        </w:rPr>
        <w:t xml:space="preserve"> of the NCGP which consist of: </w:t>
      </w:r>
      <w:r w:rsidR="00255D11" w:rsidRPr="008037C8">
        <w:rPr>
          <w:rFonts w:asciiTheme="majorHAnsi" w:hAnsiTheme="majorHAnsi" w:cstheme="majorHAnsi"/>
          <w:i/>
          <w:sz w:val="22"/>
          <w:szCs w:val="22"/>
        </w:rPr>
        <w:t>Australian Laureate Fellowships</w:t>
      </w:r>
      <w:r w:rsidR="00255D11" w:rsidRPr="008037C8">
        <w:rPr>
          <w:rFonts w:asciiTheme="majorHAnsi" w:hAnsiTheme="majorHAnsi" w:cstheme="majorHAnsi"/>
          <w:sz w:val="22"/>
          <w:szCs w:val="22"/>
        </w:rPr>
        <w:t xml:space="preserve">, </w:t>
      </w:r>
      <w:r w:rsidR="00255D11" w:rsidRPr="008037C8">
        <w:rPr>
          <w:rFonts w:asciiTheme="majorHAnsi" w:hAnsiTheme="majorHAnsi" w:cstheme="majorHAnsi"/>
          <w:i/>
          <w:sz w:val="22"/>
          <w:szCs w:val="22"/>
        </w:rPr>
        <w:t>Discovery Early Career Researcher Award</w:t>
      </w:r>
      <w:r w:rsidR="00255D11" w:rsidRPr="008037C8">
        <w:rPr>
          <w:rFonts w:asciiTheme="majorHAnsi" w:hAnsiTheme="majorHAnsi" w:cstheme="majorHAnsi"/>
          <w:sz w:val="22"/>
          <w:szCs w:val="22"/>
        </w:rPr>
        <w:t xml:space="preserve">, </w:t>
      </w:r>
      <w:r w:rsidR="00255D11" w:rsidRPr="008037C8">
        <w:rPr>
          <w:rFonts w:asciiTheme="majorHAnsi" w:hAnsiTheme="majorHAnsi" w:cstheme="majorHAnsi"/>
          <w:i/>
          <w:sz w:val="22"/>
          <w:szCs w:val="22"/>
        </w:rPr>
        <w:t>Discovery Indigenous</w:t>
      </w:r>
      <w:r w:rsidR="00255D11" w:rsidRPr="008037C8">
        <w:rPr>
          <w:rFonts w:asciiTheme="majorHAnsi" w:hAnsiTheme="majorHAnsi" w:cstheme="majorHAnsi"/>
          <w:sz w:val="22"/>
          <w:szCs w:val="22"/>
        </w:rPr>
        <w:t xml:space="preserve">, </w:t>
      </w:r>
      <w:r w:rsidR="00255D11" w:rsidRPr="008037C8">
        <w:rPr>
          <w:rFonts w:asciiTheme="majorHAnsi" w:hAnsiTheme="majorHAnsi" w:cstheme="majorHAnsi"/>
          <w:i/>
          <w:sz w:val="22"/>
          <w:szCs w:val="22"/>
        </w:rPr>
        <w:t>Discovery Projects</w:t>
      </w:r>
      <w:r w:rsidR="00B45F8F" w:rsidRPr="008037C8">
        <w:rPr>
          <w:rFonts w:asciiTheme="majorHAnsi" w:hAnsiTheme="majorHAnsi" w:cstheme="majorHAnsi"/>
          <w:i/>
          <w:sz w:val="22"/>
          <w:szCs w:val="22"/>
        </w:rPr>
        <w:t>,</w:t>
      </w:r>
      <w:r w:rsidR="00255D11" w:rsidRPr="008037C8">
        <w:rPr>
          <w:rFonts w:asciiTheme="majorHAnsi" w:hAnsiTheme="majorHAnsi" w:cstheme="majorHAnsi"/>
          <w:sz w:val="22"/>
          <w:szCs w:val="22"/>
        </w:rPr>
        <w:t xml:space="preserve"> </w:t>
      </w:r>
      <w:r w:rsidR="004B5C3A" w:rsidRPr="008037C8">
        <w:rPr>
          <w:rFonts w:asciiTheme="majorHAnsi" w:hAnsiTheme="majorHAnsi" w:cstheme="majorHAnsi"/>
          <w:sz w:val="22"/>
          <w:szCs w:val="22"/>
        </w:rPr>
        <w:t xml:space="preserve">and </w:t>
      </w:r>
      <w:r w:rsidR="00AC7197" w:rsidRPr="00AC7197">
        <w:rPr>
          <w:rFonts w:asciiTheme="majorHAnsi" w:hAnsiTheme="majorHAnsi" w:cstheme="majorHAnsi"/>
          <w:i/>
          <w:sz w:val="22"/>
          <w:szCs w:val="22"/>
        </w:rPr>
        <w:t>Future Fellowship</w:t>
      </w:r>
      <w:r w:rsidR="004B5C3A" w:rsidRPr="008037C8">
        <w:rPr>
          <w:rFonts w:asciiTheme="majorHAnsi" w:hAnsiTheme="majorHAnsi" w:cstheme="majorHAnsi"/>
          <w:i/>
          <w:sz w:val="22"/>
          <w:szCs w:val="22"/>
        </w:rPr>
        <w:t>s</w:t>
      </w:r>
      <w:r w:rsidR="004B5C3A" w:rsidRPr="008037C8">
        <w:rPr>
          <w:rFonts w:asciiTheme="majorHAnsi" w:hAnsiTheme="majorHAnsi" w:cstheme="majorHAnsi"/>
          <w:sz w:val="22"/>
          <w:szCs w:val="22"/>
        </w:rPr>
        <w:t xml:space="preserve"> </w:t>
      </w:r>
      <w:r w:rsidR="00255D11" w:rsidRPr="008037C8">
        <w:rPr>
          <w:rFonts w:asciiTheme="majorHAnsi" w:hAnsiTheme="majorHAnsi" w:cstheme="majorHAnsi"/>
          <w:sz w:val="22"/>
          <w:szCs w:val="22"/>
        </w:rPr>
        <w:t xml:space="preserve">and other schemes </w:t>
      </w:r>
      <w:r w:rsidR="00B45F8F" w:rsidRPr="008037C8">
        <w:rPr>
          <w:rFonts w:asciiTheme="majorHAnsi" w:hAnsiTheme="majorHAnsi" w:cstheme="majorHAnsi"/>
          <w:sz w:val="22"/>
          <w:szCs w:val="22"/>
        </w:rPr>
        <w:t xml:space="preserve">as </w:t>
      </w:r>
      <w:r w:rsidR="00255D11" w:rsidRPr="008037C8">
        <w:rPr>
          <w:rFonts w:asciiTheme="majorHAnsi" w:hAnsiTheme="majorHAnsi" w:cstheme="majorHAnsi"/>
          <w:sz w:val="22"/>
          <w:szCs w:val="22"/>
        </w:rPr>
        <w:t>updated from time to time.</w:t>
      </w:r>
    </w:p>
    <w:p w14:paraId="71161549" w14:textId="2DE16A1E" w:rsidR="00FA041F" w:rsidRPr="008037C8" w:rsidRDefault="00FA041F" w:rsidP="00681348">
      <w:pPr>
        <w:spacing w:before="240" w:after="60" w:line="285" w:lineRule="atLeast"/>
        <w:rPr>
          <w:rFonts w:asciiTheme="majorHAnsi" w:hAnsiTheme="majorHAnsi" w:cstheme="majorHAnsi"/>
          <w:sz w:val="22"/>
          <w:szCs w:val="22"/>
        </w:rPr>
      </w:pPr>
      <w:r w:rsidRPr="008037C8">
        <w:rPr>
          <w:rFonts w:asciiTheme="majorHAnsi" w:hAnsiTheme="majorHAnsi" w:cstheme="majorHAnsi"/>
          <w:b/>
          <w:sz w:val="22"/>
          <w:szCs w:val="22"/>
        </w:rPr>
        <w:t>Eligible Organisation</w:t>
      </w:r>
      <w:r w:rsidRPr="008037C8">
        <w:rPr>
          <w:rFonts w:asciiTheme="majorHAnsi" w:hAnsiTheme="majorHAnsi" w:cstheme="majorHAnsi"/>
          <w:sz w:val="22"/>
          <w:szCs w:val="22"/>
        </w:rPr>
        <w:t xml:space="preserve"> means an organisation listed in A</w:t>
      </w:r>
      <w:r w:rsidR="004A0B58" w:rsidRPr="008037C8">
        <w:rPr>
          <w:rFonts w:asciiTheme="majorHAnsi" w:hAnsiTheme="majorHAnsi" w:cstheme="majorHAnsi"/>
          <w:sz w:val="22"/>
          <w:szCs w:val="22"/>
        </w:rPr>
        <w:t>1</w:t>
      </w:r>
      <w:r w:rsidR="0097230C">
        <w:rPr>
          <w:rFonts w:asciiTheme="majorHAnsi" w:hAnsiTheme="majorHAnsi" w:cstheme="majorHAnsi"/>
          <w:sz w:val="22"/>
          <w:szCs w:val="22"/>
        </w:rPr>
        <w:t>3</w:t>
      </w:r>
      <w:r w:rsidR="007B1F63" w:rsidRPr="008037C8">
        <w:rPr>
          <w:rFonts w:asciiTheme="majorHAnsi" w:hAnsiTheme="majorHAnsi" w:cstheme="majorHAnsi"/>
          <w:sz w:val="22"/>
          <w:szCs w:val="22"/>
        </w:rPr>
        <w:t>.</w:t>
      </w:r>
    </w:p>
    <w:p w14:paraId="090EFF7E" w14:textId="77777777" w:rsidR="00DA3DE7" w:rsidRDefault="00DA3DE7">
      <w:pPr>
        <w:spacing w:after="0"/>
        <w:ind w:left="0"/>
        <w:rPr>
          <w:rFonts w:asciiTheme="majorHAnsi" w:eastAsiaTheme="minorEastAsia" w:hAnsiTheme="majorHAnsi" w:cstheme="majorHAnsi"/>
          <w:b/>
          <w:sz w:val="22"/>
          <w:szCs w:val="22"/>
        </w:rPr>
      </w:pPr>
      <w:r>
        <w:rPr>
          <w:rFonts w:asciiTheme="majorHAnsi" w:eastAsiaTheme="minorEastAsia" w:hAnsiTheme="majorHAnsi" w:cstheme="majorHAnsi"/>
          <w:b/>
          <w:sz w:val="22"/>
          <w:szCs w:val="22"/>
        </w:rPr>
        <w:br w:type="page"/>
      </w:r>
    </w:p>
    <w:p w14:paraId="773B753F" w14:textId="57058011" w:rsidR="00B86CFB" w:rsidRPr="008037C8" w:rsidRDefault="00B86CFB" w:rsidP="00681348">
      <w:pPr>
        <w:spacing w:before="240" w:after="60" w:line="285" w:lineRule="atLeast"/>
        <w:rPr>
          <w:rFonts w:asciiTheme="majorHAnsi" w:eastAsiaTheme="minorEastAsia" w:hAnsiTheme="majorHAnsi" w:cstheme="majorHAnsi"/>
          <w:sz w:val="22"/>
          <w:szCs w:val="22"/>
        </w:rPr>
      </w:pPr>
      <w:r w:rsidRPr="008037C8">
        <w:rPr>
          <w:rFonts w:asciiTheme="majorHAnsi" w:eastAsiaTheme="minorEastAsia" w:hAnsiTheme="majorHAnsi" w:cstheme="majorHAnsi"/>
          <w:b/>
          <w:sz w:val="22"/>
          <w:szCs w:val="22"/>
        </w:rPr>
        <w:lastRenderedPageBreak/>
        <w:t>Emeritus Appointment</w:t>
      </w:r>
      <w:r w:rsidRPr="008037C8">
        <w:rPr>
          <w:rFonts w:asciiTheme="majorHAnsi" w:eastAsiaTheme="minorEastAsia" w:hAnsiTheme="majorHAnsi" w:cstheme="majorHAnsi"/>
          <w:sz w:val="22"/>
          <w:szCs w:val="22"/>
        </w:rPr>
        <w:t xml:space="preserve"> means any honorary position that gives full academic status, as certified by the Deputy Vice-Chancellor (Research) </w:t>
      </w:r>
      <w:r w:rsidR="00D81BD5">
        <w:rPr>
          <w:rFonts w:asciiTheme="majorHAnsi" w:eastAsiaTheme="minorEastAsia" w:hAnsiTheme="majorHAnsi" w:cstheme="majorHAnsi"/>
          <w:sz w:val="22"/>
          <w:szCs w:val="22"/>
        </w:rPr>
        <w:t xml:space="preserve">(or equivalent) </w:t>
      </w:r>
      <w:r w:rsidRPr="008037C8">
        <w:rPr>
          <w:rFonts w:asciiTheme="majorHAnsi" w:eastAsiaTheme="minorEastAsia" w:hAnsiTheme="majorHAnsi" w:cstheme="majorHAnsi"/>
          <w:sz w:val="22"/>
          <w:szCs w:val="22"/>
        </w:rPr>
        <w:t xml:space="preserve">in the Proposal. For ARC purposes this relationship </w:t>
      </w:r>
      <w:r w:rsidR="00073705" w:rsidRPr="008037C8">
        <w:rPr>
          <w:rFonts w:asciiTheme="majorHAnsi" w:eastAsiaTheme="minorEastAsia" w:hAnsiTheme="majorHAnsi" w:cstheme="majorHAnsi"/>
          <w:sz w:val="22"/>
          <w:szCs w:val="22"/>
        </w:rPr>
        <w:t>must</w:t>
      </w:r>
      <w:r w:rsidR="00AE30DF" w:rsidRPr="008037C8">
        <w:rPr>
          <w:rFonts w:asciiTheme="majorHAnsi" w:eastAsiaTheme="minorEastAsia" w:hAnsiTheme="majorHAnsi" w:cstheme="majorHAnsi"/>
          <w:sz w:val="22"/>
          <w:szCs w:val="22"/>
        </w:rPr>
        <w:t xml:space="preserve"> </w:t>
      </w:r>
      <w:r w:rsidRPr="008037C8">
        <w:rPr>
          <w:rFonts w:asciiTheme="majorHAnsi" w:eastAsiaTheme="minorEastAsia" w:hAnsiTheme="majorHAnsi" w:cstheme="majorHAnsi"/>
          <w:sz w:val="22"/>
          <w:szCs w:val="22"/>
        </w:rPr>
        <w:t xml:space="preserve">include access to research support comparable to employees. </w:t>
      </w:r>
      <w:r w:rsidRPr="000C18E3">
        <w:rPr>
          <w:rFonts w:asciiTheme="majorHAnsi" w:eastAsiaTheme="minorEastAsia" w:hAnsiTheme="majorHAnsi" w:cstheme="majorHAnsi"/>
          <w:sz w:val="22"/>
          <w:szCs w:val="22"/>
        </w:rPr>
        <w:t xml:space="preserve">The person would not be </w:t>
      </w:r>
      <w:r w:rsidR="00CF09A4" w:rsidRPr="000C18E3">
        <w:rPr>
          <w:rFonts w:asciiTheme="majorHAnsi" w:eastAsiaTheme="minorEastAsia" w:hAnsiTheme="majorHAnsi" w:cstheme="majorHAnsi"/>
          <w:sz w:val="22"/>
          <w:szCs w:val="22"/>
        </w:rPr>
        <w:t xml:space="preserve">considered </w:t>
      </w:r>
      <w:r w:rsidR="00DD7A39" w:rsidRPr="000C18E3">
        <w:rPr>
          <w:rFonts w:asciiTheme="majorHAnsi" w:eastAsiaTheme="minorEastAsia" w:hAnsiTheme="majorHAnsi" w:cstheme="majorHAnsi"/>
          <w:sz w:val="22"/>
          <w:szCs w:val="22"/>
        </w:rPr>
        <w:t xml:space="preserve">to </w:t>
      </w:r>
      <w:r w:rsidR="0025232E" w:rsidRPr="000C18E3">
        <w:rPr>
          <w:rFonts w:asciiTheme="majorHAnsi" w:eastAsiaTheme="minorEastAsia" w:hAnsiTheme="majorHAnsi" w:cstheme="majorHAnsi"/>
          <w:sz w:val="22"/>
          <w:szCs w:val="22"/>
        </w:rPr>
        <w:t>hold an Emeritus Appointment</w:t>
      </w:r>
      <w:r w:rsidR="00DD7A39" w:rsidRPr="000C18E3">
        <w:rPr>
          <w:rFonts w:asciiTheme="majorHAnsi" w:eastAsiaTheme="minorEastAsia" w:hAnsiTheme="majorHAnsi" w:cstheme="majorHAnsi"/>
          <w:sz w:val="22"/>
          <w:szCs w:val="22"/>
        </w:rPr>
        <w:t xml:space="preserve"> </w:t>
      </w:r>
      <w:r w:rsidR="00CF09A4" w:rsidRPr="000C18E3">
        <w:rPr>
          <w:rFonts w:asciiTheme="majorHAnsi" w:eastAsiaTheme="minorEastAsia" w:hAnsiTheme="majorHAnsi" w:cstheme="majorHAnsi"/>
          <w:sz w:val="22"/>
          <w:szCs w:val="22"/>
        </w:rPr>
        <w:t xml:space="preserve">for the purposes of these </w:t>
      </w:r>
      <w:r w:rsidR="00190E1A" w:rsidRPr="000C18E3">
        <w:rPr>
          <w:rFonts w:asciiTheme="majorHAnsi" w:eastAsiaTheme="minorEastAsia" w:hAnsiTheme="majorHAnsi" w:cstheme="majorHAnsi"/>
          <w:sz w:val="22"/>
          <w:szCs w:val="22"/>
        </w:rPr>
        <w:t xml:space="preserve">Funding Rules </w:t>
      </w:r>
      <w:r w:rsidRPr="000C18E3">
        <w:rPr>
          <w:rFonts w:asciiTheme="majorHAnsi" w:eastAsiaTheme="minorEastAsia" w:hAnsiTheme="majorHAnsi" w:cstheme="majorHAnsi"/>
          <w:sz w:val="22"/>
          <w:szCs w:val="22"/>
        </w:rPr>
        <w:t>if they hold a substantive</w:t>
      </w:r>
      <w:r w:rsidR="00B36666" w:rsidRPr="000C18E3">
        <w:rPr>
          <w:rFonts w:asciiTheme="majorHAnsi" w:eastAsiaTheme="minorEastAsia" w:hAnsiTheme="majorHAnsi" w:cstheme="majorHAnsi"/>
          <w:sz w:val="22"/>
          <w:szCs w:val="22"/>
        </w:rPr>
        <w:t>,</w:t>
      </w:r>
      <w:r w:rsidRPr="000C18E3">
        <w:rPr>
          <w:rFonts w:asciiTheme="majorHAnsi" w:eastAsiaTheme="minorEastAsia" w:hAnsiTheme="majorHAnsi" w:cstheme="majorHAnsi"/>
          <w:sz w:val="22"/>
          <w:szCs w:val="22"/>
        </w:rPr>
        <w:t xml:space="preserve"> paid position elsewhere.</w:t>
      </w:r>
    </w:p>
    <w:p w14:paraId="3F0DE919" w14:textId="627471FA" w:rsidR="00FA041F" w:rsidRPr="008037C8" w:rsidRDefault="00FA041F" w:rsidP="00681348">
      <w:pPr>
        <w:spacing w:before="240" w:after="60" w:line="285" w:lineRule="atLeast"/>
        <w:rPr>
          <w:rFonts w:asciiTheme="majorHAnsi" w:hAnsiTheme="majorHAnsi" w:cstheme="majorHAnsi"/>
          <w:sz w:val="22"/>
          <w:szCs w:val="22"/>
        </w:rPr>
      </w:pPr>
      <w:r w:rsidRPr="008037C8">
        <w:rPr>
          <w:rFonts w:asciiTheme="majorHAnsi" w:hAnsiTheme="majorHAnsi" w:cstheme="majorHAnsi"/>
          <w:b/>
          <w:sz w:val="22"/>
          <w:szCs w:val="22"/>
        </w:rPr>
        <w:t xml:space="preserve">Field </w:t>
      </w:r>
      <w:r w:rsidR="00E306F2" w:rsidRPr="008037C8">
        <w:rPr>
          <w:rFonts w:asciiTheme="majorHAnsi" w:hAnsiTheme="majorHAnsi" w:cstheme="majorHAnsi"/>
          <w:b/>
          <w:sz w:val="22"/>
          <w:szCs w:val="22"/>
        </w:rPr>
        <w:t>R</w:t>
      </w:r>
      <w:r w:rsidRPr="008037C8">
        <w:rPr>
          <w:rFonts w:asciiTheme="majorHAnsi" w:hAnsiTheme="majorHAnsi" w:cstheme="majorHAnsi"/>
          <w:b/>
          <w:sz w:val="22"/>
          <w:szCs w:val="22"/>
        </w:rPr>
        <w:t xml:space="preserve">esearch </w:t>
      </w:r>
      <w:r w:rsidRPr="008037C8">
        <w:rPr>
          <w:rFonts w:asciiTheme="majorHAnsi" w:hAnsiTheme="majorHAnsi" w:cstheme="majorHAnsi"/>
          <w:sz w:val="22"/>
          <w:szCs w:val="22"/>
        </w:rPr>
        <w:t xml:space="preserve">means the collection of information integral to the </w:t>
      </w:r>
      <w:r w:rsidR="006B795D" w:rsidRPr="008037C8">
        <w:rPr>
          <w:rFonts w:asciiTheme="majorHAnsi" w:hAnsiTheme="majorHAnsi" w:cstheme="majorHAnsi"/>
          <w:sz w:val="22"/>
          <w:szCs w:val="22"/>
        </w:rPr>
        <w:t xml:space="preserve">Project </w:t>
      </w:r>
      <w:r w:rsidRPr="008037C8">
        <w:rPr>
          <w:rFonts w:asciiTheme="majorHAnsi" w:hAnsiTheme="majorHAnsi" w:cstheme="majorHAnsi"/>
          <w:sz w:val="22"/>
          <w:szCs w:val="22"/>
        </w:rPr>
        <w:t xml:space="preserve">outside a laboratory, library or workplace setting and often in a location external to the </w:t>
      </w:r>
      <w:r w:rsidR="00BB0376">
        <w:rPr>
          <w:rFonts w:asciiTheme="majorHAnsi" w:hAnsiTheme="majorHAnsi" w:cstheme="majorHAnsi"/>
          <w:sz w:val="22"/>
          <w:szCs w:val="22"/>
        </w:rPr>
        <w:t xml:space="preserve">participant’s </w:t>
      </w:r>
      <w:r w:rsidRPr="008037C8">
        <w:rPr>
          <w:rFonts w:asciiTheme="majorHAnsi" w:hAnsiTheme="majorHAnsi" w:cstheme="majorHAnsi"/>
          <w:sz w:val="22"/>
          <w:szCs w:val="22"/>
        </w:rPr>
        <w:t xml:space="preserve">normal place of employment. </w:t>
      </w:r>
    </w:p>
    <w:p w14:paraId="13B43DA0" w14:textId="77777777" w:rsidR="00FA041F" w:rsidRPr="008037C8" w:rsidRDefault="00FA041F" w:rsidP="00681348">
      <w:pPr>
        <w:spacing w:before="240" w:after="60" w:line="285" w:lineRule="atLeast"/>
        <w:rPr>
          <w:rFonts w:asciiTheme="majorHAnsi" w:hAnsiTheme="majorHAnsi" w:cstheme="majorHAnsi"/>
          <w:sz w:val="22"/>
          <w:szCs w:val="22"/>
        </w:rPr>
      </w:pPr>
      <w:r w:rsidRPr="008037C8">
        <w:rPr>
          <w:rFonts w:asciiTheme="majorHAnsi" w:hAnsiTheme="majorHAnsi" w:cstheme="majorHAnsi"/>
          <w:b/>
          <w:sz w:val="22"/>
          <w:szCs w:val="22"/>
        </w:rPr>
        <w:t>Funding Agreement</w:t>
      </w:r>
      <w:r w:rsidRPr="008037C8">
        <w:rPr>
          <w:rFonts w:asciiTheme="majorHAnsi" w:hAnsiTheme="majorHAnsi" w:cstheme="majorHAnsi"/>
          <w:sz w:val="22"/>
          <w:szCs w:val="22"/>
        </w:rPr>
        <w:t xml:space="preserve"> means the agreement entered into by the ARC and an Administering Organisation when a Proposal from that organisation is approved for funding.</w:t>
      </w:r>
    </w:p>
    <w:p w14:paraId="3D40BB0B" w14:textId="28456E72" w:rsidR="00AC612D" w:rsidRPr="008037C8" w:rsidRDefault="00AC612D" w:rsidP="00AC612D">
      <w:pPr>
        <w:spacing w:before="240" w:after="60" w:line="285" w:lineRule="atLeast"/>
        <w:rPr>
          <w:rFonts w:asciiTheme="majorHAnsi" w:hAnsiTheme="majorHAnsi" w:cstheme="majorHAnsi"/>
          <w:sz w:val="22"/>
          <w:szCs w:val="22"/>
        </w:rPr>
      </w:pPr>
      <w:r w:rsidRPr="00EB4B15">
        <w:rPr>
          <w:rFonts w:asciiTheme="majorHAnsi" w:hAnsiTheme="majorHAnsi" w:cstheme="majorHAnsi"/>
          <w:b/>
          <w:sz w:val="22"/>
          <w:szCs w:val="22"/>
        </w:rPr>
        <w:t>Funding Commencement Date</w:t>
      </w:r>
      <w:r w:rsidRPr="00EB4B15">
        <w:rPr>
          <w:rFonts w:asciiTheme="majorHAnsi" w:hAnsiTheme="majorHAnsi" w:cstheme="majorHAnsi"/>
          <w:sz w:val="22"/>
          <w:szCs w:val="22"/>
        </w:rPr>
        <w:t xml:space="preserve"> means the date on which funding </w:t>
      </w:r>
      <w:r w:rsidR="009A2C71" w:rsidRPr="00EB4B15">
        <w:rPr>
          <w:rFonts w:asciiTheme="majorHAnsi" w:hAnsiTheme="majorHAnsi" w:cstheme="majorHAnsi"/>
          <w:sz w:val="22"/>
          <w:szCs w:val="22"/>
        </w:rPr>
        <w:t xml:space="preserve">may </w:t>
      </w:r>
      <w:r w:rsidRPr="00EB4B15">
        <w:rPr>
          <w:rFonts w:asciiTheme="majorHAnsi" w:hAnsiTheme="majorHAnsi" w:cstheme="majorHAnsi"/>
          <w:sz w:val="22"/>
          <w:szCs w:val="22"/>
        </w:rPr>
        <w:t>commence as defined for each scheme in Parts B to F of these Funding Rules.</w:t>
      </w:r>
    </w:p>
    <w:p w14:paraId="30459695" w14:textId="77777777" w:rsidR="00F30CDA" w:rsidRPr="00AF1C4D" w:rsidRDefault="00F30CDA" w:rsidP="00F30CDA">
      <w:pPr>
        <w:spacing w:before="240" w:after="60" w:line="285" w:lineRule="atLeast"/>
        <w:rPr>
          <w:rFonts w:asciiTheme="majorHAnsi" w:hAnsiTheme="majorHAnsi" w:cstheme="majorHAnsi"/>
          <w:sz w:val="22"/>
          <w:szCs w:val="22"/>
        </w:rPr>
      </w:pPr>
      <w:r w:rsidRPr="00AF1C4D">
        <w:rPr>
          <w:rFonts w:asciiTheme="majorHAnsi" w:hAnsiTheme="majorHAnsi" w:cstheme="majorHAnsi"/>
          <w:b/>
          <w:sz w:val="22"/>
          <w:szCs w:val="22"/>
        </w:rPr>
        <w:t xml:space="preserve">Funding Offer </w:t>
      </w:r>
      <w:r w:rsidRPr="00AF1C4D">
        <w:rPr>
          <w:rFonts w:asciiTheme="majorHAnsi" w:hAnsiTheme="majorHAnsi" w:cstheme="majorHAnsi"/>
          <w:sz w:val="22"/>
          <w:szCs w:val="22"/>
        </w:rPr>
        <w:t>means the Project Details listed in RMS under Funding Offers.</w:t>
      </w:r>
    </w:p>
    <w:p w14:paraId="04ACD8ED" w14:textId="37A26826" w:rsidR="008F3908" w:rsidRPr="008037C8" w:rsidRDefault="008F3908" w:rsidP="00681348">
      <w:pPr>
        <w:spacing w:before="240" w:after="60" w:line="285" w:lineRule="atLeast"/>
        <w:rPr>
          <w:rFonts w:asciiTheme="majorHAnsi" w:hAnsiTheme="majorHAnsi" w:cstheme="majorHAnsi"/>
          <w:sz w:val="22"/>
          <w:szCs w:val="22"/>
        </w:rPr>
      </w:pPr>
      <w:r w:rsidRPr="008037C8">
        <w:rPr>
          <w:rFonts w:asciiTheme="majorHAnsi" w:hAnsiTheme="majorHAnsi" w:cstheme="majorHAnsi"/>
          <w:b/>
          <w:sz w:val="22"/>
          <w:szCs w:val="22"/>
        </w:rPr>
        <w:t xml:space="preserve">GrantConnect </w:t>
      </w:r>
      <w:r w:rsidRPr="008037C8">
        <w:rPr>
          <w:rFonts w:asciiTheme="majorHAnsi" w:hAnsiTheme="majorHAnsi" w:cstheme="majorHAnsi"/>
          <w:sz w:val="22"/>
          <w:szCs w:val="22"/>
        </w:rPr>
        <w:t>means</w:t>
      </w:r>
      <w:r w:rsidR="00F97832" w:rsidRPr="008037C8">
        <w:rPr>
          <w:rFonts w:asciiTheme="majorHAnsi" w:hAnsiTheme="majorHAnsi" w:cstheme="majorHAnsi"/>
          <w:sz w:val="22"/>
          <w:szCs w:val="22"/>
        </w:rPr>
        <w:t xml:space="preserve"> the central information system for all Commonwealth grants </w:t>
      </w:r>
      <w:r w:rsidR="0032757E">
        <w:rPr>
          <w:rFonts w:asciiTheme="majorHAnsi" w:hAnsiTheme="majorHAnsi" w:cstheme="majorHAnsi"/>
          <w:sz w:val="22"/>
          <w:szCs w:val="22"/>
        </w:rPr>
        <w:t xml:space="preserve">publicised and </w:t>
      </w:r>
      <w:r w:rsidR="00F97832" w:rsidRPr="008037C8">
        <w:rPr>
          <w:rFonts w:asciiTheme="majorHAnsi" w:hAnsiTheme="majorHAnsi" w:cstheme="majorHAnsi"/>
          <w:sz w:val="22"/>
          <w:szCs w:val="22"/>
        </w:rPr>
        <w:t xml:space="preserve">awarded and is found at </w:t>
      </w:r>
      <w:hyperlink r:id="rId22" w:history="1">
        <w:r w:rsidR="00F97832" w:rsidRPr="00416604">
          <w:rPr>
            <w:rStyle w:val="Hyperlink"/>
            <w:rFonts w:asciiTheme="majorHAnsi" w:hAnsiTheme="majorHAnsi" w:cstheme="majorHAnsi"/>
            <w:sz w:val="22"/>
            <w:szCs w:val="22"/>
            <w:u w:val="none"/>
          </w:rPr>
          <w:t>www.grants.gov.au</w:t>
        </w:r>
      </w:hyperlink>
      <w:r w:rsidR="00737030">
        <w:rPr>
          <w:rStyle w:val="Hyperlink"/>
          <w:rFonts w:asciiTheme="majorHAnsi" w:hAnsiTheme="majorHAnsi" w:cstheme="majorHAnsi"/>
          <w:sz w:val="22"/>
          <w:szCs w:val="22"/>
          <w:u w:val="none"/>
        </w:rPr>
        <w:t>.</w:t>
      </w:r>
    </w:p>
    <w:p w14:paraId="760ABF9B" w14:textId="77777777" w:rsidR="00FA041F" w:rsidRPr="008037C8" w:rsidRDefault="00FA041F" w:rsidP="00681348">
      <w:pPr>
        <w:spacing w:before="240" w:after="60" w:line="285" w:lineRule="atLeast"/>
        <w:rPr>
          <w:rFonts w:asciiTheme="majorHAnsi" w:hAnsiTheme="majorHAnsi" w:cstheme="majorHAnsi"/>
          <w:sz w:val="22"/>
          <w:szCs w:val="22"/>
        </w:rPr>
      </w:pPr>
      <w:r w:rsidRPr="008037C8">
        <w:rPr>
          <w:rFonts w:asciiTheme="majorHAnsi" w:hAnsiTheme="majorHAnsi" w:cstheme="majorHAnsi"/>
          <w:b/>
          <w:sz w:val="22"/>
          <w:szCs w:val="22"/>
        </w:rPr>
        <w:t>GST</w:t>
      </w:r>
      <w:r w:rsidRPr="008037C8">
        <w:rPr>
          <w:rFonts w:asciiTheme="majorHAnsi" w:hAnsiTheme="majorHAnsi" w:cstheme="majorHAnsi"/>
          <w:sz w:val="22"/>
          <w:szCs w:val="22"/>
        </w:rPr>
        <w:t xml:space="preserve"> has the meaning as given in section 195-1 of the </w:t>
      </w:r>
      <w:r w:rsidRPr="008037C8">
        <w:rPr>
          <w:rFonts w:asciiTheme="majorHAnsi" w:hAnsiTheme="majorHAnsi" w:cstheme="majorHAnsi"/>
          <w:i/>
          <w:sz w:val="22"/>
          <w:szCs w:val="22"/>
        </w:rPr>
        <w:t>A New Tax System (Goods and Services Tax) Act 1999</w:t>
      </w:r>
      <w:r w:rsidRPr="008037C8">
        <w:rPr>
          <w:rFonts w:asciiTheme="majorHAnsi" w:hAnsiTheme="majorHAnsi" w:cstheme="majorHAnsi"/>
          <w:sz w:val="22"/>
          <w:szCs w:val="22"/>
        </w:rPr>
        <w:t>.</w:t>
      </w:r>
    </w:p>
    <w:p w14:paraId="15659067" w14:textId="60C09B8C" w:rsidR="004C0644" w:rsidRPr="008037C8" w:rsidRDefault="00FA041F" w:rsidP="00681348">
      <w:pPr>
        <w:spacing w:before="240" w:after="60" w:line="285" w:lineRule="atLeast"/>
        <w:rPr>
          <w:rFonts w:asciiTheme="majorHAnsi" w:hAnsiTheme="majorHAnsi" w:cstheme="majorHAnsi"/>
          <w:sz w:val="22"/>
          <w:szCs w:val="22"/>
        </w:rPr>
      </w:pPr>
      <w:r w:rsidRPr="008037C8">
        <w:rPr>
          <w:rFonts w:asciiTheme="majorHAnsi" w:hAnsiTheme="majorHAnsi" w:cstheme="majorHAnsi"/>
          <w:b/>
          <w:sz w:val="22"/>
          <w:szCs w:val="22"/>
        </w:rPr>
        <w:t xml:space="preserve">Instructions to Applicants </w:t>
      </w:r>
      <w:r w:rsidRPr="008037C8">
        <w:rPr>
          <w:rFonts w:asciiTheme="majorHAnsi" w:hAnsiTheme="majorHAnsi" w:cstheme="majorHAnsi"/>
          <w:sz w:val="22"/>
          <w:szCs w:val="22"/>
        </w:rPr>
        <w:t xml:space="preserve">means a set of instructions prepared by the ARC to assist </w:t>
      </w:r>
      <w:r w:rsidR="00AF1505" w:rsidRPr="008037C8">
        <w:rPr>
          <w:rFonts w:asciiTheme="majorHAnsi" w:hAnsiTheme="majorHAnsi" w:cstheme="majorHAnsi"/>
          <w:sz w:val="22"/>
          <w:szCs w:val="22"/>
        </w:rPr>
        <w:t>A</w:t>
      </w:r>
      <w:r w:rsidRPr="008037C8">
        <w:rPr>
          <w:rFonts w:asciiTheme="majorHAnsi" w:hAnsiTheme="majorHAnsi" w:cstheme="majorHAnsi"/>
          <w:sz w:val="22"/>
          <w:szCs w:val="22"/>
        </w:rPr>
        <w:t xml:space="preserve">pplicants in completing the </w:t>
      </w:r>
      <w:r w:rsidR="00CA48B5">
        <w:rPr>
          <w:rFonts w:asciiTheme="majorHAnsi" w:hAnsiTheme="majorHAnsi" w:cstheme="majorHAnsi"/>
          <w:sz w:val="22"/>
          <w:szCs w:val="22"/>
        </w:rPr>
        <w:t>Proposal</w:t>
      </w:r>
      <w:r w:rsidRPr="008037C8">
        <w:rPr>
          <w:rFonts w:asciiTheme="majorHAnsi" w:hAnsiTheme="majorHAnsi" w:cstheme="majorHAnsi"/>
          <w:sz w:val="22"/>
          <w:szCs w:val="22"/>
        </w:rPr>
        <w:t xml:space="preserve"> form.</w:t>
      </w:r>
    </w:p>
    <w:p w14:paraId="746172E4" w14:textId="77777777" w:rsidR="00FA041F" w:rsidRPr="008037C8" w:rsidRDefault="00FA041F" w:rsidP="00681348">
      <w:pPr>
        <w:spacing w:before="240" w:after="60" w:line="285" w:lineRule="atLeast"/>
        <w:rPr>
          <w:rFonts w:asciiTheme="majorHAnsi" w:hAnsiTheme="majorHAnsi" w:cstheme="majorHAnsi"/>
          <w:b/>
          <w:sz w:val="22"/>
          <w:szCs w:val="22"/>
        </w:rPr>
      </w:pPr>
      <w:r w:rsidRPr="008037C8">
        <w:rPr>
          <w:rFonts w:asciiTheme="majorHAnsi" w:hAnsiTheme="majorHAnsi" w:cstheme="majorHAnsi"/>
          <w:b/>
          <w:sz w:val="22"/>
          <w:szCs w:val="22"/>
        </w:rPr>
        <w:t>Medical Research</w:t>
      </w:r>
      <w:r w:rsidRPr="008037C8">
        <w:rPr>
          <w:rFonts w:asciiTheme="majorHAnsi" w:hAnsiTheme="majorHAnsi" w:cstheme="majorHAnsi"/>
          <w:sz w:val="22"/>
          <w:szCs w:val="22"/>
        </w:rPr>
        <w:t xml:space="preserve"> </w:t>
      </w:r>
      <w:r w:rsidR="00680D34" w:rsidRPr="008037C8">
        <w:rPr>
          <w:rFonts w:asciiTheme="majorHAnsi" w:hAnsiTheme="majorHAnsi" w:cstheme="majorHAnsi"/>
          <w:sz w:val="22"/>
          <w:szCs w:val="22"/>
        </w:rPr>
        <w:t xml:space="preserve">means medical research </w:t>
      </w:r>
      <w:r w:rsidRPr="008037C8">
        <w:rPr>
          <w:rFonts w:asciiTheme="majorHAnsi" w:hAnsiTheme="majorHAnsi" w:cstheme="majorHAnsi"/>
          <w:sz w:val="22"/>
          <w:szCs w:val="22"/>
        </w:rPr>
        <w:t xml:space="preserve">as defined </w:t>
      </w:r>
      <w:r w:rsidR="00DF6696" w:rsidRPr="008037C8">
        <w:rPr>
          <w:rFonts w:asciiTheme="majorHAnsi" w:hAnsiTheme="majorHAnsi" w:cstheme="majorHAnsi"/>
          <w:sz w:val="22"/>
          <w:szCs w:val="22"/>
        </w:rPr>
        <w:t>i</w:t>
      </w:r>
      <w:r w:rsidRPr="008037C8">
        <w:rPr>
          <w:rFonts w:asciiTheme="majorHAnsi" w:hAnsiTheme="majorHAnsi" w:cstheme="majorHAnsi"/>
          <w:sz w:val="22"/>
          <w:szCs w:val="22"/>
        </w:rPr>
        <w:t xml:space="preserve">n the </w:t>
      </w:r>
      <w:hyperlink r:id="rId23" w:history="1">
        <w:r w:rsidR="004B5C3A" w:rsidRPr="009C4308">
          <w:rPr>
            <w:rStyle w:val="Hyperlink"/>
            <w:rFonts w:asciiTheme="majorHAnsi" w:hAnsiTheme="majorHAnsi" w:cstheme="majorHAnsi"/>
            <w:i/>
            <w:sz w:val="22"/>
            <w:szCs w:val="22"/>
            <w:u w:val="none"/>
          </w:rPr>
          <w:t>ARC Medical Research Policy</w:t>
        </w:r>
      </w:hyperlink>
      <w:r w:rsidR="00CF431E" w:rsidRPr="008037C8">
        <w:rPr>
          <w:rFonts w:asciiTheme="majorHAnsi" w:hAnsiTheme="majorHAnsi" w:cstheme="majorHAnsi"/>
          <w:sz w:val="22"/>
          <w:szCs w:val="22"/>
        </w:rPr>
        <w:t xml:space="preserve"> available on the </w:t>
      </w:r>
      <w:hyperlink r:id="rId24" w:history="1">
        <w:r w:rsidR="00CF431E" w:rsidRPr="008037C8">
          <w:rPr>
            <w:rStyle w:val="Hyperlink"/>
            <w:rFonts w:asciiTheme="majorHAnsi" w:hAnsiTheme="majorHAnsi" w:cstheme="majorHAnsi"/>
            <w:sz w:val="22"/>
            <w:szCs w:val="22"/>
            <w:u w:val="none"/>
          </w:rPr>
          <w:t>ARC website</w:t>
        </w:r>
      </w:hyperlink>
      <w:r w:rsidR="00CF431E" w:rsidRPr="008037C8">
        <w:rPr>
          <w:rFonts w:asciiTheme="majorHAnsi" w:hAnsiTheme="majorHAnsi" w:cstheme="majorHAnsi"/>
          <w:sz w:val="22"/>
          <w:szCs w:val="22"/>
        </w:rPr>
        <w:t>.</w:t>
      </w:r>
      <w:r w:rsidRPr="008037C8">
        <w:rPr>
          <w:rFonts w:asciiTheme="majorHAnsi" w:hAnsiTheme="majorHAnsi" w:cstheme="majorHAnsi"/>
          <w:sz w:val="22"/>
          <w:szCs w:val="22"/>
        </w:rPr>
        <w:t xml:space="preserve"> </w:t>
      </w:r>
    </w:p>
    <w:p w14:paraId="59818CDD" w14:textId="230CD011" w:rsidR="00FA041F" w:rsidRPr="008037C8" w:rsidRDefault="00FA041F" w:rsidP="00681348">
      <w:pPr>
        <w:spacing w:before="240" w:after="60" w:line="285" w:lineRule="atLeast"/>
        <w:rPr>
          <w:rFonts w:asciiTheme="majorHAnsi" w:hAnsiTheme="majorHAnsi" w:cstheme="majorHAnsi"/>
          <w:sz w:val="22"/>
          <w:szCs w:val="22"/>
        </w:rPr>
      </w:pPr>
      <w:r w:rsidRPr="008037C8">
        <w:rPr>
          <w:rFonts w:asciiTheme="majorHAnsi" w:hAnsiTheme="majorHAnsi" w:cstheme="majorHAnsi"/>
          <w:b/>
          <w:sz w:val="22"/>
          <w:szCs w:val="22"/>
        </w:rPr>
        <w:t>Minister</w:t>
      </w:r>
      <w:r w:rsidRPr="008037C8">
        <w:rPr>
          <w:rFonts w:asciiTheme="majorHAnsi" w:hAnsiTheme="majorHAnsi" w:cstheme="majorHAnsi"/>
          <w:sz w:val="22"/>
          <w:szCs w:val="22"/>
        </w:rPr>
        <w:t xml:space="preserve"> means the Minister responsible for the administration of the </w:t>
      </w:r>
      <w:r w:rsidR="00757B4A">
        <w:rPr>
          <w:rFonts w:asciiTheme="majorHAnsi" w:hAnsiTheme="majorHAnsi" w:cstheme="majorHAnsi"/>
          <w:sz w:val="22"/>
          <w:szCs w:val="22"/>
        </w:rPr>
        <w:br/>
      </w:r>
      <w:r w:rsidRPr="008037C8">
        <w:rPr>
          <w:rFonts w:asciiTheme="majorHAnsi" w:hAnsiTheme="majorHAnsi" w:cstheme="majorHAnsi"/>
          <w:sz w:val="22"/>
          <w:szCs w:val="22"/>
        </w:rPr>
        <w:t>ARC Act.</w:t>
      </w:r>
    </w:p>
    <w:p w14:paraId="5A05D3D3" w14:textId="2778289A" w:rsidR="00FA041F" w:rsidRPr="008037C8" w:rsidRDefault="00FA041F" w:rsidP="00681348">
      <w:pPr>
        <w:spacing w:before="240" w:after="60" w:line="285" w:lineRule="atLeast"/>
        <w:rPr>
          <w:rFonts w:asciiTheme="majorHAnsi" w:hAnsiTheme="majorHAnsi" w:cstheme="majorHAnsi"/>
          <w:sz w:val="22"/>
          <w:szCs w:val="22"/>
        </w:rPr>
      </w:pPr>
      <w:r w:rsidRPr="008037C8">
        <w:rPr>
          <w:rFonts w:asciiTheme="majorHAnsi" w:hAnsiTheme="majorHAnsi" w:cstheme="majorHAnsi"/>
          <w:b/>
          <w:sz w:val="22"/>
          <w:szCs w:val="22"/>
        </w:rPr>
        <w:t>NCGP</w:t>
      </w:r>
      <w:r w:rsidRPr="008037C8">
        <w:rPr>
          <w:rFonts w:asciiTheme="majorHAnsi" w:hAnsiTheme="majorHAnsi" w:cstheme="majorHAnsi"/>
          <w:sz w:val="22"/>
          <w:szCs w:val="22"/>
        </w:rPr>
        <w:t xml:space="preserve"> means the </w:t>
      </w:r>
      <w:r w:rsidR="00AA0278" w:rsidRPr="008037C8">
        <w:rPr>
          <w:rFonts w:asciiTheme="majorHAnsi" w:hAnsiTheme="majorHAnsi" w:cstheme="majorHAnsi"/>
          <w:sz w:val="22"/>
          <w:szCs w:val="22"/>
        </w:rPr>
        <w:t xml:space="preserve">ARC’s </w:t>
      </w:r>
      <w:r w:rsidRPr="008037C8">
        <w:rPr>
          <w:rFonts w:asciiTheme="majorHAnsi" w:hAnsiTheme="majorHAnsi" w:cstheme="majorHAnsi"/>
          <w:i/>
          <w:sz w:val="22"/>
          <w:szCs w:val="22"/>
        </w:rPr>
        <w:t xml:space="preserve">National Competitive Grants </w:t>
      </w:r>
      <w:r w:rsidR="003D5A56">
        <w:rPr>
          <w:rFonts w:asciiTheme="majorHAnsi" w:hAnsiTheme="majorHAnsi" w:cstheme="majorHAnsi"/>
          <w:i/>
          <w:sz w:val="22"/>
          <w:szCs w:val="22"/>
        </w:rPr>
        <w:t>Program</w:t>
      </w:r>
      <w:r w:rsidRPr="008037C8">
        <w:rPr>
          <w:rFonts w:asciiTheme="majorHAnsi" w:hAnsiTheme="majorHAnsi" w:cstheme="majorHAnsi"/>
          <w:sz w:val="22"/>
          <w:szCs w:val="22"/>
        </w:rPr>
        <w:t>.</w:t>
      </w:r>
    </w:p>
    <w:p w14:paraId="2C9C21D1" w14:textId="77777777" w:rsidR="00773A98" w:rsidRPr="008037C8" w:rsidRDefault="00FA041F" w:rsidP="00681348">
      <w:pPr>
        <w:spacing w:before="240" w:after="60" w:line="285" w:lineRule="atLeast"/>
        <w:rPr>
          <w:rFonts w:asciiTheme="majorHAnsi" w:hAnsiTheme="majorHAnsi" w:cstheme="majorHAnsi"/>
          <w:sz w:val="22"/>
          <w:szCs w:val="22"/>
        </w:rPr>
      </w:pPr>
      <w:r w:rsidRPr="008037C8">
        <w:rPr>
          <w:rFonts w:asciiTheme="majorHAnsi" w:hAnsiTheme="majorHAnsi" w:cstheme="majorHAnsi"/>
          <w:b/>
          <w:sz w:val="22"/>
          <w:szCs w:val="22"/>
        </w:rPr>
        <w:t>NHMRC</w:t>
      </w:r>
      <w:r w:rsidRPr="008037C8">
        <w:rPr>
          <w:rFonts w:asciiTheme="majorHAnsi" w:hAnsiTheme="majorHAnsi" w:cstheme="majorHAnsi"/>
          <w:sz w:val="22"/>
          <w:szCs w:val="22"/>
        </w:rPr>
        <w:t xml:space="preserve"> means the National Health and Medical Research Council.</w:t>
      </w:r>
    </w:p>
    <w:p w14:paraId="7CCA126F" w14:textId="44A8F5C7" w:rsidR="006145D3" w:rsidRPr="008037C8" w:rsidRDefault="00720E29" w:rsidP="00681348">
      <w:pPr>
        <w:spacing w:before="240" w:after="60" w:line="285" w:lineRule="atLeast"/>
        <w:rPr>
          <w:rFonts w:asciiTheme="majorHAnsi" w:hAnsiTheme="majorHAnsi" w:cstheme="majorHAnsi"/>
          <w:sz w:val="22"/>
          <w:szCs w:val="22"/>
        </w:rPr>
      </w:pPr>
      <w:r>
        <w:rPr>
          <w:rFonts w:asciiTheme="majorHAnsi" w:hAnsiTheme="majorHAnsi" w:cstheme="majorHAnsi"/>
          <w:b/>
          <w:sz w:val="22"/>
          <w:szCs w:val="22"/>
        </w:rPr>
        <w:t>ORCID I</w:t>
      </w:r>
      <w:r w:rsidR="006145D3" w:rsidRPr="008037C8">
        <w:rPr>
          <w:rFonts w:asciiTheme="majorHAnsi" w:hAnsiTheme="majorHAnsi" w:cstheme="majorHAnsi"/>
          <w:b/>
          <w:sz w:val="22"/>
          <w:szCs w:val="22"/>
        </w:rPr>
        <w:t xml:space="preserve">dentifier </w:t>
      </w:r>
      <w:r w:rsidR="006145D3" w:rsidRPr="008037C8">
        <w:rPr>
          <w:rFonts w:asciiTheme="majorHAnsi" w:hAnsiTheme="majorHAnsi" w:cstheme="majorHAnsi"/>
          <w:sz w:val="22"/>
          <w:szCs w:val="22"/>
        </w:rPr>
        <w:t xml:space="preserve">means a persistent digital identifier for an individual </w:t>
      </w:r>
      <w:r w:rsidR="00BB0376">
        <w:rPr>
          <w:rFonts w:asciiTheme="majorHAnsi" w:hAnsiTheme="majorHAnsi" w:cstheme="majorHAnsi"/>
          <w:sz w:val="22"/>
          <w:szCs w:val="22"/>
        </w:rPr>
        <w:t>participant</w:t>
      </w:r>
      <w:r w:rsidR="006145D3" w:rsidRPr="008037C8">
        <w:rPr>
          <w:rFonts w:asciiTheme="majorHAnsi" w:hAnsiTheme="majorHAnsi" w:cstheme="majorHAnsi"/>
          <w:sz w:val="22"/>
          <w:szCs w:val="22"/>
        </w:rPr>
        <w:t>, av</w:t>
      </w:r>
      <w:r w:rsidR="00DE038F">
        <w:rPr>
          <w:rFonts w:asciiTheme="majorHAnsi" w:hAnsiTheme="majorHAnsi" w:cstheme="majorHAnsi"/>
          <w:sz w:val="22"/>
          <w:szCs w:val="22"/>
        </w:rPr>
        <w:t>ailable on</w:t>
      </w:r>
      <w:r w:rsidR="009C4308">
        <w:rPr>
          <w:rFonts w:asciiTheme="majorHAnsi" w:hAnsiTheme="majorHAnsi" w:cstheme="majorHAnsi"/>
          <w:sz w:val="22"/>
          <w:szCs w:val="22"/>
        </w:rPr>
        <w:t xml:space="preserve"> the ORCID website,</w:t>
      </w:r>
      <w:r w:rsidR="006145D3" w:rsidRPr="008037C8">
        <w:rPr>
          <w:rFonts w:asciiTheme="majorHAnsi" w:hAnsiTheme="majorHAnsi" w:cstheme="majorHAnsi"/>
          <w:sz w:val="22"/>
          <w:szCs w:val="22"/>
        </w:rPr>
        <w:t xml:space="preserve"> </w:t>
      </w:r>
      <w:hyperlink r:id="rId25" w:tooltip="Hyperlink to the ORCID website" w:history="1">
        <w:r w:rsidR="006145D3" w:rsidRPr="005322CA">
          <w:rPr>
            <w:rStyle w:val="Hyperlink"/>
            <w:rFonts w:asciiTheme="majorHAnsi" w:hAnsiTheme="majorHAnsi" w:cstheme="majorHAnsi"/>
            <w:sz w:val="22"/>
            <w:szCs w:val="22"/>
            <w:u w:val="none"/>
          </w:rPr>
          <w:t>www.orcid.org</w:t>
        </w:r>
      </w:hyperlink>
      <w:r w:rsidR="00E87B5A">
        <w:t>.</w:t>
      </w:r>
    </w:p>
    <w:p w14:paraId="223FCA93" w14:textId="297FF2E0" w:rsidR="00F30CDA" w:rsidRPr="001E5C17" w:rsidRDefault="00F30CDA" w:rsidP="00F30CDA">
      <w:pPr>
        <w:spacing w:before="240" w:afterLines="60" w:after="144"/>
        <w:rPr>
          <w:rFonts w:cs="Arial"/>
          <w:sz w:val="22"/>
        </w:rPr>
      </w:pPr>
      <w:r w:rsidRPr="001E5C17">
        <w:rPr>
          <w:rFonts w:cs="Arial"/>
          <w:b/>
          <w:sz w:val="22"/>
        </w:rPr>
        <w:t>Other Eligible Organisation</w:t>
      </w:r>
      <w:r w:rsidRPr="001E5C17">
        <w:rPr>
          <w:rFonts w:cs="Arial"/>
          <w:sz w:val="22"/>
        </w:rPr>
        <w:t xml:space="preserve"> means an Eligible Organisation </w:t>
      </w:r>
      <w:r w:rsidR="00801FBA" w:rsidRPr="001E5C17">
        <w:rPr>
          <w:rFonts w:cs="Arial"/>
          <w:sz w:val="22"/>
        </w:rPr>
        <w:t xml:space="preserve">which is </w:t>
      </w:r>
      <w:r w:rsidRPr="001E5C17">
        <w:rPr>
          <w:rFonts w:cs="Arial"/>
          <w:sz w:val="22"/>
        </w:rPr>
        <w:t>listed on a Proposal as a contributor to the Project but is not the Administering Organisation.</w:t>
      </w:r>
    </w:p>
    <w:p w14:paraId="044B1E9B" w14:textId="747D4B35" w:rsidR="00F30CDA" w:rsidRPr="001E5C17" w:rsidRDefault="00F30CDA" w:rsidP="00F30CDA">
      <w:pPr>
        <w:spacing w:before="240" w:afterLines="60" w:after="144"/>
        <w:ind w:left="992"/>
        <w:rPr>
          <w:rFonts w:cs="Arial"/>
          <w:sz w:val="22"/>
        </w:rPr>
      </w:pPr>
      <w:r w:rsidRPr="001E5C17">
        <w:rPr>
          <w:rFonts w:cs="Arial"/>
          <w:b/>
          <w:sz w:val="22"/>
        </w:rPr>
        <w:t>Other Organisation</w:t>
      </w:r>
      <w:r w:rsidRPr="001E5C17">
        <w:rPr>
          <w:rFonts w:cs="Arial"/>
          <w:sz w:val="22"/>
        </w:rPr>
        <w:t xml:space="preserve"> means an organisation which is listed on a Proposal and is not an Eligible Organisation</w:t>
      </w:r>
      <w:r w:rsidR="00E21A0B">
        <w:rPr>
          <w:rFonts w:cs="Arial"/>
          <w:sz w:val="22"/>
        </w:rPr>
        <w:t>, Host Organisation</w:t>
      </w:r>
      <w:r w:rsidRPr="001E5C17">
        <w:rPr>
          <w:rFonts w:cs="Arial"/>
          <w:sz w:val="22"/>
        </w:rPr>
        <w:t xml:space="preserve"> or a Partner Organisation.</w:t>
      </w:r>
    </w:p>
    <w:p w14:paraId="6F321F69" w14:textId="56248313" w:rsidR="008D5302" w:rsidRPr="008037C8" w:rsidRDefault="00773A98" w:rsidP="00681348">
      <w:pPr>
        <w:spacing w:before="240" w:after="60" w:line="285" w:lineRule="atLeast"/>
        <w:rPr>
          <w:rFonts w:asciiTheme="majorHAnsi" w:hAnsiTheme="majorHAnsi" w:cstheme="majorHAnsi"/>
          <w:sz w:val="22"/>
          <w:szCs w:val="22"/>
        </w:rPr>
      </w:pPr>
      <w:r w:rsidRPr="008037C8">
        <w:rPr>
          <w:rFonts w:asciiTheme="majorHAnsi" w:hAnsiTheme="majorHAnsi" w:cstheme="majorHAnsi"/>
          <w:b/>
          <w:sz w:val="22"/>
          <w:szCs w:val="22"/>
        </w:rPr>
        <w:lastRenderedPageBreak/>
        <w:t>Partner Investigator</w:t>
      </w:r>
      <w:r w:rsidR="009D4CD6" w:rsidRPr="008037C8">
        <w:rPr>
          <w:rFonts w:asciiTheme="majorHAnsi" w:hAnsiTheme="majorHAnsi" w:cstheme="majorHAnsi"/>
          <w:b/>
          <w:sz w:val="22"/>
          <w:szCs w:val="22"/>
        </w:rPr>
        <w:t xml:space="preserve"> (PI)</w:t>
      </w:r>
      <w:r w:rsidRPr="008037C8">
        <w:rPr>
          <w:rFonts w:asciiTheme="majorHAnsi" w:hAnsiTheme="majorHAnsi" w:cstheme="majorHAnsi"/>
          <w:b/>
          <w:sz w:val="22"/>
          <w:szCs w:val="22"/>
        </w:rPr>
        <w:t xml:space="preserve"> </w:t>
      </w:r>
      <w:r w:rsidR="009D4CD6" w:rsidRPr="008037C8">
        <w:rPr>
          <w:rFonts w:asciiTheme="majorHAnsi" w:hAnsiTheme="majorHAnsi" w:cstheme="majorHAnsi"/>
          <w:sz w:val="22"/>
          <w:szCs w:val="22"/>
        </w:rPr>
        <w:t xml:space="preserve">means a </w:t>
      </w:r>
      <w:r w:rsidR="00BB0376">
        <w:rPr>
          <w:rFonts w:asciiTheme="majorHAnsi" w:hAnsiTheme="majorHAnsi" w:cstheme="majorHAnsi"/>
          <w:sz w:val="22"/>
          <w:szCs w:val="22"/>
        </w:rPr>
        <w:t xml:space="preserve">participant </w:t>
      </w:r>
      <w:r w:rsidR="009D4CD6" w:rsidRPr="008037C8">
        <w:rPr>
          <w:rFonts w:asciiTheme="majorHAnsi" w:hAnsiTheme="majorHAnsi" w:cstheme="majorHAnsi"/>
          <w:sz w:val="22"/>
          <w:szCs w:val="22"/>
        </w:rPr>
        <w:t>who satisfies the eligibility criteria for a PI under these Funding Rules.</w:t>
      </w:r>
    </w:p>
    <w:p w14:paraId="70EBFF58" w14:textId="77777777" w:rsidR="006E4A66" w:rsidRPr="008037C8" w:rsidRDefault="008D5302" w:rsidP="00681348">
      <w:pPr>
        <w:spacing w:before="240" w:after="60" w:line="285" w:lineRule="atLeast"/>
        <w:rPr>
          <w:rFonts w:asciiTheme="majorHAnsi" w:hAnsiTheme="majorHAnsi" w:cstheme="majorHAnsi"/>
          <w:sz w:val="22"/>
          <w:szCs w:val="22"/>
        </w:rPr>
      </w:pPr>
      <w:r w:rsidRPr="008037C8">
        <w:rPr>
          <w:rFonts w:asciiTheme="majorHAnsi" w:hAnsiTheme="majorHAnsi" w:cstheme="majorHAnsi"/>
          <w:b/>
          <w:bCs/>
          <w:sz w:val="22"/>
          <w:szCs w:val="22"/>
        </w:rPr>
        <w:t xml:space="preserve">PhD </w:t>
      </w:r>
      <w:r w:rsidRPr="008037C8">
        <w:rPr>
          <w:rFonts w:asciiTheme="majorHAnsi" w:hAnsiTheme="majorHAnsi" w:cstheme="majorHAnsi"/>
          <w:sz w:val="22"/>
          <w:szCs w:val="22"/>
        </w:rPr>
        <w:t xml:space="preserve">is a qualification that meets the level 10 criteria of the </w:t>
      </w:r>
      <w:r w:rsidRPr="008037C8">
        <w:rPr>
          <w:rFonts w:asciiTheme="majorHAnsi" w:hAnsiTheme="majorHAnsi" w:cstheme="majorHAnsi"/>
          <w:i/>
          <w:sz w:val="22"/>
          <w:szCs w:val="22"/>
        </w:rPr>
        <w:t>Australian Qualifications Framework Second Edition January 2013</w:t>
      </w:r>
      <w:r w:rsidRPr="008037C8">
        <w:rPr>
          <w:rFonts w:asciiTheme="majorHAnsi" w:hAnsiTheme="majorHAnsi" w:cstheme="majorHAnsi"/>
          <w:sz w:val="22"/>
          <w:szCs w:val="22"/>
        </w:rPr>
        <w:t>.</w:t>
      </w:r>
    </w:p>
    <w:p w14:paraId="28AFCB15" w14:textId="11ED0057" w:rsidR="00FA041F" w:rsidRDefault="00FA041F" w:rsidP="00681348">
      <w:pPr>
        <w:spacing w:before="240" w:after="60" w:line="285" w:lineRule="atLeast"/>
        <w:rPr>
          <w:rFonts w:asciiTheme="majorHAnsi" w:hAnsiTheme="majorHAnsi" w:cstheme="majorHAnsi"/>
          <w:sz w:val="22"/>
          <w:szCs w:val="22"/>
        </w:rPr>
      </w:pPr>
      <w:r w:rsidRPr="008037C8">
        <w:rPr>
          <w:rFonts w:asciiTheme="majorHAnsi" w:hAnsiTheme="majorHAnsi" w:cstheme="majorHAnsi"/>
          <w:b/>
          <w:sz w:val="22"/>
          <w:szCs w:val="22"/>
        </w:rPr>
        <w:t xml:space="preserve">Project </w:t>
      </w:r>
      <w:r w:rsidRPr="008037C8">
        <w:rPr>
          <w:rFonts w:asciiTheme="majorHAnsi" w:hAnsiTheme="majorHAnsi" w:cstheme="majorHAnsi"/>
          <w:sz w:val="22"/>
          <w:szCs w:val="22"/>
        </w:rPr>
        <w:t>means a Proposal approved by the Minister to receive funding from the ARC.</w:t>
      </w:r>
    </w:p>
    <w:p w14:paraId="6A0521B2" w14:textId="013AFE5D" w:rsidR="00F3006F" w:rsidRPr="006A6349" w:rsidRDefault="00F3006F" w:rsidP="00681348">
      <w:pPr>
        <w:spacing w:before="240" w:after="60" w:line="285" w:lineRule="atLeast"/>
        <w:rPr>
          <w:rFonts w:asciiTheme="majorHAnsi" w:hAnsiTheme="majorHAnsi" w:cstheme="majorHAnsi"/>
          <w:sz w:val="20"/>
          <w:szCs w:val="22"/>
        </w:rPr>
      </w:pPr>
      <w:r w:rsidRPr="006A6349">
        <w:rPr>
          <w:b/>
          <w:sz w:val="22"/>
        </w:rPr>
        <w:t>Project Activity Period</w:t>
      </w:r>
      <w:r w:rsidRPr="006A6349">
        <w:rPr>
          <w:sz w:val="22"/>
        </w:rPr>
        <w:t xml:space="preserve"> means the period during which a Project is receiving funding according to the original Funding Offer, or has any carryover funds approved by the ARC</w:t>
      </w:r>
      <w:r w:rsidR="00231C65" w:rsidRPr="00231C65">
        <w:rPr>
          <w:sz w:val="22"/>
        </w:rPr>
        <w:t>, or an approved variation to the Project’s end date</w:t>
      </w:r>
      <w:r w:rsidRPr="006A6349">
        <w:rPr>
          <w:sz w:val="22"/>
        </w:rPr>
        <w:t>. During this period, the Project is known as an Active Project.</w:t>
      </w:r>
    </w:p>
    <w:p w14:paraId="7EED382A" w14:textId="0704DE57" w:rsidR="00E25BAF" w:rsidRPr="00E25BAF" w:rsidRDefault="00E25BAF" w:rsidP="00681348">
      <w:pPr>
        <w:spacing w:before="240" w:after="60" w:line="285" w:lineRule="atLeast"/>
        <w:rPr>
          <w:rFonts w:asciiTheme="majorHAnsi" w:hAnsiTheme="majorHAnsi" w:cstheme="majorHAnsi"/>
          <w:sz w:val="22"/>
          <w:szCs w:val="22"/>
        </w:rPr>
      </w:pPr>
      <w:r w:rsidRPr="001E5C17">
        <w:rPr>
          <w:rFonts w:cs="Arial"/>
          <w:b/>
          <w:sz w:val="22"/>
        </w:rPr>
        <w:t xml:space="preserve">Project Leader </w:t>
      </w:r>
      <w:r w:rsidRPr="001E5C17">
        <w:rPr>
          <w:rFonts w:cs="Arial"/>
          <w:sz w:val="22"/>
        </w:rPr>
        <w:t xml:space="preserve">means the </w:t>
      </w:r>
      <w:r>
        <w:rPr>
          <w:rFonts w:cs="Arial"/>
          <w:sz w:val="22"/>
        </w:rPr>
        <w:t>participant</w:t>
      </w:r>
      <w:r w:rsidRPr="003D3B57">
        <w:rPr>
          <w:rFonts w:cs="Arial"/>
          <w:sz w:val="22"/>
        </w:rPr>
        <w:t xml:space="preserve"> </w:t>
      </w:r>
      <w:r w:rsidRPr="001E5C17">
        <w:rPr>
          <w:rFonts w:cs="Arial"/>
          <w:sz w:val="22"/>
        </w:rPr>
        <w:t xml:space="preserve">from the Administering Organisation who is the first-named CI on a </w:t>
      </w:r>
      <w:r w:rsidRPr="00E25BAF">
        <w:rPr>
          <w:rFonts w:cs="Arial"/>
          <w:sz w:val="22"/>
        </w:rPr>
        <w:t>Proposal</w:t>
      </w:r>
      <w:r w:rsidRPr="00E25BAF">
        <w:rPr>
          <w:rFonts w:asciiTheme="majorHAnsi" w:hAnsiTheme="majorHAnsi" w:cstheme="majorHAnsi"/>
          <w:sz w:val="22"/>
          <w:szCs w:val="22"/>
        </w:rPr>
        <w:t>.</w:t>
      </w:r>
    </w:p>
    <w:p w14:paraId="7B0E9EB2" w14:textId="2A72532A" w:rsidR="00B758E7" w:rsidRPr="008037C8" w:rsidRDefault="00B758E7" w:rsidP="00681348">
      <w:pPr>
        <w:spacing w:before="240" w:after="60" w:line="285" w:lineRule="atLeast"/>
        <w:rPr>
          <w:rFonts w:asciiTheme="majorHAnsi" w:hAnsiTheme="majorHAnsi" w:cstheme="majorHAnsi"/>
          <w:sz w:val="22"/>
          <w:szCs w:val="22"/>
        </w:rPr>
      </w:pPr>
      <w:r w:rsidRPr="008037C8">
        <w:rPr>
          <w:rFonts w:asciiTheme="majorHAnsi" w:hAnsiTheme="majorHAnsi" w:cstheme="majorHAnsi"/>
          <w:b/>
          <w:sz w:val="22"/>
          <w:szCs w:val="22"/>
        </w:rPr>
        <w:t>Proposal</w:t>
      </w:r>
      <w:r w:rsidRPr="008037C8">
        <w:rPr>
          <w:rFonts w:asciiTheme="majorHAnsi" w:hAnsiTheme="majorHAnsi" w:cstheme="majorHAnsi"/>
          <w:sz w:val="22"/>
          <w:szCs w:val="22"/>
        </w:rPr>
        <w:t xml:space="preserve"> means a request to the ARC for the provision of funding which is submitted in accordance with these Funding Rules.</w:t>
      </w:r>
    </w:p>
    <w:p w14:paraId="60C08836" w14:textId="22723E0D" w:rsidR="00DF1185" w:rsidRPr="008037C8" w:rsidRDefault="00EE0893" w:rsidP="00681348">
      <w:pPr>
        <w:spacing w:before="240" w:after="60" w:line="285" w:lineRule="atLeast"/>
        <w:rPr>
          <w:rFonts w:asciiTheme="majorHAnsi" w:hAnsiTheme="majorHAnsi" w:cstheme="majorHAnsi"/>
          <w:b/>
          <w:bCs/>
          <w:sz w:val="22"/>
          <w:szCs w:val="22"/>
        </w:rPr>
      </w:pPr>
      <w:r w:rsidRPr="0006200B">
        <w:rPr>
          <w:rFonts w:asciiTheme="majorHAnsi" w:hAnsiTheme="majorHAnsi" w:cstheme="majorHAnsi"/>
          <w:b/>
          <w:bCs/>
          <w:sz w:val="22"/>
          <w:szCs w:val="22"/>
        </w:rPr>
        <w:t xml:space="preserve">Recipient </w:t>
      </w:r>
      <w:r w:rsidRPr="0006200B">
        <w:rPr>
          <w:rFonts w:asciiTheme="majorHAnsi" w:hAnsiTheme="majorHAnsi" w:cstheme="majorHAnsi"/>
          <w:bCs/>
          <w:sz w:val="22"/>
          <w:szCs w:val="22"/>
        </w:rPr>
        <w:t xml:space="preserve">means an </w:t>
      </w:r>
      <w:r w:rsidR="00073705" w:rsidRPr="0006200B">
        <w:rPr>
          <w:rFonts w:asciiTheme="majorHAnsi" w:hAnsiTheme="majorHAnsi" w:cstheme="majorHAnsi"/>
          <w:bCs/>
          <w:sz w:val="22"/>
          <w:szCs w:val="22"/>
        </w:rPr>
        <w:t xml:space="preserve">individual </w:t>
      </w:r>
      <w:r w:rsidR="002F69FB">
        <w:rPr>
          <w:rFonts w:asciiTheme="majorHAnsi" w:hAnsiTheme="majorHAnsi" w:cstheme="majorHAnsi"/>
          <w:sz w:val="22"/>
          <w:szCs w:val="22"/>
          <w:shd w:val="clear" w:color="auto" w:fill="FFFFFF"/>
        </w:rPr>
        <w:t>who</w:t>
      </w:r>
      <w:r w:rsidR="002F69FB" w:rsidRPr="0006200B">
        <w:rPr>
          <w:rFonts w:asciiTheme="majorHAnsi" w:hAnsiTheme="majorHAnsi" w:cstheme="majorHAnsi"/>
          <w:sz w:val="22"/>
          <w:szCs w:val="22"/>
          <w:shd w:val="clear" w:color="auto" w:fill="FFFFFF"/>
        </w:rPr>
        <w:t xml:space="preserve"> </w:t>
      </w:r>
      <w:r w:rsidRPr="0006200B">
        <w:rPr>
          <w:rFonts w:asciiTheme="majorHAnsi" w:hAnsiTheme="majorHAnsi" w:cstheme="majorHAnsi"/>
          <w:sz w:val="22"/>
          <w:szCs w:val="22"/>
          <w:shd w:val="clear" w:color="auto" w:fill="FFFFFF"/>
        </w:rPr>
        <w:t xml:space="preserve">has received funding for an ARC </w:t>
      </w:r>
      <w:r w:rsidR="007F065E">
        <w:rPr>
          <w:rFonts w:asciiTheme="majorHAnsi" w:hAnsiTheme="majorHAnsi" w:cstheme="majorHAnsi"/>
          <w:sz w:val="22"/>
          <w:szCs w:val="22"/>
          <w:shd w:val="clear" w:color="auto" w:fill="FFFFFF"/>
        </w:rPr>
        <w:t>Award</w:t>
      </w:r>
      <w:r w:rsidR="00AB39A4">
        <w:rPr>
          <w:rFonts w:asciiTheme="majorHAnsi" w:hAnsiTheme="majorHAnsi" w:cstheme="majorHAnsi"/>
          <w:sz w:val="22"/>
          <w:szCs w:val="22"/>
          <w:shd w:val="clear" w:color="auto" w:fill="FFFFFF"/>
        </w:rPr>
        <w:t>,</w:t>
      </w:r>
      <w:r w:rsidR="00594314">
        <w:rPr>
          <w:rFonts w:asciiTheme="majorHAnsi" w:hAnsiTheme="majorHAnsi" w:cstheme="majorHAnsi"/>
          <w:sz w:val="22"/>
          <w:szCs w:val="22"/>
          <w:shd w:val="clear" w:color="auto" w:fill="FFFFFF"/>
        </w:rPr>
        <w:t xml:space="preserve"> ARC</w:t>
      </w:r>
      <w:r w:rsidR="00AB39A4">
        <w:rPr>
          <w:rFonts w:asciiTheme="majorHAnsi" w:hAnsiTheme="majorHAnsi" w:cstheme="majorHAnsi"/>
          <w:sz w:val="22"/>
          <w:szCs w:val="22"/>
          <w:shd w:val="clear" w:color="auto" w:fill="FFFFFF"/>
        </w:rPr>
        <w:t xml:space="preserve"> </w:t>
      </w:r>
      <w:r w:rsidR="007F065E" w:rsidRPr="0006200B">
        <w:rPr>
          <w:rFonts w:asciiTheme="majorHAnsi" w:hAnsiTheme="majorHAnsi" w:cstheme="majorHAnsi"/>
          <w:sz w:val="22"/>
          <w:szCs w:val="22"/>
          <w:shd w:val="clear" w:color="auto" w:fill="FFFFFF"/>
        </w:rPr>
        <w:t xml:space="preserve">Fellowship </w:t>
      </w:r>
      <w:r w:rsidRPr="0006200B">
        <w:rPr>
          <w:rFonts w:asciiTheme="majorHAnsi" w:hAnsiTheme="majorHAnsi" w:cstheme="majorHAnsi"/>
          <w:sz w:val="22"/>
          <w:szCs w:val="22"/>
          <w:shd w:val="clear" w:color="auto" w:fill="FFFFFF"/>
        </w:rPr>
        <w:t xml:space="preserve">or </w:t>
      </w:r>
      <w:r w:rsidR="00AB39A4">
        <w:rPr>
          <w:rFonts w:asciiTheme="majorHAnsi" w:hAnsiTheme="majorHAnsi" w:cstheme="majorHAnsi"/>
          <w:sz w:val="22"/>
          <w:szCs w:val="22"/>
          <w:shd w:val="clear" w:color="auto" w:fill="FFFFFF"/>
        </w:rPr>
        <w:t>Project</w:t>
      </w:r>
      <w:r w:rsidRPr="0006200B">
        <w:rPr>
          <w:rFonts w:asciiTheme="majorHAnsi" w:hAnsiTheme="majorHAnsi" w:cstheme="majorHAnsi"/>
          <w:sz w:val="22"/>
          <w:szCs w:val="22"/>
          <w:shd w:val="clear" w:color="auto" w:fill="FFFFFF"/>
        </w:rPr>
        <w:t xml:space="preserve"> under the Discovery or Linkage </w:t>
      </w:r>
      <w:r w:rsidR="003D5A56">
        <w:rPr>
          <w:rFonts w:asciiTheme="majorHAnsi" w:hAnsiTheme="majorHAnsi" w:cstheme="majorHAnsi"/>
          <w:sz w:val="22"/>
          <w:szCs w:val="22"/>
          <w:shd w:val="clear" w:color="auto" w:fill="FFFFFF"/>
        </w:rPr>
        <w:t>Program</w:t>
      </w:r>
      <w:r w:rsidRPr="0006200B">
        <w:rPr>
          <w:rFonts w:asciiTheme="majorHAnsi" w:hAnsiTheme="majorHAnsi" w:cstheme="majorHAnsi"/>
          <w:sz w:val="22"/>
          <w:szCs w:val="22"/>
          <w:shd w:val="clear" w:color="auto" w:fill="FFFFFF"/>
        </w:rPr>
        <w:t>s</w:t>
      </w:r>
      <w:r w:rsidRPr="008037C8">
        <w:rPr>
          <w:rFonts w:asciiTheme="majorHAnsi" w:hAnsiTheme="majorHAnsi" w:cstheme="majorHAnsi"/>
          <w:color w:val="363636"/>
          <w:sz w:val="22"/>
          <w:szCs w:val="22"/>
          <w:shd w:val="clear" w:color="auto" w:fill="FFFFFF"/>
        </w:rPr>
        <w:t>.</w:t>
      </w:r>
    </w:p>
    <w:p w14:paraId="08D585A4" w14:textId="6F6F1F94" w:rsidR="00845224" w:rsidRPr="00845224" w:rsidRDefault="00845224" w:rsidP="001451B0">
      <w:pPr>
        <w:spacing w:before="240" w:after="60" w:line="285" w:lineRule="atLeast"/>
        <w:ind w:left="992"/>
        <w:rPr>
          <w:rFonts w:asciiTheme="majorHAnsi" w:hAnsiTheme="majorHAnsi" w:cstheme="majorHAnsi"/>
          <w:bCs/>
          <w:sz w:val="22"/>
          <w:szCs w:val="22"/>
        </w:rPr>
      </w:pPr>
      <w:r>
        <w:rPr>
          <w:rFonts w:asciiTheme="majorHAnsi" w:hAnsiTheme="majorHAnsi" w:cstheme="majorHAnsi"/>
          <w:b/>
          <w:bCs/>
          <w:sz w:val="22"/>
          <w:szCs w:val="22"/>
        </w:rPr>
        <w:t>Research</w:t>
      </w:r>
      <w:r w:rsidRPr="00845224">
        <w:rPr>
          <w:rFonts w:asciiTheme="majorHAnsi" w:hAnsiTheme="majorHAnsi" w:cstheme="majorHAnsi"/>
          <w:b/>
          <w:bCs/>
          <w:sz w:val="22"/>
          <w:szCs w:val="22"/>
        </w:rPr>
        <w:t xml:space="preserve"> </w:t>
      </w:r>
      <w:r w:rsidRPr="00845224">
        <w:rPr>
          <w:rFonts w:asciiTheme="majorHAnsi" w:hAnsiTheme="majorHAnsi" w:cstheme="majorHAnsi"/>
          <w:bCs/>
          <w:sz w:val="22"/>
          <w:szCs w:val="22"/>
        </w:rPr>
        <w:t>is defined, for the purposes of these Funding Rules, as the creation of new knowledge and/or the use of existing knowledge in a new and creative way so as to generate new concepts, methodologies, inventions and understandings. This could include synthesis and analysis of previous research to the exte</w:t>
      </w:r>
      <w:r>
        <w:rPr>
          <w:rFonts w:asciiTheme="majorHAnsi" w:hAnsiTheme="majorHAnsi" w:cstheme="majorHAnsi"/>
          <w:bCs/>
          <w:sz w:val="22"/>
          <w:szCs w:val="22"/>
        </w:rPr>
        <w:t>nt that it is new and creative.</w:t>
      </w:r>
      <w:r w:rsidRPr="00845224">
        <w:rPr>
          <w:rFonts w:asciiTheme="majorHAnsi" w:hAnsiTheme="majorHAnsi" w:cstheme="majorHAnsi"/>
          <w:bCs/>
          <w:sz w:val="22"/>
          <w:szCs w:val="22"/>
          <w:vertAlign w:val="superscript"/>
        </w:rPr>
        <w:footnoteReference w:id="2"/>
      </w:r>
    </w:p>
    <w:p w14:paraId="25EF4F9A" w14:textId="0B66FBC6" w:rsidR="00272FC6" w:rsidRPr="008037C8" w:rsidRDefault="00272FC6" w:rsidP="001451B0">
      <w:pPr>
        <w:spacing w:before="240" w:after="60" w:line="285" w:lineRule="atLeast"/>
        <w:ind w:left="992"/>
        <w:rPr>
          <w:rFonts w:asciiTheme="majorHAnsi" w:hAnsiTheme="majorHAnsi" w:cstheme="majorHAnsi"/>
          <w:bCs/>
          <w:sz w:val="22"/>
          <w:szCs w:val="22"/>
        </w:rPr>
      </w:pPr>
      <w:r w:rsidRPr="008037C8">
        <w:rPr>
          <w:rFonts w:asciiTheme="majorHAnsi" w:hAnsiTheme="majorHAnsi" w:cstheme="majorHAnsi"/>
          <w:b/>
          <w:bCs/>
          <w:sz w:val="22"/>
          <w:szCs w:val="22"/>
        </w:rPr>
        <w:t xml:space="preserve">Research </w:t>
      </w:r>
      <w:r w:rsidR="00676FDB" w:rsidRPr="008037C8">
        <w:rPr>
          <w:rFonts w:asciiTheme="majorHAnsi" w:hAnsiTheme="majorHAnsi" w:cstheme="majorHAnsi"/>
          <w:b/>
          <w:sz w:val="22"/>
          <w:szCs w:val="22"/>
        </w:rPr>
        <w:t>Impact</w:t>
      </w:r>
      <w:r w:rsidR="00676FDB" w:rsidRPr="008037C8">
        <w:rPr>
          <w:rFonts w:asciiTheme="majorHAnsi" w:hAnsiTheme="majorHAnsi" w:cstheme="majorHAnsi"/>
          <w:bCs/>
          <w:sz w:val="22"/>
          <w:szCs w:val="22"/>
        </w:rPr>
        <w:t xml:space="preserve"> </w:t>
      </w:r>
      <w:r w:rsidRPr="008037C8">
        <w:rPr>
          <w:rFonts w:asciiTheme="majorHAnsi" w:hAnsiTheme="majorHAnsi" w:cstheme="majorHAnsi"/>
          <w:bCs/>
          <w:sz w:val="22"/>
          <w:szCs w:val="22"/>
        </w:rPr>
        <w:t xml:space="preserve">is the demonstrable contribution that research makes to the economy, society, culture, national security, public policy or services, health, the environment, or quality of life, beyond contributions to academia. </w:t>
      </w:r>
    </w:p>
    <w:p w14:paraId="17A7DD50" w14:textId="77777777" w:rsidR="00BE1A74" w:rsidRPr="001451B0" w:rsidRDefault="00BE1A74" w:rsidP="001451B0">
      <w:pPr>
        <w:spacing w:before="240" w:after="60" w:line="285" w:lineRule="atLeast"/>
        <w:ind w:left="992"/>
        <w:rPr>
          <w:rFonts w:asciiTheme="majorHAnsi" w:hAnsiTheme="majorHAnsi" w:cstheme="majorHAnsi"/>
          <w:b/>
          <w:bCs/>
          <w:sz w:val="22"/>
          <w:szCs w:val="22"/>
        </w:rPr>
      </w:pPr>
      <w:r w:rsidRPr="001451B0">
        <w:rPr>
          <w:rFonts w:asciiTheme="majorHAnsi" w:hAnsiTheme="majorHAnsi" w:cstheme="majorHAnsi"/>
          <w:b/>
          <w:bCs/>
          <w:sz w:val="22"/>
          <w:szCs w:val="22"/>
        </w:rPr>
        <w:t xml:space="preserve">Research Infrastructure </w:t>
      </w:r>
      <w:r w:rsidRPr="001451B0">
        <w:rPr>
          <w:rFonts w:asciiTheme="majorHAnsi" w:hAnsiTheme="majorHAnsi" w:cstheme="majorHAnsi"/>
          <w:bCs/>
          <w:sz w:val="22"/>
          <w:szCs w:val="22"/>
        </w:rPr>
        <w:t>means assets, facilities, services, and coordinated access to major national and/or international research facilities or consortia which directly support research in higher education organisations and more broadly and which maintain the capacity of researchers to undertake excellent research and deliver innovative outcomes.</w:t>
      </w:r>
    </w:p>
    <w:p w14:paraId="68CD9DC9" w14:textId="234C6075" w:rsidR="00FA041F" w:rsidRPr="008037C8" w:rsidRDefault="00FA041F" w:rsidP="001451B0">
      <w:pPr>
        <w:spacing w:before="240" w:after="60" w:line="285" w:lineRule="atLeast"/>
        <w:ind w:left="992"/>
        <w:rPr>
          <w:rFonts w:asciiTheme="majorHAnsi" w:hAnsiTheme="majorHAnsi" w:cstheme="majorHAnsi"/>
          <w:sz w:val="22"/>
          <w:szCs w:val="22"/>
        </w:rPr>
      </w:pPr>
      <w:r w:rsidRPr="008037C8">
        <w:rPr>
          <w:rFonts w:asciiTheme="majorHAnsi" w:hAnsiTheme="majorHAnsi" w:cstheme="majorHAnsi"/>
          <w:b/>
          <w:sz w:val="22"/>
          <w:szCs w:val="22"/>
        </w:rPr>
        <w:lastRenderedPageBreak/>
        <w:t>Research Office</w:t>
      </w:r>
      <w:r w:rsidRPr="008037C8">
        <w:rPr>
          <w:rFonts w:asciiTheme="majorHAnsi" w:hAnsiTheme="majorHAnsi" w:cstheme="majorHAnsi"/>
          <w:sz w:val="22"/>
          <w:szCs w:val="22"/>
        </w:rPr>
        <w:t xml:space="preserve"> means a business unit within an </w:t>
      </w:r>
      <w:r w:rsidR="00D86B83" w:rsidRPr="008037C8">
        <w:rPr>
          <w:rFonts w:asciiTheme="majorHAnsi" w:hAnsiTheme="majorHAnsi" w:cstheme="majorHAnsi"/>
          <w:sz w:val="22"/>
          <w:szCs w:val="22"/>
        </w:rPr>
        <w:t xml:space="preserve">Administering </w:t>
      </w:r>
      <w:r w:rsidRPr="008037C8">
        <w:rPr>
          <w:rFonts w:asciiTheme="majorHAnsi" w:hAnsiTheme="majorHAnsi" w:cstheme="majorHAnsi"/>
          <w:sz w:val="22"/>
          <w:szCs w:val="22"/>
        </w:rPr>
        <w:t xml:space="preserve">Organisation that is responsible for contact with the ARC </w:t>
      </w:r>
      <w:r w:rsidR="004577E8">
        <w:rPr>
          <w:rFonts w:asciiTheme="majorHAnsi" w:hAnsiTheme="majorHAnsi" w:cstheme="majorHAnsi"/>
          <w:sz w:val="22"/>
          <w:szCs w:val="22"/>
        </w:rPr>
        <w:t>about</w:t>
      </w:r>
      <w:r w:rsidRPr="008037C8">
        <w:rPr>
          <w:rFonts w:asciiTheme="majorHAnsi" w:hAnsiTheme="majorHAnsi" w:cstheme="majorHAnsi"/>
          <w:sz w:val="22"/>
          <w:szCs w:val="22"/>
        </w:rPr>
        <w:t xml:space="preserve"> Proposals and Projects. </w:t>
      </w:r>
    </w:p>
    <w:p w14:paraId="3C94FEBC" w14:textId="079B9558" w:rsidR="00D976A6" w:rsidRPr="008037C8" w:rsidRDefault="00B405FA" w:rsidP="001451B0">
      <w:pPr>
        <w:spacing w:before="240" w:after="60" w:line="285" w:lineRule="atLeast"/>
        <w:ind w:left="992"/>
        <w:rPr>
          <w:rFonts w:asciiTheme="majorHAnsi" w:hAnsiTheme="majorHAnsi" w:cstheme="majorHAnsi"/>
          <w:sz w:val="22"/>
          <w:szCs w:val="22"/>
        </w:rPr>
      </w:pPr>
      <w:r w:rsidRPr="00364CFE">
        <w:rPr>
          <w:rFonts w:asciiTheme="majorHAnsi" w:hAnsiTheme="majorHAnsi" w:cstheme="majorHAnsi"/>
          <w:b/>
          <w:sz w:val="22"/>
          <w:szCs w:val="22"/>
        </w:rPr>
        <w:t>Research Output</w:t>
      </w:r>
      <w:r w:rsidRPr="00B405FA">
        <w:t xml:space="preserve"> </w:t>
      </w:r>
      <w:r w:rsidR="00364CFE" w:rsidRPr="00B66F4D">
        <w:rPr>
          <w:rFonts w:cs="Arial"/>
          <w:sz w:val="22"/>
        </w:rPr>
        <w:t xml:space="preserve">means all products of </w:t>
      </w:r>
      <w:r w:rsidR="001A3898">
        <w:rPr>
          <w:rFonts w:cs="Arial"/>
          <w:sz w:val="22"/>
        </w:rPr>
        <w:t>a</w:t>
      </w:r>
      <w:r w:rsidR="001A3898" w:rsidRPr="00B66F4D">
        <w:rPr>
          <w:rFonts w:cs="Arial"/>
          <w:sz w:val="22"/>
        </w:rPr>
        <w:t xml:space="preserve"> </w:t>
      </w:r>
      <w:r w:rsidR="00364CFE" w:rsidRPr="00B66F4D">
        <w:rPr>
          <w:rFonts w:cs="Arial"/>
          <w:sz w:val="22"/>
        </w:rPr>
        <w:t xml:space="preserve">research </w:t>
      </w:r>
      <w:r w:rsidR="003A4823">
        <w:rPr>
          <w:rFonts w:cs="Arial"/>
          <w:sz w:val="22"/>
        </w:rPr>
        <w:t>Project</w:t>
      </w:r>
      <w:r w:rsidR="00364CFE" w:rsidRPr="00B66F4D">
        <w:rPr>
          <w:rFonts w:cs="Arial"/>
          <w:sz w:val="22"/>
        </w:rPr>
        <w:t>.</w:t>
      </w:r>
    </w:p>
    <w:p w14:paraId="332B15DE" w14:textId="77777777" w:rsidR="00FA041F" w:rsidRPr="008037C8" w:rsidRDefault="00FA041F" w:rsidP="00681348">
      <w:pPr>
        <w:spacing w:before="240" w:after="60" w:line="285" w:lineRule="atLeast"/>
        <w:rPr>
          <w:rFonts w:asciiTheme="majorHAnsi" w:hAnsiTheme="majorHAnsi" w:cstheme="majorHAnsi"/>
          <w:sz w:val="22"/>
          <w:szCs w:val="22"/>
        </w:rPr>
      </w:pPr>
      <w:r w:rsidRPr="008037C8">
        <w:rPr>
          <w:rFonts w:asciiTheme="majorHAnsi" w:hAnsiTheme="majorHAnsi" w:cstheme="majorHAnsi"/>
          <w:b/>
          <w:sz w:val="22"/>
          <w:szCs w:val="22"/>
        </w:rPr>
        <w:t xml:space="preserve">RMS </w:t>
      </w:r>
      <w:r w:rsidRPr="008037C8">
        <w:rPr>
          <w:rFonts w:asciiTheme="majorHAnsi" w:hAnsiTheme="majorHAnsi" w:cstheme="majorHAnsi"/>
          <w:sz w:val="22"/>
          <w:szCs w:val="22"/>
        </w:rPr>
        <w:t>means the ARC’s online Research Management System.</w:t>
      </w:r>
    </w:p>
    <w:p w14:paraId="16F2A411" w14:textId="18DDBCD9" w:rsidR="006E4A66" w:rsidRPr="008037C8" w:rsidRDefault="006E4A66" w:rsidP="00681348">
      <w:pPr>
        <w:spacing w:before="240" w:after="60" w:line="285" w:lineRule="atLeast"/>
        <w:rPr>
          <w:rFonts w:asciiTheme="majorHAnsi" w:hAnsiTheme="majorHAnsi" w:cstheme="majorHAnsi"/>
          <w:sz w:val="22"/>
          <w:szCs w:val="22"/>
        </w:rPr>
      </w:pPr>
      <w:bookmarkStart w:id="74" w:name="OLE_LINK7"/>
      <w:bookmarkStart w:id="75" w:name="OLE_LINK8"/>
      <w:r w:rsidRPr="008037C8">
        <w:rPr>
          <w:rFonts w:asciiTheme="majorHAnsi" w:hAnsiTheme="majorHAnsi" w:cstheme="majorHAnsi"/>
          <w:b/>
          <w:sz w:val="22"/>
          <w:szCs w:val="22"/>
        </w:rPr>
        <w:t>Selection Advisory Committee</w:t>
      </w:r>
      <w:r w:rsidRPr="008037C8">
        <w:rPr>
          <w:rFonts w:asciiTheme="majorHAnsi" w:hAnsiTheme="majorHAnsi" w:cstheme="majorHAnsi"/>
          <w:sz w:val="22"/>
          <w:szCs w:val="22"/>
        </w:rPr>
        <w:t xml:space="preserve"> (SAC) means a group of experts </w:t>
      </w:r>
      <w:r w:rsidR="004F4F9F">
        <w:rPr>
          <w:rFonts w:asciiTheme="majorHAnsi" w:hAnsiTheme="majorHAnsi" w:cstheme="majorHAnsi"/>
          <w:sz w:val="22"/>
          <w:szCs w:val="22"/>
        </w:rPr>
        <w:t>from i</w:t>
      </w:r>
      <w:r w:rsidR="00AD4321">
        <w:rPr>
          <w:rFonts w:asciiTheme="majorHAnsi" w:hAnsiTheme="majorHAnsi" w:cstheme="majorHAnsi"/>
          <w:sz w:val="22"/>
          <w:szCs w:val="22"/>
        </w:rPr>
        <w:t>ndustry and</w:t>
      </w:r>
      <w:r w:rsidR="00591511">
        <w:rPr>
          <w:rFonts w:asciiTheme="majorHAnsi" w:hAnsiTheme="majorHAnsi" w:cstheme="majorHAnsi"/>
          <w:sz w:val="22"/>
          <w:szCs w:val="22"/>
        </w:rPr>
        <w:t>/or</w:t>
      </w:r>
      <w:r w:rsidR="00AD4321">
        <w:rPr>
          <w:rFonts w:asciiTheme="majorHAnsi" w:hAnsiTheme="majorHAnsi" w:cstheme="majorHAnsi"/>
          <w:sz w:val="22"/>
          <w:szCs w:val="22"/>
        </w:rPr>
        <w:t xml:space="preserve"> academia </w:t>
      </w:r>
      <w:r w:rsidRPr="008037C8">
        <w:rPr>
          <w:rFonts w:asciiTheme="majorHAnsi" w:hAnsiTheme="majorHAnsi" w:cstheme="majorHAnsi"/>
          <w:sz w:val="22"/>
          <w:szCs w:val="22"/>
        </w:rPr>
        <w:t>appointed to assist the ARC to evaluate Proposal</w:t>
      </w:r>
      <w:r w:rsidR="00662881" w:rsidRPr="008037C8">
        <w:rPr>
          <w:rFonts w:asciiTheme="majorHAnsi" w:hAnsiTheme="majorHAnsi" w:cstheme="majorHAnsi"/>
          <w:sz w:val="22"/>
          <w:szCs w:val="22"/>
        </w:rPr>
        <w:t>s</w:t>
      </w:r>
      <w:r w:rsidRPr="008037C8">
        <w:rPr>
          <w:rFonts w:asciiTheme="majorHAnsi" w:hAnsiTheme="majorHAnsi" w:cstheme="majorHAnsi"/>
          <w:sz w:val="22"/>
          <w:szCs w:val="22"/>
        </w:rPr>
        <w:t xml:space="preserve"> and to provide a recommendation for funding to the </w:t>
      </w:r>
      <w:r w:rsidR="009410DA">
        <w:rPr>
          <w:rFonts w:asciiTheme="majorHAnsi" w:hAnsiTheme="majorHAnsi" w:cstheme="majorHAnsi"/>
          <w:sz w:val="22"/>
          <w:szCs w:val="22"/>
        </w:rPr>
        <w:t>CEO</w:t>
      </w:r>
      <w:r w:rsidRPr="008037C8">
        <w:rPr>
          <w:rFonts w:asciiTheme="majorHAnsi" w:hAnsiTheme="majorHAnsi" w:cstheme="majorHAnsi"/>
          <w:sz w:val="22"/>
          <w:szCs w:val="22"/>
        </w:rPr>
        <w:t>.</w:t>
      </w:r>
      <w:r w:rsidR="00E14B61">
        <w:rPr>
          <w:rFonts w:asciiTheme="majorHAnsi" w:hAnsiTheme="majorHAnsi" w:cstheme="majorHAnsi"/>
          <w:sz w:val="22"/>
          <w:szCs w:val="22"/>
        </w:rPr>
        <w:t xml:space="preserve"> The SAC may be drawn from the </w:t>
      </w:r>
      <w:r w:rsidR="00982706">
        <w:rPr>
          <w:rFonts w:asciiTheme="majorHAnsi" w:hAnsiTheme="majorHAnsi" w:cstheme="majorHAnsi"/>
          <w:sz w:val="22"/>
          <w:szCs w:val="22"/>
        </w:rPr>
        <w:t xml:space="preserve">ARC </w:t>
      </w:r>
      <w:r w:rsidR="00E14B61">
        <w:rPr>
          <w:rFonts w:asciiTheme="majorHAnsi" w:hAnsiTheme="majorHAnsi" w:cstheme="majorHAnsi"/>
          <w:sz w:val="22"/>
          <w:szCs w:val="22"/>
        </w:rPr>
        <w:t>College of Experts.</w:t>
      </w:r>
    </w:p>
    <w:bookmarkEnd w:id="74"/>
    <w:bookmarkEnd w:id="75"/>
    <w:p w14:paraId="758CDF6A" w14:textId="710385A0" w:rsidR="00FA041F" w:rsidRPr="008037C8" w:rsidRDefault="00FA041F" w:rsidP="00681348">
      <w:pPr>
        <w:spacing w:before="240" w:after="60" w:line="285" w:lineRule="atLeast"/>
        <w:rPr>
          <w:rFonts w:asciiTheme="majorHAnsi" w:hAnsiTheme="majorHAnsi" w:cstheme="majorHAnsi"/>
          <w:sz w:val="22"/>
          <w:szCs w:val="22"/>
        </w:rPr>
      </w:pPr>
      <w:r w:rsidRPr="008037C8">
        <w:rPr>
          <w:rFonts w:asciiTheme="majorHAnsi" w:hAnsiTheme="majorHAnsi" w:cstheme="majorHAnsi"/>
          <w:b/>
          <w:sz w:val="22"/>
          <w:szCs w:val="22"/>
        </w:rPr>
        <w:t>Special Condition</w:t>
      </w:r>
      <w:r w:rsidRPr="008037C8">
        <w:rPr>
          <w:rFonts w:asciiTheme="majorHAnsi" w:hAnsiTheme="majorHAnsi" w:cstheme="majorHAnsi"/>
          <w:sz w:val="22"/>
          <w:szCs w:val="22"/>
        </w:rPr>
        <w:t xml:space="preserve"> means a special condition specified in a Funding </w:t>
      </w:r>
      <w:r w:rsidR="008E3135">
        <w:rPr>
          <w:rFonts w:asciiTheme="majorHAnsi" w:hAnsiTheme="majorHAnsi" w:cstheme="majorHAnsi"/>
          <w:sz w:val="22"/>
          <w:szCs w:val="22"/>
        </w:rPr>
        <w:t>Offer</w:t>
      </w:r>
      <w:r w:rsidR="008E3135" w:rsidRPr="008037C8">
        <w:rPr>
          <w:rFonts w:asciiTheme="majorHAnsi" w:hAnsiTheme="majorHAnsi" w:cstheme="majorHAnsi"/>
          <w:sz w:val="22"/>
          <w:szCs w:val="22"/>
        </w:rPr>
        <w:t xml:space="preserve"> </w:t>
      </w:r>
      <w:r w:rsidRPr="008037C8">
        <w:rPr>
          <w:rFonts w:asciiTheme="majorHAnsi" w:hAnsiTheme="majorHAnsi" w:cstheme="majorHAnsi"/>
          <w:sz w:val="22"/>
          <w:szCs w:val="22"/>
        </w:rPr>
        <w:t>which governs the use of the funding provided by the ARC.</w:t>
      </w:r>
    </w:p>
    <w:p w14:paraId="3863CB09" w14:textId="68C61C22" w:rsidR="00FA041F" w:rsidRPr="008037C8" w:rsidRDefault="00016A76" w:rsidP="00681348">
      <w:pPr>
        <w:spacing w:before="240" w:after="60" w:line="285" w:lineRule="atLeast"/>
        <w:rPr>
          <w:rFonts w:asciiTheme="majorHAnsi" w:hAnsiTheme="majorHAnsi" w:cstheme="majorHAnsi"/>
          <w:sz w:val="22"/>
          <w:szCs w:val="22"/>
        </w:rPr>
      </w:pPr>
      <w:r w:rsidRPr="008037C8">
        <w:rPr>
          <w:rFonts w:asciiTheme="majorHAnsi" w:hAnsiTheme="majorHAnsi" w:cstheme="majorHAnsi"/>
          <w:b/>
          <w:sz w:val="22"/>
          <w:szCs w:val="22"/>
        </w:rPr>
        <w:t>Science and Research Priorities</w:t>
      </w:r>
      <w:r w:rsidR="00FA041F" w:rsidRPr="008037C8">
        <w:rPr>
          <w:rFonts w:asciiTheme="majorHAnsi" w:hAnsiTheme="majorHAnsi" w:cstheme="majorHAnsi"/>
          <w:sz w:val="22"/>
          <w:szCs w:val="22"/>
        </w:rPr>
        <w:t xml:space="preserve"> means priority research areas identified by the Australian Government</w:t>
      </w:r>
      <w:r w:rsidR="001462EB" w:rsidRPr="008037C8">
        <w:rPr>
          <w:rFonts w:asciiTheme="majorHAnsi" w:hAnsiTheme="majorHAnsi" w:cstheme="majorHAnsi"/>
          <w:sz w:val="22"/>
          <w:szCs w:val="22"/>
        </w:rPr>
        <w:t xml:space="preserve">, </w:t>
      </w:r>
      <w:r w:rsidR="000928BA" w:rsidRPr="008037C8">
        <w:rPr>
          <w:rFonts w:asciiTheme="majorHAnsi" w:hAnsiTheme="majorHAnsi" w:cstheme="majorHAnsi"/>
          <w:sz w:val="22"/>
          <w:szCs w:val="22"/>
        </w:rPr>
        <w:t xml:space="preserve">and </w:t>
      </w:r>
      <w:r w:rsidR="001462EB" w:rsidRPr="008037C8">
        <w:rPr>
          <w:rFonts w:asciiTheme="majorHAnsi" w:hAnsiTheme="majorHAnsi" w:cstheme="majorHAnsi"/>
          <w:sz w:val="22"/>
          <w:szCs w:val="22"/>
        </w:rPr>
        <w:t>available</w:t>
      </w:r>
      <w:r w:rsidR="00FA041F" w:rsidRPr="008037C8">
        <w:rPr>
          <w:rFonts w:asciiTheme="majorHAnsi" w:hAnsiTheme="majorHAnsi" w:cstheme="majorHAnsi"/>
          <w:sz w:val="22"/>
          <w:szCs w:val="22"/>
        </w:rPr>
        <w:t xml:space="preserve"> </w:t>
      </w:r>
      <w:r w:rsidR="00DE038F">
        <w:rPr>
          <w:rFonts w:asciiTheme="majorHAnsi" w:hAnsiTheme="majorHAnsi" w:cstheme="majorHAnsi"/>
          <w:sz w:val="22"/>
          <w:szCs w:val="22"/>
        </w:rPr>
        <w:t>on</w:t>
      </w:r>
      <w:r w:rsidR="009040AD" w:rsidRPr="008037C8">
        <w:rPr>
          <w:rFonts w:asciiTheme="majorHAnsi" w:hAnsiTheme="majorHAnsi" w:cstheme="majorHAnsi"/>
          <w:sz w:val="22"/>
          <w:szCs w:val="22"/>
        </w:rPr>
        <w:t xml:space="preserve"> </w:t>
      </w:r>
      <w:r w:rsidR="00FA041F" w:rsidRPr="008037C8">
        <w:rPr>
          <w:rFonts w:asciiTheme="majorHAnsi" w:hAnsiTheme="majorHAnsi" w:cstheme="majorHAnsi"/>
          <w:sz w:val="22"/>
          <w:szCs w:val="22"/>
        </w:rPr>
        <w:t xml:space="preserve">the </w:t>
      </w:r>
      <w:hyperlink r:id="rId26" w:history="1">
        <w:r w:rsidR="001E275F" w:rsidRPr="008037C8">
          <w:rPr>
            <w:rStyle w:val="Hyperlink"/>
            <w:rFonts w:asciiTheme="majorHAnsi" w:hAnsiTheme="majorHAnsi" w:cstheme="majorHAnsi"/>
            <w:sz w:val="22"/>
            <w:szCs w:val="22"/>
            <w:u w:val="none"/>
          </w:rPr>
          <w:t>ARC website</w:t>
        </w:r>
      </w:hyperlink>
      <w:r w:rsidR="001E275F" w:rsidRPr="008037C8">
        <w:rPr>
          <w:rFonts w:asciiTheme="majorHAnsi" w:hAnsiTheme="majorHAnsi" w:cstheme="majorHAnsi"/>
          <w:sz w:val="22"/>
          <w:szCs w:val="22"/>
        </w:rPr>
        <w:t>.</w:t>
      </w:r>
    </w:p>
    <w:p w14:paraId="6770F6E7" w14:textId="5C9CB885" w:rsidR="00B70779" w:rsidRDefault="00B70779" w:rsidP="00681348">
      <w:pPr>
        <w:spacing w:before="240" w:after="60" w:line="285" w:lineRule="atLeast"/>
        <w:rPr>
          <w:rFonts w:asciiTheme="majorHAnsi" w:hAnsiTheme="majorHAnsi" w:cstheme="majorHAnsi"/>
          <w:sz w:val="22"/>
          <w:szCs w:val="22"/>
        </w:rPr>
      </w:pPr>
      <w:r w:rsidRPr="008037C8">
        <w:rPr>
          <w:rFonts w:asciiTheme="majorHAnsi" w:hAnsiTheme="majorHAnsi" w:cstheme="majorHAnsi"/>
          <w:b/>
          <w:sz w:val="22"/>
          <w:szCs w:val="22"/>
        </w:rPr>
        <w:t xml:space="preserve">Technical </w:t>
      </w:r>
      <w:r w:rsidR="008E43AA">
        <w:rPr>
          <w:rFonts w:asciiTheme="majorHAnsi" w:hAnsiTheme="majorHAnsi" w:cstheme="majorHAnsi"/>
          <w:b/>
          <w:sz w:val="22"/>
          <w:szCs w:val="22"/>
        </w:rPr>
        <w:t>Workshop S</w:t>
      </w:r>
      <w:r w:rsidRPr="008037C8">
        <w:rPr>
          <w:rFonts w:asciiTheme="majorHAnsi" w:hAnsiTheme="majorHAnsi" w:cstheme="majorHAnsi"/>
          <w:b/>
          <w:sz w:val="22"/>
          <w:szCs w:val="22"/>
        </w:rPr>
        <w:t>ervices</w:t>
      </w:r>
      <w:r w:rsidRPr="008037C8">
        <w:rPr>
          <w:rFonts w:asciiTheme="majorHAnsi" w:hAnsiTheme="majorHAnsi" w:cstheme="majorHAnsi"/>
          <w:sz w:val="22"/>
          <w:szCs w:val="22"/>
        </w:rPr>
        <w:t xml:space="preserve"> mean</w:t>
      </w:r>
      <w:r w:rsidR="006A608A">
        <w:rPr>
          <w:rFonts w:asciiTheme="majorHAnsi" w:hAnsiTheme="majorHAnsi" w:cstheme="majorHAnsi"/>
          <w:sz w:val="22"/>
          <w:szCs w:val="22"/>
        </w:rPr>
        <w:t>s</w:t>
      </w:r>
      <w:r w:rsidRPr="008037C8">
        <w:rPr>
          <w:rFonts w:asciiTheme="majorHAnsi" w:hAnsiTheme="majorHAnsi" w:cstheme="majorHAnsi"/>
          <w:sz w:val="22"/>
          <w:szCs w:val="22"/>
        </w:rPr>
        <w:t xml:space="preserve"> specialised construction and maintenance activities carried out by a technician, often within a dedicated facility for working with materials such as wood, glass, metal, plastics or electronics.</w:t>
      </w:r>
    </w:p>
    <w:p w14:paraId="035FAC13" w14:textId="7DCFFB5F" w:rsidR="00216B26" w:rsidRPr="008037C8" w:rsidRDefault="00216B26" w:rsidP="00216B26">
      <w:pPr>
        <w:spacing w:before="240" w:after="60" w:line="285" w:lineRule="atLeast"/>
        <w:rPr>
          <w:rFonts w:asciiTheme="majorHAnsi" w:hAnsiTheme="majorHAnsi" w:cstheme="majorHAnsi"/>
          <w:sz w:val="22"/>
          <w:szCs w:val="22"/>
        </w:rPr>
      </w:pPr>
      <w:r>
        <w:rPr>
          <w:rFonts w:asciiTheme="majorHAnsi" w:hAnsiTheme="majorHAnsi" w:cstheme="majorHAnsi"/>
          <w:b/>
          <w:sz w:val="22"/>
          <w:szCs w:val="22"/>
        </w:rPr>
        <w:t xml:space="preserve">Travel Costs </w:t>
      </w:r>
      <w:r w:rsidRPr="00216B26">
        <w:rPr>
          <w:rFonts w:asciiTheme="majorHAnsi" w:hAnsiTheme="majorHAnsi" w:cstheme="majorHAnsi"/>
          <w:sz w:val="22"/>
          <w:szCs w:val="22"/>
        </w:rPr>
        <w:t>means domestic and international economy travel costs associated with the Project, including to foster and strengthen collaborations between researchers in Australia and overseas.</w:t>
      </w:r>
    </w:p>
    <w:p w14:paraId="73BCE590" w14:textId="5CBE8B64" w:rsidR="00ED5E33" w:rsidRPr="008037C8" w:rsidRDefault="00ED5E33" w:rsidP="00681348">
      <w:pPr>
        <w:spacing w:before="120" w:after="120" w:line="285" w:lineRule="atLeast"/>
        <w:rPr>
          <w:rFonts w:asciiTheme="majorHAnsi" w:hAnsiTheme="majorHAnsi" w:cstheme="majorHAnsi"/>
          <w:sz w:val="22"/>
          <w:szCs w:val="22"/>
        </w:rPr>
      </w:pPr>
      <w:r w:rsidRPr="008037C8">
        <w:rPr>
          <w:rFonts w:asciiTheme="majorHAnsi" w:hAnsiTheme="majorHAnsi" w:cstheme="majorHAnsi"/>
          <w:sz w:val="22"/>
          <w:szCs w:val="22"/>
        </w:rPr>
        <w:t>Additional scheme-specific definitions are detailed in Parts B</w:t>
      </w:r>
      <w:r w:rsidR="004A1082">
        <w:rPr>
          <w:rFonts w:asciiTheme="majorHAnsi" w:hAnsiTheme="majorHAnsi" w:cstheme="majorHAnsi"/>
          <w:sz w:val="22"/>
          <w:szCs w:val="22"/>
        </w:rPr>
        <w:t xml:space="preserve"> to </w:t>
      </w:r>
      <w:r w:rsidR="00103D96">
        <w:rPr>
          <w:rFonts w:asciiTheme="majorHAnsi" w:hAnsiTheme="majorHAnsi" w:cstheme="majorHAnsi"/>
          <w:sz w:val="22"/>
          <w:szCs w:val="22"/>
        </w:rPr>
        <w:t xml:space="preserve">F </w:t>
      </w:r>
      <w:r w:rsidRPr="008037C8">
        <w:rPr>
          <w:rFonts w:asciiTheme="majorHAnsi" w:hAnsiTheme="majorHAnsi" w:cstheme="majorHAnsi"/>
          <w:sz w:val="22"/>
          <w:szCs w:val="22"/>
        </w:rPr>
        <w:t>of these Funding Rules.</w:t>
      </w:r>
    </w:p>
    <w:p w14:paraId="30BFC9DD" w14:textId="3E3B530D" w:rsidR="00F047FB" w:rsidRPr="00681348" w:rsidRDefault="007E777D" w:rsidP="004A2546">
      <w:pPr>
        <w:pStyle w:val="ARCHeading2"/>
      </w:pPr>
      <w:bookmarkStart w:id="76" w:name="_Toc214174971"/>
      <w:bookmarkStart w:id="77" w:name="_Toc214245274"/>
      <w:bookmarkStart w:id="78" w:name="_Toc214263030"/>
      <w:bookmarkStart w:id="79" w:name="_Toc214263178"/>
      <w:bookmarkStart w:id="80" w:name="_Toc214263467"/>
      <w:bookmarkStart w:id="81" w:name="_Toc280523358"/>
      <w:bookmarkStart w:id="82" w:name="_Toc474417879"/>
      <w:bookmarkStart w:id="83" w:name="_Toc484424976"/>
      <w:r w:rsidRPr="00681348">
        <w:t>Introduction</w:t>
      </w:r>
      <w:bookmarkEnd w:id="76"/>
      <w:bookmarkEnd w:id="77"/>
      <w:bookmarkEnd w:id="78"/>
      <w:bookmarkEnd w:id="79"/>
      <w:bookmarkEnd w:id="80"/>
      <w:bookmarkEnd w:id="81"/>
      <w:bookmarkEnd w:id="82"/>
      <w:bookmarkEnd w:id="83"/>
    </w:p>
    <w:p w14:paraId="75360F52" w14:textId="77777777" w:rsidR="00085004" w:rsidRDefault="00085004" w:rsidP="002D6A53">
      <w:pPr>
        <w:pStyle w:val="ARCHeading3"/>
      </w:pPr>
      <w:bookmarkStart w:id="84" w:name="_Toc484424977"/>
      <w:bookmarkStart w:id="85" w:name="_Toc214174972"/>
      <w:bookmarkStart w:id="86" w:name="_Toc214190259"/>
      <w:bookmarkStart w:id="87" w:name="_Toc214245275"/>
      <w:bookmarkStart w:id="88" w:name="_Toc214263031"/>
      <w:bookmarkStart w:id="89" w:name="_Toc214263179"/>
      <w:bookmarkStart w:id="90" w:name="_Toc214263468"/>
      <w:bookmarkStart w:id="91" w:name="_Toc280523359"/>
      <w:bookmarkStart w:id="92" w:name="_Toc474417880"/>
      <w:r>
        <w:t>Objectives</w:t>
      </w:r>
      <w:bookmarkEnd w:id="84"/>
    </w:p>
    <w:p w14:paraId="598413EF" w14:textId="77777777" w:rsidR="00085004" w:rsidRPr="008037C8" w:rsidRDefault="00085004" w:rsidP="00085004">
      <w:pPr>
        <w:pStyle w:val="Paralevel1"/>
        <w:spacing w:before="120" w:line="285" w:lineRule="atLeast"/>
        <w:ind w:left="993" w:hanging="993"/>
        <w:rPr>
          <w:rFonts w:asciiTheme="majorHAnsi" w:hAnsiTheme="majorHAnsi" w:cstheme="majorHAnsi"/>
          <w:sz w:val="22"/>
          <w:szCs w:val="22"/>
        </w:rPr>
      </w:pPr>
      <w:r w:rsidRPr="008037C8">
        <w:rPr>
          <w:rFonts w:asciiTheme="majorHAnsi" w:hAnsiTheme="majorHAnsi" w:cstheme="majorHAnsi"/>
          <w:sz w:val="22"/>
          <w:szCs w:val="22"/>
        </w:rPr>
        <w:t xml:space="preserve">The Discovery </w:t>
      </w:r>
      <w:r>
        <w:rPr>
          <w:rFonts w:asciiTheme="majorHAnsi" w:hAnsiTheme="majorHAnsi" w:cstheme="majorHAnsi"/>
          <w:sz w:val="22"/>
          <w:szCs w:val="22"/>
        </w:rPr>
        <w:t>Program</w:t>
      </w:r>
      <w:r w:rsidRPr="008037C8">
        <w:rPr>
          <w:rFonts w:asciiTheme="majorHAnsi" w:hAnsiTheme="majorHAnsi" w:cstheme="majorHAnsi"/>
          <w:sz w:val="22"/>
          <w:szCs w:val="22"/>
        </w:rPr>
        <w:t xml:space="preserve"> aims to deliver outcomes of benefit to Australia and build Australia’s research capacity through support for: </w:t>
      </w:r>
    </w:p>
    <w:p w14:paraId="3AFD8D9E" w14:textId="1B84561B" w:rsidR="00085004" w:rsidRPr="0002620C" w:rsidRDefault="00085004" w:rsidP="00E241F3">
      <w:pPr>
        <w:pStyle w:val="DE15bullets"/>
        <w:tabs>
          <w:tab w:val="clear" w:pos="3458"/>
          <w:tab w:val="num" w:pos="1560"/>
        </w:tabs>
        <w:ind w:left="1560" w:hanging="567"/>
      </w:pPr>
      <w:r w:rsidRPr="0002620C">
        <w:t>excellent, internationally competitive research by individuals and teams</w:t>
      </w:r>
      <w:r w:rsidR="00283272">
        <w:t>;</w:t>
      </w:r>
    </w:p>
    <w:p w14:paraId="2C2EBF6A" w14:textId="15B7CFC5" w:rsidR="00085004" w:rsidRPr="0002620C" w:rsidRDefault="00085004" w:rsidP="00E241F3">
      <w:pPr>
        <w:pStyle w:val="DE15bullets"/>
        <w:tabs>
          <w:tab w:val="clear" w:pos="3458"/>
          <w:tab w:val="num" w:pos="1560"/>
        </w:tabs>
        <w:ind w:left="1560" w:hanging="567"/>
      </w:pPr>
      <w:r w:rsidRPr="0002620C">
        <w:t>research training and career opportunities for the best Australian and international researchers</w:t>
      </w:r>
      <w:r w:rsidR="00283272">
        <w:t>;</w:t>
      </w:r>
    </w:p>
    <w:p w14:paraId="18721742" w14:textId="2008EADE" w:rsidR="00085004" w:rsidRPr="0002620C" w:rsidRDefault="00085004" w:rsidP="00E241F3">
      <w:pPr>
        <w:pStyle w:val="DE15bullets"/>
        <w:tabs>
          <w:tab w:val="clear" w:pos="3458"/>
          <w:tab w:val="num" w:pos="1560"/>
        </w:tabs>
        <w:ind w:left="1560" w:hanging="567"/>
      </w:pPr>
      <w:r w:rsidRPr="0002620C">
        <w:t>international collaboration</w:t>
      </w:r>
      <w:r w:rsidR="00283272">
        <w:t>; and</w:t>
      </w:r>
    </w:p>
    <w:p w14:paraId="6BF2F8F8" w14:textId="77777777" w:rsidR="00085004" w:rsidRPr="0002620C" w:rsidRDefault="00085004" w:rsidP="00E241F3">
      <w:pPr>
        <w:pStyle w:val="DE15bullets"/>
        <w:tabs>
          <w:tab w:val="clear" w:pos="3458"/>
          <w:tab w:val="num" w:pos="1560"/>
        </w:tabs>
        <w:ind w:left="1560" w:hanging="567"/>
      </w:pPr>
      <w:r w:rsidRPr="0002620C">
        <w:t>research in priority areas.</w:t>
      </w:r>
    </w:p>
    <w:p w14:paraId="48AFE333" w14:textId="7537B560" w:rsidR="00F047FB" w:rsidRPr="00681348" w:rsidRDefault="007E777D" w:rsidP="002D6A53">
      <w:pPr>
        <w:pStyle w:val="ARCHeading3"/>
      </w:pPr>
      <w:bookmarkStart w:id="93" w:name="_Toc484424978"/>
      <w:r w:rsidRPr="00681348">
        <w:t>Overview</w:t>
      </w:r>
      <w:bookmarkEnd w:id="85"/>
      <w:bookmarkEnd w:id="86"/>
      <w:bookmarkEnd w:id="87"/>
      <w:bookmarkEnd w:id="88"/>
      <w:bookmarkEnd w:id="89"/>
      <w:bookmarkEnd w:id="90"/>
      <w:bookmarkEnd w:id="91"/>
      <w:bookmarkEnd w:id="92"/>
      <w:bookmarkEnd w:id="93"/>
    </w:p>
    <w:p w14:paraId="1EABF30C" w14:textId="77777777" w:rsidR="00652DB8" w:rsidRPr="008037C8" w:rsidRDefault="00652DB8" w:rsidP="00D3479C">
      <w:pPr>
        <w:pStyle w:val="Paralevel1"/>
        <w:spacing w:before="120" w:line="285" w:lineRule="atLeast"/>
        <w:ind w:left="993" w:hanging="993"/>
        <w:rPr>
          <w:rFonts w:asciiTheme="majorHAnsi" w:hAnsiTheme="majorHAnsi" w:cstheme="majorHAnsi"/>
          <w:sz w:val="22"/>
          <w:szCs w:val="22"/>
        </w:rPr>
      </w:pPr>
      <w:r w:rsidRPr="008037C8">
        <w:rPr>
          <w:rFonts w:asciiTheme="majorHAnsi" w:hAnsiTheme="majorHAnsi" w:cstheme="majorHAnsi"/>
          <w:sz w:val="22"/>
          <w:szCs w:val="22"/>
        </w:rPr>
        <w:t>These Funding Rules are a legislative instrument current as at the date of signing by the Minister and have been prepared in accordance with the requirements of the ARC Act in force then.</w:t>
      </w:r>
    </w:p>
    <w:p w14:paraId="3B6DE201" w14:textId="77777777" w:rsidR="00DA3DE7" w:rsidRDefault="00DA3DE7">
      <w:pPr>
        <w:spacing w:after="0"/>
        <w:ind w:left="0"/>
        <w:rPr>
          <w:rFonts w:asciiTheme="majorHAnsi" w:hAnsiTheme="majorHAnsi" w:cstheme="majorHAnsi"/>
          <w:sz w:val="22"/>
          <w:szCs w:val="22"/>
        </w:rPr>
      </w:pPr>
      <w:r>
        <w:rPr>
          <w:rFonts w:asciiTheme="majorHAnsi" w:hAnsiTheme="majorHAnsi" w:cstheme="majorHAnsi"/>
          <w:sz w:val="22"/>
          <w:szCs w:val="22"/>
        </w:rPr>
        <w:br w:type="page"/>
      </w:r>
    </w:p>
    <w:p w14:paraId="4597CCD4" w14:textId="01C9F2A2" w:rsidR="00652DB8" w:rsidRPr="008037C8" w:rsidRDefault="00652DB8" w:rsidP="00D3479C">
      <w:pPr>
        <w:pStyle w:val="Paralevel1"/>
        <w:spacing w:before="120" w:line="285" w:lineRule="atLeast"/>
        <w:ind w:left="993" w:hanging="993"/>
        <w:rPr>
          <w:rFonts w:asciiTheme="majorHAnsi" w:hAnsiTheme="majorHAnsi" w:cstheme="majorHAnsi"/>
          <w:sz w:val="22"/>
          <w:szCs w:val="22"/>
        </w:rPr>
      </w:pPr>
      <w:r w:rsidRPr="008037C8">
        <w:rPr>
          <w:rFonts w:asciiTheme="majorHAnsi" w:hAnsiTheme="majorHAnsi" w:cstheme="majorHAnsi"/>
          <w:sz w:val="22"/>
          <w:szCs w:val="22"/>
        </w:rPr>
        <w:lastRenderedPageBreak/>
        <w:t xml:space="preserve">These </w:t>
      </w:r>
      <w:r w:rsidR="00445ED9" w:rsidRPr="008037C8">
        <w:rPr>
          <w:rFonts w:asciiTheme="majorHAnsi" w:hAnsiTheme="majorHAnsi" w:cstheme="majorHAnsi"/>
          <w:sz w:val="22"/>
          <w:szCs w:val="22"/>
        </w:rPr>
        <w:t>F</w:t>
      </w:r>
      <w:r w:rsidRPr="008037C8">
        <w:rPr>
          <w:rFonts w:asciiTheme="majorHAnsi" w:hAnsiTheme="majorHAnsi" w:cstheme="majorHAnsi"/>
          <w:sz w:val="22"/>
          <w:szCs w:val="22"/>
        </w:rPr>
        <w:t xml:space="preserve">unding </w:t>
      </w:r>
      <w:r w:rsidR="00445ED9" w:rsidRPr="008037C8">
        <w:rPr>
          <w:rFonts w:asciiTheme="majorHAnsi" w:hAnsiTheme="majorHAnsi" w:cstheme="majorHAnsi"/>
          <w:sz w:val="22"/>
          <w:szCs w:val="22"/>
        </w:rPr>
        <w:t>R</w:t>
      </w:r>
      <w:r w:rsidRPr="008037C8">
        <w:rPr>
          <w:rFonts w:asciiTheme="majorHAnsi" w:hAnsiTheme="majorHAnsi" w:cstheme="majorHAnsi"/>
          <w:sz w:val="22"/>
          <w:szCs w:val="22"/>
        </w:rPr>
        <w:t xml:space="preserve">ules relate to schemes funded under the Discovery </w:t>
      </w:r>
      <w:r w:rsidR="003D5A56">
        <w:rPr>
          <w:rFonts w:asciiTheme="majorHAnsi" w:hAnsiTheme="majorHAnsi" w:cstheme="majorHAnsi"/>
          <w:sz w:val="22"/>
          <w:szCs w:val="22"/>
        </w:rPr>
        <w:t>Program</w:t>
      </w:r>
      <w:r w:rsidRPr="008037C8">
        <w:rPr>
          <w:rFonts w:asciiTheme="majorHAnsi" w:hAnsiTheme="majorHAnsi" w:cstheme="majorHAnsi"/>
          <w:sz w:val="22"/>
          <w:szCs w:val="22"/>
        </w:rPr>
        <w:t xml:space="preserve"> of the </w:t>
      </w:r>
      <w:r w:rsidR="001F24BE" w:rsidRPr="008037C8">
        <w:rPr>
          <w:rFonts w:asciiTheme="majorHAnsi" w:hAnsiTheme="majorHAnsi" w:cstheme="majorHAnsi"/>
          <w:sz w:val="22"/>
          <w:szCs w:val="22"/>
        </w:rPr>
        <w:t>NCGP</w:t>
      </w:r>
      <w:r w:rsidRPr="008037C8">
        <w:rPr>
          <w:rFonts w:asciiTheme="majorHAnsi" w:hAnsiTheme="majorHAnsi" w:cstheme="majorHAnsi"/>
          <w:sz w:val="22"/>
          <w:szCs w:val="22"/>
        </w:rPr>
        <w:t>.</w:t>
      </w:r>
      <w:r w:rsidR="00841C82" w:rsidRPr="008037C8">
        <w:rPr>
          <w:rFonts w:asciiTheme="majorHAnsi" w:hAnsiTheme="majorHAnsi" w:cstheme="majorHAnsi"/>
          <w:sz w:val="22"/>
          <w:szCs w:val="22"/>
        </w:rPr>
        <w:t xml:space="preserve"> </w:t>
      </w:r>
      <w:r w:rsidRPr="008037C8">
        <w:rPr>
          <w:rFonts w:asciiTheme="majorHAnsi" w:hAnsiTheme="majorHAnsi" w:cstheme="majorHAnsi"/>
          <w:sz w:val="22"/>
          <w:szCs w:val="22"/>
        </w:rPr>
        <w:t xml:space="preserve">The Discovery </w:t>
      </w:r>
      <w:r w:rsidR="003D5A56">
        <w:rPr>
          <w:rFonts w:asciiTheme="majorHAnsi" w:hAnsiTheme="majorHAnsi" w:cstheme="majorHAnsi"/>
          <w:sz w:val="22"/>
          <w:szCs w:val="22"/>
        </w:rPr>
        <w:t>Program</w:t>
      </w:r>
      <w:r w:rsidRPr="008037C8">
        <w:rPr>
          <w:rFonts w:asciiTheme="majorHAnsi" w:hAnsiTheme="majorHAnsi" w:cstheme="majorHAnsi"/>
          <w:sz w:val="22"/>
          <w:szCs w:val="22"/>
        </w:rPr>
        <w:t xml:space="preserve"> supports the growth of Australia’s research and innovation capacity, which generates new knowledge resulting in the development of new technologies, products and ideas, the creation of jobs, economic growth and an enhanced quality of life in Australia.</w:t>
      </w:r>
    </w:p>
    <w:p w14:paraId="1829AFB5" w14:textId="24686F4A" w:rsidR="00652DB8" w:rsidRPr="008037C8" w:rsidRDefault="00652DB8" w:rsidP="00D3479C">
      <w:pPr>
        <w:pStyle w:val="Paralevel1"/>
        <w:spacing w:before="120" w:line="285" w:lineRule="atLeast"/>
        <w:ind w:left="993" w:hanging="993"/>
        <w:rPr>
          <w:rFonts w:asciiTheme="majorHAnsi" w:hAnsiTheme="majorHAnsi" w:cstheme="majorHAnsi"/>
          <w:sz w:val="22"/>
          <w:szCs w:val="22"/>
        </w:rPr>
      </w:pPr>
      <w:r w:rsidRPr="008037C8">
        <w:rPr>
          <w:rFonts w:asciiTheme="majorHAnsi" w:hAnsiTheme="majorHAnsi" w:cstheme="majorHAnsi"/>
          <w:sz w:val="22"/>
          <w:szCs w:val="22"/>
        </w:rPr>
        <w:t xml:space="preserve">The Discovery </w:t>
      </w:r>
      <w:r w:rsidR="003D5A56">
        <w:rPr>
          <w:rFonts w:asciiTheme="majorHAnsi" w:hAnsiTheme="majorHAnsi" w:cstheme="majorHAnsi"/>
          <w:sz w:val="22"/>
          <w:szCs w:val="22"/>
        </w:rPr>
        <w:t>Program</w:t>
      </w:r>
      <w:r w:rsidRPr="008037C8">
        <w:rPr>
          <w:rFonts w:asciiTheme="majorHAnsi" w:hAnsiTheme="majorHAnsi" w:cstheme="majorHAnsi"/>
          <w:sz w:val="22"/>
          <w:szCs w:val="22"/>
        </w:rPr>
        <w:t xml:space="preserve"> schemes provide funding to Administering Organisations to support research </w:t>
      </w:r>
      <w:r w:rsidR="00445ED9" w:rsidRPr="008037C8">
        <w:rPr>
          <w:rFonts w:asciiTheme="majorHAnsi" w:hAnsiTheme="majorHAnsi" w:cstheme="majorHAnsi"/>
          <w:sz w:val="22"/>
          <w:szCs w:val="22"/>
        </w:rPr>
        <w:t>Projects</w:t>
      </w:r>
      <w:r w:rsidRPr="008037C8">
        <w:rPr>
          <w:rFonts w:asciiTheme="majorHAnsi" w:hAnsiTheme="majorHAnsi" w:cstheme="majorHAnsi"/>
          <w:sz w:val="22"/>
          <w:szCs w:val="22"/>
        </w:rPr>
        <w:t xml:space="preserve">. </w:t>
      </w:r>
    </w:p>
    <w:p w14:paraId="1246682E" w14:textId="516B9494" w:rsidR="002A708F" w:rsidRPr="008037C8" w:rsidRDefault="002A708F" w:rsidP="00D3479C">
      <w:pPr>
        <w:pStyle w:val="Paralevel1"/>
        <w:spacing w:before="120" w:line="285" w:lineRule="atLeast"/>
        <w:ind w:left="993" w:hanging="993"/>
        <w:rPr>
          <w:rFonts w:asciiTheme="majorHAnsi" w:hAnsiTheme="majorHAnsi" w:cstheme="majorHAnsi"/>
          <w:sz w:val="22"/>
          <w:szCs w:val="22"/>
        </w:rPr>
      </w:pPr>
      <w:r w:rsidRPr="008037C8">
        <w:rPr>
          <w:rFonts w:asciiTheme="majorHAnsi" w:hAnsiTheme="majorHAnsi" w:cstheme="majorHAnsi"/>
          <w:sz w:val="22"/>
          <w:szCs w:val="22"/>
        </w:rPr>
        <w:t xml:space="preserve">Discovery </w:t>
      </w:r>
      <w:r w:rsidR="003D5A56">
        <w:rPr>
          <w:rFonts w:asciiTheme="majorHAnsi" w:hAnsiTheme="majorHAnsi" w:cstheme="majorHAnsi"/>
          <w:sz w:val="22"/>
          <w:szCs w:val="22"/>
        </w:rPr>
        <w:t>Program</w:t>
      </w:r>
      <w:r w:rsidRPr="008037C8">
        <w:rPr>
          <w:rFonts w:asciiTheme="majorHAnsi" w:hAnsiTheme="majorHAnsi" w:cstheme="majorHAnsi"/>
          <w:sz w:val="22"/>
          <w:szCs w:val="22"/>
        </w:rPr>
        <w:t xml:space="preserve"> funding will be awarded on the basis of excellence through a competitive peer review process for each scheme.</w:t>
      </w:r>
    </w:p>
    <w:p w14:paraId="321773BE" w14:textId="77777777" w:rsidR="00266DF5" w:rsidRPr="008037C8" w:rsidRDefault="00652DB8" w:rsidP="00D3479C">
      <w:pPr>
        <w:pStyle w:val="Paralevel1"/>
        <w:spacing w:before="120" w:line="285" w:lineRule="atLeast"/>
        <w:ind w:left="993" w:hanging="993"/>
        <w:rPr>
          <w:rFonts w:asciiTheme="majorHAnsi" w:hAnsiTheme="majorHAnsi" w:cstheme="majorHAnsi"/>
          <w:sz w:val="22"/>
          <w:szCs w:val="22"/>
        </w:rPr>
      </w:pPr>
      <w:r w:rsidRPr="008037C8">
        <w:rPr>
          <w:rFonts w:asciiTheme="majorHAnsi" w:hAnsiTheme="majorHAnsi" w:cstheme="majorHAnsi"/>
          <w:sz w:val="22"/>
          <w:szCs w:val="22"/>
        </w:rPr>
        <w:t xml:space="preserve">The ARC undertakes periodic evaluations of the performance and administration of the schemes under the </w:t>
      </w:r>
      <w:r w:rsidR="00AA0278" w:rsidRPr="008037C8">
        <w:rPr>
          <w:rFonts w:asciiTheme="majorHAnsi" w:hAnsiTheme="majorHAnsi" w:cstheme="majorHAnsi"/>
          <w:sz w:val="22"/>
          <w:szCs w:val="22"/>
        </w:rPr>
        <w:t>NCGP</w:t>
      </w:r>
      <w:r w:rsidRPr="008037C8">
        <w:rPr>
          <w:rFonts w:asciiTheme="majorHAnsi" w:hAnsiTheme="majorHAnsi" w:cstheme="majorHAnsi"/>
          <w:sz w:val="22"/>
          <w:szCs w:val="22"/>
        </w:rPr>
        <w:t xml:space="preserve">. </w:t>
      </w:r>
    </w:p>
    <w:p w14:paraId="48C0215B" w14:textId="5E52DA17" w:rsidR="00266DF5" w:rsidRDefault="00266DF5" w:rsidP="00D3479C">
      <w:pPr>
        <w:pStyle w:val="Paralevel1"/>
        <w:spacing w:before="120" w:line="285" w:lineRule="atLeast"/>
        <w:ind w:left="993" w:hanging="993"/>
        <w:rPr>
          <w:rFonts w:asciiTheme="majorHAnsi" w:hAnsiTheme="majorHAnsi" w:cstheme="majorHAnsi"/>
          <w:sz w:val="22"/>
          <w:szCs w:val="22"/>
        </w:rPr>
      </w:pPr>
      <w:r w:rsidRPr="008037C8">
        <w:rPr>
          <w:rFonts w:asciiTheme="majorHAnsi" w:hAnsiTheme="majorHAnsi" w:cstheme="majorHAnsi"/>
          <w:sz w:val="22"/>
          <w:szCs w:val="22"/>
        </w:rPr>
        <w:t xml:space="preserve">The Key Performance Indicators (KPIs) for the Discovery </w:t>
      </w:r>
      <w:r w:rsidR="003D5A56">
        <w:rPr>
          <w:rFonts w:asciiTheme="majorHAnsi" w:hAnsiTheme="majorHAnsi" w:cstheme="majorHAnsi"/>
          <w:sz w:val="22"/>
          <w:szCs w:val="22"/>
        </w:rPr>
        <w:t>Program</w:t>
      </w:r>
      <w:r w:rsidRPr="008037C8">
        <w:rPr>
          <w:rFonts w:asciiTheme="majorHAnsi" w:hAnsiTheme="majorHAnsi" w:cstheme="majorHAnsi"/>
          <w:sz w:val="22"/>
          <w:szCs w:val="22"/>
        </w:rPr>
        <w:t xml:space="preserve"> are specified each year in the ARC Portfolio Budget Statements</w:t>
      </w:r>
      <w:r w:rsidR="00D0020D" w:rsidRPr="008037C8">
        <w:rPr>
          <w:rFonts w:asciiTheme="majorHAnsi" w:hAnsiTheme="majorHAnsi" w:cstheme="majorHAnsi"/>
          <w:sz w:val="22"/>
          <w:szCs w:val="22"/>
        </w:rPr>
        <w:t xml:space="preserve"> and </w:t>
      </w:r>
      <w:r w:rsidR="009040AD" w:rsidRPr="008037C8">
        <w:rPr>
          <w:rFonts w:asciiTheme="majorHAnsi" w:hAnsiTheme="majorHAnsi" w:cstheme="majorHAnsi"/>
          <w:sz w:val="22"/>
          <w:szCs w:val="22"/>
        </w:rPr>
        <w:t xml:space="preserve">the ARC </w:t>
      </w:r>
      <w:r w:rsidR="00FD3570" w:rsidRPr="008037C8">
        <w:rPr>
          <w:rFonts w:asciiTheme="majorHAnsi" w:hAnsiTheme="majorHAnsi" w:cstheme="majorHAnsi"/>
          <w:sz w:val="22"/>
          <w:szCs w:val="22"/>
        </w:rPr>
        <w:t xml:space="preserve">Corporate </w:t>
      </w:r>
      <w:r w:rsidR="00D0020D" w:rsidRPr="008037C8">
        <w:rPr>
          <w:rFonts w:asciiTheme="majorHAnsi" w:hAnsiTheme="majorHAnsi" w:cstheme="majorHAnsi"/>
          <w:sz w:val="22"/>
          <w:szCs w:val="22"/>
        </w:rPr>
        <w:t>Plan</w:t>
      </w:r>
      <w:r w:rsidRPr="008037C8">
        <w:rPr>
          <w:rFonts w:asciiTheme="majorHAnsi" w:hAnsiTheme="majorHAnsi" w:cstheme="majorHAnsi"/>
          <w:sz w:val="22"/>
          <w:szCs w:val="22"/>
        </w:rPr>
        <w:t>. The KPIs focus on long-term outcomes as well as medium-term outcomes relating to building Australia’s research capacity, for example, research careers and training, contributions in areas of national need and research collaboration. These are addressed each year in the ARC’s annual report.</w:t>
      </w:r>
    </w:p>
    <w:p w14:paraId="4F14D458" w14:textId="7585B590" w:rsidR="00F047FB" w:rsidRPr="009C4308" w:rsidRDefault="004D5B0D" w:rsidP="004A2546">
      <w:pPr>
        <w:pStyle w:val="ARCHeading2"/>
      </w:pPr>
      <w:bookmarkStart w:id="94" w:name="_Toc367458285"/>
      <w:bookmarkStart w:id="95" w:name="_Toc367458286"/>
      <w:bookmarkStart w:id="96" w:name="_Toc367286584"/>
      <w:bookmarkStart w:id="97" w:name="_Toc367286585"/>
      <w:bookmarkStart w:id="98" w:name="_Toc367286587"/>
      <w:bookmarkStart w:id="99" w:name="_Toc367286588"/>
      <w:bookmarkStart w:id="100" w:name="_Toc367286590"/>
      <w:bookmarkStart w:id="101" w:name="_Toc367286594"/>
      <w:bookmarkStart w:id="102" w:name="_Toc367286596"/>
      <w:bookmarkStart w:id="103" w:name="_Toc367286597"/>
      <w:bookmarkStart w:id="104" w:name="_Toc329789340"/>
      <w:bookmarkStart w:id="105" w:name="_Toc329789427"/>
      <w:bookmarkStart w:id="106" w:name="_Toc329789342"/>
      <w:bookmarkStart w:id="107" w:name="_Toc329789429"/>
      <w:bookmarkStart w:id="108" w:name="_Toc474417887"/>
      <w:bookmarkStart w:id="109" w:name="_Toc484424979"/>
      <w:bookmarkEnd w:id="94"/>
      <w:bookmarkEnd w:id="95"/>
      <w:bookmarkEnd w:id="96"/>
      <w:bookmarkEnd w:id="97"/>
      <w:bookmarkEnd w:id="98"/>
      <w:bookmarkEnd w:id="99"/>
      <w:bookmarkEnd w:id="100"/>
      <w:bookmarkEnd w:id="101"/>
      <w:bookmarkEnd w:id="102"/>
      <w:bookmarkEnd w:id="103"/>
      <w:bookmarkEnd w:id="104"/>
      <w:bookmarkEnd w:id="105"/>
      <w:bookmarkEnd w:id="106"/>
      <w:bookmarkEnd w:id="107"/>
      <w:r>
        <w:t xml:space="preserve">Organisation </w:t>
      </w:r>
      <w:r w:rsidR="00E61C38" w:rsidRPr="009C4308">
        <w:t xml:space="preserve">General </w:t>
      </w:r>
      <w:bookmarkStart w:id="110" w:name="_Toc214190272"/>
      <w:bookmarkStart w:id="111" w:name="_Toc214245288"/>
      <w:bookmarkStart w:id="112" w:name="_Toc214263046"/>
      <w:bookmarkStart w:id="113" w:name="_Toc214263194"/>
      <w:bookmarkStart w:id="114" w:name="_Toc214263483"/>
      <w:bookmarkStart w:id="115" w:name="_Toc280523367"/>
      <w:r w:rsidR="007E777D" w:rsidRPr="009C4308">
        <w:t>Eligibility</w:t>
      </w:r>
      <w:bookmarkEnd w:id="110"/>
      <w:bookmarkEnd w:id="111"/>
      <w:bookmarkEnd w:id="112"/>
      <w:bookmarkEnd w:id="113"/>
      <w:bookmarkEnd w:id="114"/>
      <w:bookmarkEnd w:id="115"/>
      <w:r w:rsidR="00E61C38" w:rsidRPr="009C4308">
        <w:t xml:space="preserve"> Requirements</w:t>
      </w:r>
      <w:bookmarkEnd w:id="108"/>
      <w:bookmarkEnd w:id="109"/>
    </w:p>
    <w:p w14:paraId="143C16C1" w14:textId="77777777" w:rsidR="00BD6936" w:rsidRDefault="00BD6936" w:rsidP="002D6A53">
      <w:pPr>
        <w:pStyle w:val="ARCHeading3"/>
      </w:pPr>
      <w:bookmarkStart w:id="116" w:name="_Toc484424980"/>
      <w:bookmarkStart w:id="117" w:name="_Toc474417888"/>
      <w:bookmarkStart w:id="118" w:name="_Toc309883085"/>
      <w:bookmarkStart w:id="119" w:name="_Toc309913985"/>
      <w:r>
        <w:t>General</w:t>
      </w:r>
      <w:bookmarkEnd w:id="116"/>
    </w:p>
    <w:p w14:paraId="0C1C7AFA" w14:textId="465D9797" w:rsidR="00BD6936" w:rsidRPr="0070155A" w:rsidRDefault="00BD6936" w:rsidP="00BD6936">
      <w:pPr>
        <w:pStyle w:val="Paralevel1"/>
        <w:spacing w:before="120" w:line="285" w:lineRule="atLeast"/>
        <w:ind w:left="993" w:hanging="993"/>
        <w:rPr>
          <w:rFonts w:cs="Arial"/>
          <w:sz w:val="22"/>
          <w:szCs w:val="22"/>
        </w:rPr>
      </w:pPr>
      <w:r>
        <w:rPr>
          <w:rFonts w:cs="Arial"/>
          <w:sz w:val="22"/>
          <w:szCs w:val="22"/>
        </w:rPr>
        <w:t>Organisations that may be named participating organisations under the Discovery Program are:</w:t>
      </w:r>
    </w:p>
    <w:p w14:paraId="3BA68417" w14:textId="7589C27C" w:rsidR="00BD6936" w:rsidRPr="004D3610" w:rsidRDefault="00BD6936" w:rsidP="00C42A57">
      <w:pPr>
        <w:pStyle w:val="DE15bullets"/>
        <w:numPr>
          <w:ilvl w:val="4"/>
          <w:numId w:val="65"/>
        </w:numPr>
        <w:ind w:left="1587"/>
      </w:pPr>
      <w:r w:rsidRPr="004D3610">
        <w:t>Administering Organisation</w:t>
      </w:r>
      <w:r w:rsidR="00283272">
        <w:t>;</w:t>
      </w:r>
    </w:p>
    <w:p w14:paraId="7E2633D4" w14:textId="1EC08E9D" w:rsidR="00BD6936" w:rsidRPr="004D3610" w:rsidRDefault="00BD6936" w:rsidP="00C42A57">
      <w:pPr>
        <w:pStyle w:val="DE15bullets"/>
        <w:numPr>
          <w:ilvl w:val="4"/>
          <w:numId w:val="65"/>
        </w:numPr>
        <w:ind w:left="1587"/>
      </w:pPr>
      <w:r w:rsidRPr="004D3610">
        <w:t>Host Organisations</w:t>
      </w:r>
      <w:r w:rsidR="00283272">
        <w:t>;</w:t>
      </w:r>
    </w:p>
    <w:p w14:paraId="1A9F452D" w14:textId="2390EC75" w:rsidR="00BD6936" w:rsidRPr="004D3610" w:rsidRDefault="00BD6936" w:rsidP="00C42A57">
      <w:pPr>
        <w:pStyle w:val="DE15bullets"/>
        <w:numPr>
          <w:ilvl w:val="4"/>
          <w:numId w:val="65"/>
        </w:numPr>
        <w:ind w:left="1587"/>
      </w:pPr>
      <w:r w:rsidRPr="004D3610">
        <w:t>Other Eligible Organisations</w:t>
      </w:r>
      <w:r w:rsidR="00283272">
        <w:t>; and</w:t>
      </w:r>
    </w:p>
    <w:p w14:paraId="6B2D9E3F" w14:textId="6796DB2D" w:rsidR="00BD6936" w:rsidRDefault="00BD6936" w:rsidP="00C42A57">
      <w:pPr>
        <w:pStyle w:val="DE15bullets"/>
        <w:numPr>
          <w:ilvl w:val="4"/>
          <w:numId w:val="65"/>
        </w:numPr>
        <w:ind w:left="1587"/>
      </w:pPr>
      <w:r w:rsidRPr="004D3610">
        <w:t>Other Organisations.</w:t>
      </w:r>
    </w:p>
    <w:p w14:paraId="21634A41" w14:textId="1E6D6942" w:rsidR="00BD6936" w:rsidRPr="00BD6936" w:rsidRDefault="00BD6936" w:rsidP="00BD6936">
      <w:pPr>
        <w:pStyle w:val="Paralevel1"/>
        <w:spacing w:before="120" w:line="285" w:lineRule="atLeast"/>
        <w:ind w:left="993" w:hanging="993"/>
        <w:rPr>
          <w:rFonts w:cs="Arial"/>
          <w:sz w:val="22"/>
          <w:szCs w:val="22"/>
        </w:rPr>
      </w:pPr>
      <w:r w:rsidRPr="00BD6936">
        <w:rPr>
          <w:rFonts w:cs="Arial"/>
          <w:sz w:val="22"/>
          <w:szCs w:val="22"/>
        </w:rPr>
        <w:t>For details</w:t>
      </w:r>
      <w:r w:rsidR="00BF4ACC">
        <w:rPr>
          <w:rFonts w:cs="Arial"/>
          <w:sz w:val="22"/>
          <w:szCs w:val="22"/>
        </w:rPr>
        <w:t xml:space="preserve"> of </w:t>
      </w:r>
      <w:r w:rsidR="00B32631">
        <w:rPr>
          <w:rFonts w:cs="Arial"/>
          <w:sz w:val="22"/>
          <w:szCs w:val="22"/>
        </w:rPr>
        <w:t xml:space="preserve">participating </w:t>
      </w:r>
      <w:r w:rsidR="00BF4ACC">
        <w:rPr>
          <w:rFonts w:cs="Arial"/>
          <w:sz w:val="22"/>
          <w:szCs w:val="22"/>
        </w:rPr>
        <w:t>organisations</w:t>
      </w:r>
      <w:r w:rsidR="00B32631">
        <w:rPr>
          <w:rFonts w:cs="Arial"/>
          <w:sz w:val="22"/>
          <w:szCs w:val="22"/>
        </w:rPr>
        <w:t xml:space="preserve"> specific to each scheme</w:t>
      </w:r>
      <w:r w:rsidRPr="00BD6936">
        <w:rPr>
          <w:rFonts w:cs="Arial"/>
          <w:sz w:val="22"/>
          <w:szCs w:val="22"/>
        </w:rPr>
        <w:t xml:space="preserve"> refer to Parts B to F of these Funding Rules.</w:t>
      </w:r>
    </w:p>
    <w:p w14:paraId="6D23088F" w14:textId="0297CA64" w:rsidR="008242B2" w:rsidRPr="009C4308" w:rsidRDefault="008242B2" w:rsidP="002D6A53">
      <w:pPr>
        <w:pStyle w:val="ARCHeading3"/>
      </w:pPr>
      <w:bookmarkStart w:id="120" w:name="_Toc484424981"/>
      <w:r w:rsidRPr="009C4308">
        <w:t>Eligible Organisations</w:t>
      </w:r>
      <w:bookmarkEnd w:id="117"/>
      <w:bookmarkEnd w:id="120"/>
      <w:r w:rsidR="00C40568" w:rsidRPr="00C40568">
        <w:t xml:space="preserve"> </w:t>
      </w:r>
    </w:p>
    <w:p w14:paraId="740C58EC" w14:textId="01331268" w:rsidR="00115E28" w:rsidRPr="00681348" w:rsidRDefault="007E777D" w:rsidP="00D3479C">
      <w:pPr>
        <w:pStyle w:val="Paralevel1"/>
        <w:spacing w:before="120" w:line="285" w:lineRule="atLeast"/>
        <w:ind w:left="993" w:hanging="993"/>
        <w:rPr>
          <w:rFonts w:cs="Arial"/>
          <w:sz w:val="22"/>
          <w:szCs w:val="22"/>
        </w:rPr>
      </w:pPr>
      <w:r w:rsidRPr="00681348">
        <w:rPr>
          <w:rFonts w:cs="Arial"/>
          <w:sz w:val="22"/>
          <w:szCs w:val="22"/>
        </w:rPr>
        <w:t xml:space="preserve">A Proposal </w:t>
      </w:r>
      <w:r w:rsidR="00F44024" w:rsidRPr="00681348">
        <w:rPr>
          <w:rFonts w:cs="Arial"/>
          <w:sz w:val="22"/>
          <w:szCs w:val="22"/>
        </w:rPr>
        <w:t>must</w:t>
      </w:r>
      <w:r w:rsidRPr="00681348">
        <w:rPr>
          <w:rFonts w:cs="Arial"/>
          <w:sz w:val="22"/>
          <w:szCs w:val="22"/>
        </w:rPr>
        <w:t xml:space="preserve"> </w:t>
      </w:r>
      <w:r w:rsidR="002C010B" w:rsidRPr="00681348">
        <w:rPr>
          <w:rFonts w:cs="Arial"/>
          <w:sz w:val="22"/>
          <w:szCs w:val="22"/>
        </w:rPr>
        <w:t xml:space="preserve">only </w:t>
      </w:r>
      <w:r w:rsidRPr="00681348">
        <w:rPr>
          <w:rFonts w:cs="Arial"/>
          <w:sz w:val="22"/>
          <w:szCs w:val="22"/>
        </w:rPr>
        <w:t>be submitted</w:t>
      </w:r>
      <w:r w:rsidR="002C010B" w:rsidRPr="00681348">
        <w:rPr>
          <w:rFonts w:cs="Arial"/>
          <w:sz w:val="22"/>
          <w:szCs w:val="22"/>
        </w:rPr>
        <w:t xml:space="preserve"> </w:t>
      </w:r>
      <w:r w:rsidR="00F75EB4" w:rsidRPr="00681348">
        <w:rPr>
          <w:rFonts w:cs="Arial"/>
          <w:sz w:val="22"/>
          <w:szCs w:val="22"/>
        </w:rPr>
        <w:t xml:space="preserve">through the Research Office of an </w:t>
      </w:r>
      <w:r w:rsidRPr="00681348">
        <w:rPr>
          <w:rFonts w:cs="Arial"/>
          <w:sz w:val="22"/>
          <w:szCs w:val="22"/>
        </w:rPr>
        <w:t>Eligible Organisation</w:t>
      </w:r>
      <w:r w:rsidR="002C010B" w:rsidRPr="00681348">
        <w:rPr>
          <w:rFonts w:cs="Arial"/>
          <w:sz w:val="22"/>
          <w:szCs w:val="22"/>
        </w:rPr>
        <w:t xml:space="preserve"> </w:t>
      </w:r>
      <w:r w:rsidR="005C35FB" w:rsidRPr="00681348">
        <w:rPr>
          <w:rFonts w:cs="Arial"/>
          <w:sz w:val="22"/>
          <w:szCs w:val="22"/>
        </w:rPr>
        <w:t xml:space="preserve">listed </w:t>
      </w:r>
      <w:r w:rsidR="00C10D64">
        <w:rPr>
          <w:rFonts w:cs="Arial"/>
          <w:sz w:val="22"/>
          <w:szCs w:val="22"/>
        </w:rPr>
        <w:t>in</w:t>
      </w:r>
      <w:r w:rsidR="00197551" w:rsidRPr="00681348">
        <w:rPr>
          <w:rFonts w:cs="Arial"/>
          <w:sz w:val="22"/>
          <w:szCs w:val="22"/>
        </w:rPr>
        <w:t xml:space="preserve"> </w:t>
      </w:r>
      <w:r w:rsidR="002C010B" w:rsidRPr="00681348">
        <w:rPr>
          <w:rFonts w:cs="Arial"/>
          <w:sz w:val="22"/>
          <w:szCs w:val="22"/>
        </w:rPr>
        <w:t>A</w:t>
      </w:r>
      <w:r w:rsidR="00197551" w:rsidRPr="00681348">
        <w:rPr>
          <w:rFonts w:cs="Arial"/>
          <w:sz w:val="22"/>
          <w:szCs w:val="22"/>
        </w:rPr>
        <w:t>1</w:t>
      </w:r>
      <w:r w:rsidR="00C2468F">
        <w:rPr>
          <w:rFonts w:cs="Arial"/>
          <w:sz w:val="22"/>
          <w:szCs w:val="22"/>
        </w:rPr>
        <w:t>3</w:t>
      </w:r>
      <w:r w:rsidR="00B96315" w:rsidRPr="00681348">
        <w:rPr>
          <w:rFonts w:cs="Arial"/>
          <w:sz w:val="22"/>
          <w:szCs w:val="22"/>
        </w:rPr>
        <w:t>.</w:t>
      </w:r>
      <w:bookmarkEnd w:id="118"/>
      <w:bookmarkEnd w:id="119"/>
    </w:p>
    <w:p w14:paraId="18BC430F" w14:textId="1C3546A1" w:rsidR="001747C0" w:rsidRDefault="00DA2F3D" w:rsidP="00D3479C">
      <w:pPr>
        <w:pStyle w:val="Paralevel1"/>
        <w:spacing w:before="120" w:line="285" w:lineRule="atLeast"/>
        <w:ind w:left="993" w:hanging="993"/>
        <w:rPr>
          <w:rFonts w:asciiTheme="majorHAnsi" w:hAnsiTheme="majorHAnsi" w:cstheme="majorHAnsi"/>
          <w:sz w:val="22"/>
          <w:szCs w:val="22"/>
        </w:rPr>
      </w:pPr>
      <w:r w:rsidRPr="00681348">
        <w:rPr>
          <w:rFonts w:cs="Arial"/>
          <w:sz w:val="22"/>
          <w:szCs w:val="22"/>
        </w:rPr>
        <w:t>The Eligible Organisation that submits the Proposal will be the Administering Organisation</w:t>
      </w:r>
      <w:r w:rsidR="003174B9" w:rsidRPr="003174B9">
        <w:rPr>
          <w:rFonts w:cs="Arial"/>
          <w:sz w:val="22"/>
        </w:rPr>
        <w:t xml:space="preserve"> </w:t>
      </w:r>
      <w:r w:rsidR="003174B9" w:rsidRPr="006D0C63">
        <w:rPr>
          <w:rFonts w:cs="Arial"/>
          <w:sz w:val="22"/>
        </w:rPr>
        <w:t>and all other Eligible Organisations listed on the Proposal will be Other Eligible Organisations</w:t>
      </w:r>
      <w:r w:rsidRPr="00681348">
        <w:rPr>
          <w:rFonts w:cs="Arial"/>
          <w:sz w:val="22"/>
          <w:szCs w:val="22"/>
        </w:rPr>
        <w:t>.</w:t>
      </w:r>
      <w:bookmarkStart w:id="121" w:name="_Toc214190289"/>
      <w:bookmarkStart w:id="122" w:name="_Toc214245305"/>
      <w:bookmarkStart w:id="123" w:name="_Toc214263063"/>
      <w:bookmarkStart w:id="124" w:name="_Toc214263211"/>
      <w:bookmarkStart w:id="125" w:name="_Toc214263500"/>
      <w:bookmarkStart w:id="126" w:name="_Toc280523378"/>
      <w:r w:rsidR="00E306F2" w:rsidRPr="00681348">
        <w:rPr>
          <w:rFonts w:cs="Arial"/>
          <w:sz w:val="22"/>
          <w:szCs w:val="22"/>
        </w:rPr>
        <w:t xml:space="preserve"> </w:t>
      </w:r>
    </w:p>
    <w:p w14:paraId="5E85FCC1" w14:textId="5FCFD182" w:rsidR="00965D19" w:rsidRPr="006D0C63" w:rsidRDefault="00C40568" w:rsidP="002D6A53">
      <w:pPr>
        <w:pStyle w:val="ARCHeading3"/>
      </w:pPr>
      <w:bookmarkStart w:id="127" w:name="_Toc484424982"/>
      <w:r w:rsidRPr="006D0C63">
        <w:t>Other Organisations</w:t>
      </w:r>
      <w:bookmarkEnd w:id="127"/>
      <w:r w:rsidRPr="006D0C63">
        <w:t xml:space="preserve"> </w:t>
      </w:r>
    </w:p>
    <w:p w14:paraId="2E909CEE" w14:textId="7DBFC308" w:rsidR="00E6641F" w:rsidRPr="00154333" w:rsidRDefault="00965D19" w:rsidP="00154333">
      <w:pPr>
        <w:pStyle w:val="Paralevel1"/>
        <w:spacing w:before="120" w:line="285" w:lineRule="atLeast"/>
        <w:ind w:left="993" w:hanging="993"/>
        <w:rPr>
          <w:rFonts w:cs="Arial"/>
          <w:sz w:val="28"/>
        </w:rPr>
      </w:pPr>
      <w:r w:rsidRPr="00E6641F">
        <w:rPr>
          <w:rFonts w:cs="Arial"/>
          <w:sz w:val="22"/>
          <w:szCs w:val="22"/>
        </w:rPr>
        <w:t>Organisations</w:t>
      </w:r>
      <w:r w:rsidRPr="00C74AED">
        <w:rPr>
          <w:rFonts w:cs="Arial"/>
          <w:sz w:val="22"/>
        </w:rPr>
        <w:t xml:space="preserve"> that are not Eligible Organisations </w:t>
      </w:r>
      <w:r w:rsidR="00614124">
        <w:rPr>
          <w:rFonts w:cs="Arial"/>
          <w:sz w:val="22"/>
        </w:rPr>
        <w:t xml:space="preserve">or Host Organisations </w:t>
      </w:r>
      <w:r w:rsidRPr="00C74AED">
        <w:rPr>
          <w:rFonts w:cs="Arial"/>
          <w:sz w:val="22"/>
        </w:rPr>
        <w:t xml:space="preserve">that are </w:t>
      </w:r>
      <w:r w:rsidR="00274054">
        <w:rPr>
          <w:rFonts w:cs="Arial"/>
          <w:sz w:val="22"/>
        </w:rPr>
        <w:t>named</w:t>
      </w:r>
      <w:r w:rsidRPr="00C74AED">
        <w:rPr>
          <w:rFonts w:cs="Arial"/>
          <w:sz w:val="22"/>
        </w:rPr>
        <w:t xml:space="preserve"> on a Proposal will be Other Organisations.</w:t>
      </w:r>
    </w:p>
    <w:p w14:paraId="2FFDA22A" w14:textId="7E3B31C5" w:rsidR="004D5B0D" w:rsidRPr="009C4308" w:rsidRDefault="004D5B0D" w:rsidP="004A2546">
      <w:pPr>
        <w:pStyle w:val="ARCHeading2"/>
      </w:pPr>
      <w:bookmarkStart w:id="128" w:name="_Toc484424983"/>
      <w:bookmarkStart w:id="129" w:name="_Toc474417890"/>
      <w:r>
        <w:lastRenderedPageBreak/>
        <w:t xml:space="preserve">Participant </w:t>
      </w:r>
      <w:r w:rsidRPr="009C4308">
        <w:t>General Eligibility Requirements</w:t>
      </w:r>
      <w:bookmarkEnd w:id="128"/>
    </w:p>
    <w:p w14:paraId="67814114" w14:textId="20AA40C1" w:rsidR="002E447D" w:rsidRDefault="004D5B0D" w:rsidP="002D6A53">
      <w:pPr>
        <w:pStyle w:val="ARCHeading3"/>
      </w:pPr>
      <w:bookmarkStart w:id="130" w:name="_Toc484424984"/>
      <w:r>
        <w:t>Eligibility Criteria</w:t>
      </w:r>
      <w:bookmarkEnd w:id="130"/>
      <w:r>
        <w:t xml:space="preserve"> </w:t>
      </w:r>
      <w:bookmarkEnd w:id="129"/>
    </w:p>
    <w:p w14:paraId="077E2814" w14:textId="4466F1A1" w:rsidR="00AD1C34" w:rsidRDefault="00AD1C34" w:rsidP="00D3479C">
      <w:pPr>
        <w:pStyle w:val="Paralevel1"/>
        <w:spacing w:before="120" w:line="285" w:lineRule="atLeast"/>
        <w:ind w:left="993" w:hanging="993"/>
        <w:rPr>
          <w:rFonts w:cs="Arial"/>
          <w:sz w:val="22"/>
          <w:szCs w:val="22"/>
        </w:rPr>
      </w:pPr>
      <w:r>
        <w:rPr>
          <w:rFonts w:cs="Arial"/>
          <w:sz w:val="22"/>
          <w:szCs w:val="22"/>
        </w:rPr>
        <w:t>Under the Discovery Program, named participants may include:</w:t>
      </w:r>
    </w:p>
    <w:p w14:paraId="4C09EA45" w14:textId="3B169E3D" w:rsidR="00D97CBD" w:rsidRPr="0002620C" w:rsidRDefault="00D97CBD" w:rsidP="00C42A57">
      <w:pPr>
        <w:pStyle w:val="DE15bullets"/>
        <w:numPr>
          <w:ilvl w:val="4"/>
          <w:numId w:val="31"/>
        </w:numPr>
        <w:ind w:left="1587"/>
      </w:pPr>
      <w:r w:rsidRPr="0002620C">
        <w:t>Chief Investigators (CIs)</w:t>
      </w:r>
      <w:r w:rsidR="00283272">
        <w:t>;</w:t>
      </w:r>
    </w:p>
    <w:p w14:paraId="336D2BA3" w14:textId="36E4D039" w:rsidR="00D97CBD" w:rsidRPr="0002620C" w:rsidRDefault="00D97CBD" w:rsidP="00F346FC">
      <w:pPr>
        <w:pStyle w:val="DE15bullets"/>
        <w:tabs>
          <w:tab w:val="clear" w:pos="3458"/>
        </w:tabs>
        <w:ind w:left="1560" w:hanging="567"/>
      </w:pPr>
      <w:r w:rsidRPr="0002620C">
        <w:t>Partner Investigators (PIs)</w:t>
      </w:r>
      <w:r w:rsidR="00283272">
        <w:t>;</w:t>
      </w:r>
    </w:p>
    <w:p w14:paraId="70101AE3" w14:textId="2A75EC5C" w:rsidR="00AD1C34" w:rsidRPr="0002620C" w:rsidRDefault="00AD1C34" w:rsidP="00F346FC">
      <w:pPr>
        <w:pStyle w:val="DE15bullets"/>
        <w:tabs>
          <w:tab w:val="clear" w:pos="3458"/>
        </w:tabs>
        <w:ind w:left="1560" w:hanging="567"/>
      </w:pPr>
      <w:r w:rsidRPr="0002620C">
        <w:t>Australian Laureate Fellowship Candidates</w:t>
      </w:r>
      <w:r w:rsidR="00283272">
        <w:t>;</w:t>
      </w:r>
    </w:p>
    <w:p w14:paraId="42FB6B1D" w14:textId="3386EA2E" w:rsidR="00AD1C34" w:rsidRPr="0002620C" w:rsidRDefault="00AD1C34" w:rsidP="00F346FC">
      <w:pPr>
        <w:pStyle w:val="DE15bullets"/>
        <w:tabs>
          <w:tab w:val="clear" w:pos="3458"/>
        </w:tabs>
        <w:ind w:left="1560" w:hanging="567"/>
      </w:pPr>
      <w:r w:rsidRPr="0002620C">
        <w:t>Future Fellowship Candidates</w:t>
      </w:r>
      <w:r w:rsidR="00283272">
        <w:t xml:space="preserve">; </w:t>
      </w:r>
    </w:p>
    <w:p w14:paraId="299F7681" w14:textId="59D2AA4C" w:rsidR="002F69FB" w:rsidRDefault="002F69FB" w:rsidP="00F346FC">
      <w:pPr>
        <w:pStyle w:val="DE15bullets"/>
        <w:tabs>
          <w:tab w:val="clear" w:pos="3458"/>
        </w:tabs>
        <w:ind w:left="1560" w:hanging="567"/>
      </w:pPr>
      <w:r>
        <w:t>Discovery Early Career Research Award (DECRA)</w:t>
      </w:r>
      <w:r w:rsidR="00AD1C34" w:rsidRPr="0002620C">
        <w:t xml:space="preserve"> Candidates</w:t>
      </w:r>
      <w:r>
        <w:t>; and</w:t>
      </w:r>
    </w:p>
    <w:p w14:paraId="4124012C" w14:textId="01DBF94F" w:rsidR="00AD1C34" w:rsidRPr="0002620C" w:rsidRDefault="002F69FB" w:rsidP="00F346FC">
      <w:pPr>
        <w:pStyle w:val="DE15bullets"/>
        <w:tabs>
          <w:tab w:val="clear" w:pos="3458"/>
        </w:tabs>
        <w:ind w:left="1560" w:hanging="567"/>
      </w:pPr>
      <w:r>
        <w:t>Discovery Australian Aboriginal and Torres Strait Islander Award (DAATSIA) Candidates.</w:t>
      </w:r>
    </w:p>
    <w:p w14:paraId="786F5349" w14:textId="737ED667" w:rsidR="00582B3D" w:rsidRDefault="00582B3D" w:rsidP="00582B3D">
      <w:pPr>
        <w:pStyle w:val="Paralevel1"/>
        <w:spacing w:before="120" w:line="285" w:lineRule="atLeast"/>
        <w:ind w:left="993" w:hanging="993"/>
        <w:rPr>
          <w:rFonts w:cs="Arial"/>
          <w:sz w:val="22"/>
          <w:szCs w:val="22"/>
        </w:rPr>
      </w:pPr>
      <w:r>
        <w:rPr>
          <w:rFonts w:cs="Arial"/>
          <w:sz w:val="22"/>
          <w:szCs w:val="22"/>
        </w:rPr>
        <w:t>For details of eligible participants</w:t>
      </w:r>
      <w:r w:rsidR="00B32631">
        <w:rPr>
          <w:rFonts w:cs="Arial"/>
          <w:sz w:val="22"/>
          <w:szCs w:val="22"/>
        </w:rPr>
        <w:t xml:space="preserve"> specific to each scheme</w:t>
      </w:r>
      <w:r>
        <w:rPr>
          <w:rFonts w:cs="Arial"/>
          <w:sz w:val="22"/>
          <w:szCs w:val="22"/>
        </w:rPr>
        <w:t>, refer to Parts B to F</w:t>
      </w:r>
      <w:r w:rsidR="00020233" w:rsidRPr="00020233">
        <w:rPr>
          <w:rFonts w:cs="Arial"/>
          <w:sz w:val="22"/>
          <w:szCs w:val="22"/>
        </w:rPr>
        <w:t xml:space="preserve"> </w:t>
      </w:r>
      <w:r w:rsidR="00020233" w:rsidRPr="00BD6936">
        <w:rPr>
          <w:rFonts w:cs="Arial"/>
          <w:sz w:val="22"/>
          <w:szCs w:val="22"/>
        </w:rPr>
        <w:t>of these Funding Rules</w:t>
      </w:r>
      <w:r>
        <w:rPr>
          <w:rFonts w:cs="Arial"/>
          <w:sz w:val="22"/>
          <w:szCs w:val="22"/>
        </w:rPr>
        <w:t>.</w:t>
      </w:r>
    </w:p>
    <w:p w14:paraId="74098CBB" w14:textId="74EE92A2" w:rsidR="00274054" w:rsidRDefault="002E17FF" w:rsidP="00D3479C">
      <w:pPr>
        <w:pStyle w:val="Paralevel1"/>
        <w:spacing w:before="120" w:line="285" w:lineRule="atLeast"/>
        <w:ind w:left="993" w:hanging="993"/>
        <w:rPr>
          <w:rFonts w:cs="Arial"/>
          <w:sz w:val="22"/>
          <w:szCs w:val="22"/>
        </w:rPr>
      </w:pPr>
      <w:r>
        <w:rPr>
          <w:rFonts w:cs="Arial"/>
          <w:sz w:val="22"/>
          <w:szCs w:val="22"/>
        </w:rPr>
        <w:t>T</w:t>
      </w:r>
      <w:r w:rsidR="00274054">
        <w:rPr>
          <w:rFonts w:cs="Arial"/>
          <w:sz w:val="22"/>
          <w:szCs w:val="22"/>
        </w:rPr>
        <w:t>o be eligible to apply, a</w:t>
      </w:r>
      <w:r w:rsidR="00EE7C02" w:rsidRPr="00681348">
        <w:rPr>
          <w:rFonts w:cs="Arial"/>
          <w:sz w:val="22"/>
          <w:szCs w:val="22"/>
        </w:rPr>
        <w:t xml:space="preserve">ll </w:t>
      </w:r>
      <w:r w:rsidR="00994F6C" w:rsidRPr="00681348">
        <w:rPr>
          <w:rFonts w:cs="Arial"/>
          <w:sz w:val="22"/>
          <w:szCs w:val="22"/>
        </w:rPr>
        <w:t xml:space="preserve">CIs, PIs and </w:t>
      </w:r>
      <w:r w:rsidR="00520EAC" w:rsidRPr="00681348">
        <w:rPr>
          <w:rFonts w:cs="Arial"/>
          <w:sz w:val="22"/>
          <w:szCs w:val="22"/>
        </w:rPr>
        <w:t>C</w:t>
      </w:r>
      <w:r w:rsidR="00994F6C" w:rsidRPr="00681348">
        <w:rPr>
          <w:rFonts w:cs="Arial"/>
          <w:sz w:val="22"/>
          <w:szCs w:val="22"/>
        </w:rPr>
        <w:t xml:space="preserve">andidates </w:t>
      </w:r>
      <w:r w:rsidR="004C6A1E" w:rsidRPr="00681348">
        <w:rPr>
          <w:rFonts w:cs="Arial"/>
          <w:sz w:val="22"/>
          <w:szCs w:val="22"/>
        </w:rPr>
        <w:t>named</w:t>
      </w:r>
      <w:r w:rsidR="00EE7C02" w:rsidRPr="00681348">
        <w:rPr>
          <w:rFonts w:cs="Arial"/>
          <w:sz w:val="22"/>
          <w:szCs w:val="22"/>
        </w:rPr>
        <w:t xml:space="preserve"> in a Proposal must</w:t>
      </w:r>
      <w:r w:rsidR="00274054">
        <w:rPr>
          <w:rFonts w:cs="Arial"/>
          <w:sz w:val="22"/>
          <w:szCs w:val="22"/>
        </w:rPr>
        <w:t>:</w:t>
      </w:r>
    </w:p>
    <w:p w14:paraId="0DE8D9BD" w14:textId="076C44B5" w:rsidR="00EE7C02" w:rsidRPr="00FC4832" w:rsidRDefault="00FA7540" w:rsidP="00C42A57">
      <w:pPr>
        <w:pStyle w:val="DE15bullets"/>
        <w:numPr>
          <w:ilvl w:val="4"/>
          <w:numId w:val="41"/>
        </w:numPr>
        <w:ind w:left="1587"/>
      </w:pPr>
      <w:r w:rsidRPr="00FC4832">
        <w:t>s</w:t>
      </w:r>
      <w:r w:rsidR="00EE7C02" w:rsidRPr="00FC4832">
        <w:t>atisfy the eligibility criteria for the role they are to per</w:t>
      </w:r>
      <w:r w:rsidR="00720E29" w:rsidRPr="00FC4832">
        <w:t xml:space="preserve">form as at the scheme-specific </w:t>
      </w:r>
      <w:r w:rsidR="00D3479C" w:rsidRPr="00FC4832">
        <w:t xml:space="preserve">Funding </w:t>
      </w:r>
      <w:r w:rsidR="00720E29" w:rsidRPr="00FC4832">
        <w:t>Commencement D</w:t>
      </w:r>
      <w:r w:rsidR="00EE7C02" w:rsidRPr="00FC4832">
        <w:t xml:space="preserve">ate and </w:t>
      </w:r>
      <w:r w:rsidR="00C156D1" w:rsidRPr="00FC4832">
        <w:t>for</w:t>
      </w:r>
      <w:r w:rsidR="002135FC" w:rsidRPr="00FC4832">
        <w:t xml:space="preserve"> the Project Activity Period</w:t>
      </w:r>
      <w:r w:rsidR="00283272">
        <w:t>;</w:t>
      </w:r>
    </w:p>
    <w:p w14:paraId="15C2821C" w14:textId="12B0A321" w:rsidR="00F16CB2" w:rsidRPr="00274054" w:rsidRDefault="00FA7540" w:rsidP="00BC3825">
      <w:pPr>
        <w:pStyle w:val="DE15bullets"/>
        <w:tabs>
          <w:tab w:val="clear" w:pos="3458"/>
          <w:tab w:val="num" w:pos="1560"/>
        </w:tabs>
        <w:ind w:left="1560" w:hanging="567"/>
      </w:pPr>
      <w:r>
        <w:t>t</w:t>
      </w:r>
      <w:r w:rsidR="00F16CB2" w:rsidRPr="00274054">
        <w:t>ake responsibility for the authorship and intellectual content of the Proposal, appropriately citing sources and acknowledging significant contributions where relevant</w:t>
      </w:r>
      <w:r w:rsidR="00283272">
        <w:t>;</w:t>
      </w:r>
    </w:p>
    <w:p w14:paraId="6AC32B96" w14:textId="3B272F4E" w:rsidR="00E43D2C" w:rsidRPr="00274054" w:rsidRDefault="00FA7540" w:rsidP="00BC3825">
      <w:pPr>
        <w:pStyle w:val="DE15bullets"/>
        <w:tabs>
          <w:tab w:val="clear" w:pos="3458"/>
          <w:tab w:val="num" w:pos="1560"/>
        </w:tabs>
        <w:ind w:left="1560" w:hanging="567"/>
      </w:pPr>
      <w:r>
        <w:t>m</w:t>
      </w:r>
      <w:r w:rsidR="00E43D2C" w:rsidRPr="00274054">
        <w:t>ake a serious commitment to carrying out the Project and cannot assume the role of a supplier of resources for work that will largely be undertaken by others</w:t>
      </w:r>
      <w:r w:rsidR="00283272">
        <w:t>;</w:t>
      </w:r>
      <w:r w:rsidR="00FB7BB9">
        <w:t xml:space="preserve"> and</w:t>
      </w:r>
    </w:p>
    <w:p w14:paraId="6BB57E05" w14:textId="4ECF25DF" w:rsidR="00FA7540" w:rsidRDefault="00FA7540" w:rsidP="00BC3825">
      <w:pPr>
        <w:pStyle w:val="DE15bullets"/>
        <w:tabs>
          <w:tab w:val="clear" w:pos="3458"/>
          <w:tab w:val="num" w:pos="1560"/>
        </w:tabs>
        <w:ind w:left="1560" w:hanging="567"/>
      </w:pPr>
      <w:r>
        <w:t>h</w:t>
      </w:r>
      <w:r w:rsidR="00274054" w:rsidRPr="00274054">
        <w:t>ave met</w:t>
      </w:r>
      <w:r w:rsidR="00EE7C02" w:rsidRPr="00274054">
        <w:t xml:space="preserve"> all obligations</w:t>
      </w:r>
      <w:r w:rsidR="00274054" w:rsidRPr="00274054">
        <w:t>, including submitting</w:t>
      </w:r>
      <w:r w:rsidR="00EE7C02" w:rsidRPr="00274054">
        <w:t xml:space="preserve"> </w:t>
      </w:r>
      <w:r w:rsidR="00274054" w:rsidRPr="00274054">
        <w:t xml:space="preserve">satisfactory Progress and Final Reports, for </w:t>
      </w:r>
      <w:r w:rsidR="00EE7C02" w:rsidRPr="00274054">
        <w:t xml:space="preserve">previously funded </w:t>
      </w:r>
      <w:r w:rsidR="009F38F0">
        <w:t>Projects.</w:t>
      </w:r>
      <w:r w:rsidR="006A7B9B">
        <w:t xml:space="preserve"> </w:t>
      </w:r>
    </w:p>
    <w:p w14:paraId="2C6127EA" w14:textId="1E7D8653" w:rsidR="0020444E" w:rsidRDefault="003E0D8D" w:rsidP="0020444E">
      <w:pPr>
        <w:pStyle w:val="Paralevel1"/>
        <w:spacing w:before="120" w:line="285" w:lineRule="atLeast"/>
        <w:ind w:left="993" w:hanging="993"/>
        <w:rPr>
          <w:rFonts w:asciiTheme="majorHAnsi" w:hAnsiTheme="majorHAnsi" w:cstheme="majorHAnsi"/>
          <w:sz w:val="22"/>
          <w:szCs w:val="22"/>
        </w:rPr>
      </w:pPr>
      <w:r>
        <w:rPr>
          <w:rFonts w:asciiTheme="majorHAnsi" w:hAnsiTheme="majorHAnsi" w:cstheme="majorHAnsi"/>
          <w:sz w:val="22"/>
          <w:szCs w:val="22"/>
        </w:rPr>
        <w:t>Except as otherwise provided in subsection A6.2.5(i), a</w:t>
      </w:r>
      <w:r w:rsidR="0020444E" w:rsidRPr="00681348">
        <w:rPr>
          <w:rFonts w:asciiTheme="majorHAnsi" w:hAnsiTheme="majorHAnsi" w:cstheme="majorHAnsi"/>
          <w:sz w:val="22"/>
          <w:szCs w:val="22"/>
        </w:rPr>
        <w:t xml:space="preserve"> Proposal </w:t>
      </w:r>
      <w:r>
        <w:rPr>
          <w:rFonts w:cs="Arial"/>
          <w:sz w:val="22"/>
          <w:szCs w:val="22"/>
        </w:rPr>
        <w:t>may</w:t>
      </w:r>
      <w:r w:rsidRPr="00681348">
        <w:rPr>
          <w:rFonts w:asciiTheme="majorHAnsi" w:hAnsiTheme="majorHAnsi" w:cstheme="majorHAnsi"/>
          <w:sz w:val="22"/>
          <w:szCs w:val="22"/>
        </w:rPr>
        <w:t xml:space="preserve"> </w:t>
      </w:r>
      <w:r w:rsidR="0020444E" w:rsidRPr="00681348">
        <w:rPr>
          <w:rFonts w:asciiTheme="majorHAnsi" w:hAnsiTheme="majorHAnsi" w:cstheme="majorHAnsi"/>
          <w:sz w:val="22"/>
          <w:szCs w:val="22"/>
        </w:rPr>
        <w:t xml:space="preserve">only be submitted for funding </w:t>
      </w:r>
      <w:r w:rsidR="00043E7A">
        <w:rPr>
          <w:rFonts w:asciiTheme="majorHAnsi" w:hAnsiTheme="majorHAnsi" w:cstheme="majorHAnsi"/>
          <w:sz w:val="22"/>
          <w:szCs w:val="22"/>
        </w:rPr>
        <w:t xml:space="preserve">under a scheme </w:t>
      </w:r>
      <w:r w:rsidR="0020444E" w:rsidRPr="00681348">
        <w:rPr>
          <w:rFonts w:asciiTheme="majorHAnsi" w:hAnsiTheme="majorHAnsi" w:cstheme="majorHAnsi"/>
          <w:sz w:val="22"/>
          <w:szCs w:val="22"/>
        </w:rPr>
        <w:t xml:space="preserve">that the </w:t>
      </w:r>
      <w:r w:rsidR="0020444E">
        <w:rPr>
          <w:rFonts w:asciiTheme="majorHAnsi" w:hAnsiTheme="majorHAnsi" w:cstheme="majorHAnsi"/>
          <w:sz w:val="22"/>
          <w:szCs w:val="22"/>
        </w:rPr>
        <w:t>participant(s)</w:t>
      </w:r>
      <w:r w:rsidR="0020444E" w:rsidRPr="00681348">
        <w:rPr>
          <w:rFonts w:asciiTheme="majorHAnsi" w:hAnsiTheme="majorHAnsi" w:cstheme="majorHAnsi"/>
          <w:sz w:val="22"/>
          <w:szCs w:val="22"/>
        </w:rPr>
        <w:t xml:space="preserve"> would be eligible to hold under these rules as at the</w:t>
      </w:r>
      <w:r w:rsidR="0020444E">
        <w:rPr>
          <w:rFonts w:asciiTheme="majorHAnsi" w:hAnsiTheme="majorHAnsi" w:cstheme="majorHAnsi"/>
          <w:sz w:val="22"/>
          <w:szCs w:val="22"/>
        </w:rPr>
        <w:t xml:space="preserve"> scheme-specific </w:t>
      </w:r>
      <w:r w:rsidR="007C679D">
        <w:rPr>
          <w:rFonts w:asciiTheme="majorHAnsi" w:hAnsiTheme="majorHAnsi" w:cstheme="majorHAnsi"/>
          <w:sz w:val="22"/>
          <w:szCs w:val="22"/>
        </w:rPr>
        <w:t>Active Project Assessment</w:t>
      </w:r>
      <w:r w:rsidR="0020444E" w:rsidRPr="00681348">
        <w:rPr>
          <w:rFonts w:asciiTheme="majorHAnsi" w:hAnsiTheme="majorHAnsi" w:cstheme="majorHAnsi"/>
          <w:sz w:val="22"/>
          <w:szCs w:val="22"/>
        </w:rPr>
        <w:t xml:space="preserve"> Date. </w:t>
      </w:r>
    </w:p>
    <w:p w14:paraId="560EF29B" w14:textId="447AC1D5" w:rsidR="00A76779" w:rsidRDefault="00A76779" w:rsidP="0020444E">
      <w:pPr>
        <w:pStyle w:val="Paralevel1"/>
        <w:spacing w:before="120" w:line="285" w:lineRule="atLeast"/>
        <w:ind w:left="993" w:hanging="993"/>
        <w:rPr>
          <w:rFonts w:asciiTheme="majorHAnsi" w:hAnsiTheme="majorHAnsi" w:cstheme="majorHAnsi"/>
          <w:sz w:val="22"/>
          <w:szCs w:val="22"/>
        </w:rPr>
      </w:pPr>
      <w:r>
        <w:rPr>
          <w:rFonts w:asciiTheme="majorHAnsi" w:hAnsiTheme="majorHAnsi" w:cstheme="majorHAnsi"/>
          <w:sz w:val="22"/>
          <w:szCs w:val="22"/>
        </w:rPr>
        <w:t xml:space="preserve">A Project cannot commence until all CIs, PIs, </w:t>
      </w:r>
      <w:r w:rsidR="00696BE6">
        <w:rPr>
          <w:rFonts w:asciiTheme="majorHAnsi" w:hAnsiTheme="majorHAnsi" w:cstheme="majorHAnsi"/>
          <w:sz w:val="22"/>
          <w:szCs w:val="22"/>
        </w:rPr>
        <w:t xml:space="preserve">Awardees </w:t>
      </w:r>
      <w:r>
        <w:rPr>
          <w:rFonts w:asciiTheme="majorHAnsi" w:hAnsiTheme="majorHAnsi" w:cstheme="majorHAnsi"/>
          <w:sz w:val="22"/>
          <w:szCs w:val="22"/>
        </w:rPr>
        <w:t xml:space="preserve">and </w:t>
      </w:r>
      <w:r w:rsidR="00696BE6">
        <w:rPr>
          <w:rFonts w:asciiTheme="majorHAnsi" w:hAnsiTheme="majorHAnsi" w:cstheme="majorHAnsi"/>
          <w:sz w:val="22"/>
          <w:szCs w:val="22"/>
        </w:rPr>
        <w:t xml:space="preserve">Fellows </w:t>
      </w:r>
      <w:r>
        <w:rPr>
          <w:rFonts w:asciiTheme="majorHAnsi" w:hAnsiTheme="majorHAnsi" w:cstheme="majorHAnsi"/>
          <w:sz w:val="22"/>
          <w:szCs w:val="22"/>
        </w:rPr>
        <w:t xml:space="preserve">meet the eligibility </w:t>
      </w:r>
      <w:r w:rsidR="00BE4072">
        <w:rPr>
          <w:rFonts w:asciiTheme="majorHAnsi" w:hAnsiTheme="majorHAnsi" w:cstheme="majorHAnsi"/>
          <w:sz w:val="22"/>
          <w:szCs w:val="22"/>
        </w:rPr>
        <w:t>criteria in these Funding Rules.</w:t>
      </w:r>
    </w:p>
    <w:p w14:paraId="0B6C975C" w14:textId="2AB3084F" w:rsidR="00D079B9" w:rsidRPr="00681348" w:rsidRDefault="00D079B9" w:rsidP="00D079B9">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Australian Laureate Fellows</w:t>
      </w:r>
      <w:r>
        <w:rPr>
          <w:rFonts w:asciiTheme="majorHAnsi" w:hAnsiTheme="majorHAnsi" w:cstheme="majorHAnsi"/>
          <w:sz w:val="22"/>
          <w:szCs w:val="22"/>
        </w:rPr>
        <w:t>, Future Fellows and DECRAs</w:t>
      </w:r>
      <w:r w:rsidRPr="00681348">
        <w:rPr>
          <w:rFonts w:asciiTheme="majorHAnsi" w:hAnsiTheme="majorHAnsi" w:cstheme="majorHAnsi"/>
          <w:sz w:val="22"/>
          <w:szCs w:val="22"/>
        </w:rPr>
        <w:t xml:space="preserve"> who are not Australian citizens must obtain a legal right to work and reside in Australia for the</w:t>
      </w:r>
      <w:r>
        <w:rPr>
          <w:rFonts w:asciiTheme="majorHAnsi" w:hAnsiTheme="majorHAnsi" w:cstheme="majorHAnsi"/>
          <w:sz w:val="22"/>
          <w:szCs w:val="22"/>
        </w:rPr>
        <w:t xml:space="preserve"> Project Activity Period</w:t>
      </w:r>
      <w:r w:rsidRPr="00681348">
        <w:rPr>
          <w:rFonts w:asciiTheme="majorHAnsi" w:hAnsiTheme="majorHAnsi" w:cstheme="majorHAnsi"/>
          <w:sz w:val="22"/>
          <w:szCs w:val="22"/>
        </w:rPr>
        <w:t xml:space="preserve">. </w:t>
      </w:r>
    </w:p>
    <w:p w14:paraId="05F82019" w14:textId="6313657E" w:rsidR="00CC3DE0" w:rsidRPr="00274054" w:rsidRDefault="00CC3DE0" w:rsidP="0020444E">
      <w:pPr>
        <w:pStyle w:val="Paralevel1"/>
        <w:spacing w:before="120" w:line="285" w:lineRule="atLeast"/>
        <w:ind w:left="993" w:hanging="993"/>
        <w:rPr>
          <w:rFonts w:asciiTheme="majorHAnsi" w:hAnsiTheme="majorHAnsi" w:cstheme="majorHAnsi"/>
          <w:sz w:val="22"/>
          <w:szCs w:val="22"/>
        </w:rPr>
      </w:pPr>
      <w:r>
        <w:rPr>
          <w:rFonts w:asciiTheme="majorHAnsi" w:hAnsiTheme="majorHAnsi" w:cstheme="majorHAnsi"/>
          <w:sz w:val="22"/>
          <w:szCs w:val="22"/>
        </w:rPr>
        <w:t xml:space="preserve">For additional scheme-specific eligibility requirements refer to Parts B </w:t>
      </w:r>
      <w:r w:rsidR="003A3BD2">
        <w:rPr>
          <w:rFonts w:asciiTheme="majorHAnsi" w:hAnsiTheme="majorHAnsi" w:cstheme="majorHAnsi"/>
          <w:sz w:val="22"/>
          <w:szCs w:val="22"/>
        </w:rPr>
        <w:t>to</w:t>
      </w:r>
      <w:r>
        <w:rPr>
          <w:rFonts w:asciiTheme="majorHAnsi" w:hAnsiTheme="majorHAnsi" w:cstheme="majorHAnsi"/>
          <w:sz w:val="22"/>
          <w:szCs w:val="22"/>
        </w:rPr>
        <w:t xml:space="preserve"> F of these Funding Rules.</w:t>
      </w:r>
    </w:p>
    <w:p w14:paraId="2DEABF24" w14:textId="4592F3B6" w:rsidR="008242B2" w:rsidRPr="009C4308" w:rsidRDefault="008242B2" w:rsidP="002D6A53">
      <w:pPr>
        <w:pStyle w:val="ARCHeading3"/>
      </w:pPr>
      <w:bookmarkStart w:id="131" w:name="_Toc474417891"/>
      <w:bookmarkStart w:id="132" w:name="_Toc484424985"/>
      <w:r w:rsidRPr="009C4308">
        <w:t>Limits on Projects and Proposals</w:t>
      </w:r>
      <w:bookmarkEnd w:id="131"/>
      <w:bookmarkEnd w:id="132"/>
    </w:p>
    <w:p w14:paraId="566F2B45" w14:textId="4458927B" w:rsidR="00125DDF" w:rsidRPr="00681348" w:rsidRDefault="00125DDF" w:rsidP="00125DDF">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These limits do not apply to Partner Investigators or to </w:t>
      </w:r>
      <w:r w:rsidR="00CE2145">
        <w:rPr>
          <w:rFonts w:asciiTheme="majorHAnsi" w:hAnsiTheme="majorHAnsi" w:cstheme="majorHAnsi"/>
          <w:sz w:val="22"/>
          <w:szCs w:val="22"/>
        </w:rPr>
        <w:t>unnamed</w:t>
      </w:r>
      <w:r w:rsidR="00CE2145" w:rsidRPr="00681348">
        <w:rPr>
          <w:rFonts w:asciiTheme="majorHAnsi" w:hAnsiTheme="majorHAnsi" w:cstheme="majorHAnsi"/>
          <w:sz w:val="22"/>
          <w:szCs w:val="22"/>
        </w:rPr>
        <w:t xml:space="preserve"> </w:t>
      </w:r>
      <w:r w:rsidRPr="00681348">
        <w:rPr>
          <w:rFonts w:asciiTheme="majorHAnsi" w:hAnsiTheme="majorHAnsi" w:cstheme="majorHAnsi"/>
          <w:sz w:val="22"/>
          <w:szCs w:val="22"/>
        </w:rPr>
        <w:t xml:space="preserve">participants on Projects such as </w:t>
      </w:r>
      <w:r>
        <w:rPr>
          <w:rFonts w:asciiTheme="majorHAnsi" w:hAnsiTheme="majorHAnsi" w:cstheme="majorHAnsi"/>
          <w:sz w:val="22"/>
          <w:szCs w:val="22"/>
        </w:rPr>
        <w:t>H</w:t>
      </w:r>
      <w:r w:rsidRPr="00681348">
        <w:rPr>
          <w:rFonts w:asciiTheme="majorHAnsi" w:hAnsiTheme="majorHAnsi" w:cstheme="majorHAnsi"/>
          <w:sz w:val="22"/>
          <w:szCs w:val="22"/>
        </w:rPr>
        <w:t xml:space="preserve">igher </w:t>
      </w:r>
      <w:r>
        <w:rPr>
          <w:rFonts w:asciiTheme="majorHAnsi" w:hAnsiTheme="majorHAnsi" w:cstheme="majorHAnsi"/>
          <w:sz w:val="22"/>
          <w:szCs w:val="22"/>
        </w:rPr>
        <w:t>D</w:t>
      </w:r>
      <w:r w:rsidRPr="00681348">
        <w:rPr>
          <w:rFonts w:asciiTheme="majorHAnsi" w:hAnsiTheme="majorHAnsi" w:cstheme="majorHAnsi"/>
          <w:sz w:val="22"/>
          <w:szCs w:val="22"/>
        </w:rPr>
        <w:t xml:space="preserve">egree by </w:t>
      </w:r>
      <w:r>
        <w:rPr>
          <w:rFonts w:asciiTheme="majorHAnsi" w:hAnsiTheme="majorHAnsi" w:cstheme="majorHAnsi"/>
          <w:sz w:val="22"/>
          <w:szCs w:val="22"/>
        </w:rPr>
        <w:t>R</w:t>
      </w:r>
      <w:r w:rsidRPr="00681348">
        <w:rPr>
          <w:rFonts w:asciiTheme="majorHAnsi" w:hAnsiTheme="majorHAnsi" w:cstheme="majorHAnsi"/>
          <w:sz w:val="22"/>
          <w:szCs w:val="22"/>
        </w:rPr>
        <w:t>esearch students and research assistants.</w:t>
      </w:r>
    </w:p>
    <w:p w14:paraId="61EFF597" w14:textId="77777777" w:rsidR="00DA3DE7" w:rsidRDefault="00DA3DE7">
      <w:pPr>
        <w:spacing w:after="0"/>
        <w:ind w:left="0"/>
        <w:rPr>
          <w:rFonts w:asciiTheme="majorHAnsi" w:hAnsiTheme="majorHAnsi" w:cstheme="majorHAnsi"/>
          <w:sz w:val="22"/>
          <w:szCs w:val="22"/>
        </w:rPr>
      </w:pPr>
      <w:r>
        <w:rPr>
          <w:rFonts w:asciiTheme="majorHAnsi" w:hAnsiTheme="majorHAnsi" w:cstheme="majorHAnsi"/>
          <w:sz w:val="22"/>
          <w:szCs w:val="22"/>
        </w:rPr>
        <w:br w:type="page"/>
      </w:r>
    </w:p>
    <w:p w14:paraId="21B388AB" w14:textId="61039820" w:rsidR="008F3A76" w:rsidRPr="008037C8" w:rsidRDefault="003E0D8D" w:rsidP="00D3479C">
      <w:pPr>
        <w:pStyle w:val="Paralevel1"/>
        <w:spacing w:before="120" w:line="285" w:lineRule="atLeast"/>
        <w:ind w:left="993" w:hanging="993"/>
        <w:rPr>
          <w:rFonts w:asciiTheme="majorHAnsi" w:hAnsiTheme="majorHAnsi" w:cstheme="majorHAnsi"/>
          <w:sz w:val="22"/>
          <w:szCs w:val="22"/>
        </w:rPr>
      </w:pPr>
      <w:r>
        <w:rPr>
          <w:rFonts w:asciiTheme="majorHAnsi" w:hAnsiTheme="majorHAnsi" w:cstheme="majorHAnsi"/>
          <w:sz w:val="22"/>
          <w:szCs w:val="22"/>
        </w:rPr>
        <w:lastRenderedPageBreak/>
        <w:t>Except as provided in subsection A6.2.3, w</w:t>
      </w:r>
      <w:r w:rsidR="008F3A76" w:rsidRPr="008037C8">
        <w:rPr>
          <w:rFonts w:asciiTheme="majorHAnsi" w:hAnsiTheme="majorHAnsi" w:cstheme="majorHAnsi"/>
          <w:sz w:val="22"/>
          <w:szCs w:val="22"/>
        </w:rPr>
        <w:t xml:space="preserve">ithin the Discovery </w:t>
      </w:r>
      <w:r w:rsidR="003D5A56">
        <w:rPr>
          <w:rFonts w:asciiTheme="majorHAnsi" w:hAnsiTheme="majorHAnsi" w:cstheme="majorHAnsi"/>
          <w:sz w:val="22"/>
          <w:szCs w:val="22"/>
        </w:rPr>
        <w:t>Program</w:t>
      </w:r>
      <w:r w:rsidR="008F3A76" w:rsidRPr="008037C8">
        <w:rPr>
          <w:rFonts w:asciiTheme="majorHAnsi" w:hAnsiTheme="majorHAnsi" w:cstheme="majorHAnsi"/>
          <w:sz w:val="22"/>
          <w:szCs w:val="22"/>
        </w:rPr>
        <w:t xml:space="preserve"> </w:t>
      </w:r>
      <w:r w:rsidR="00327A0B">
        <w:rPr>
          <w:rFonts w:asciiTheme="majorHAnsi" w:hAnsiTheme="majorHAnsi" w:cstheme="majorHAnsi"/>
          <w:sz w:val="22"/>
          <w:szCs w:val="22"/>
        </w:rPr>
        <w:t xml:space="preserve">(as defined </w:t>
      </w:r>
      <w:r w:rsidR="001A4973">
        <w:rPr>
          <w:rFonts w:asciiTheme="majorHAnsi" w:hAnsiTheme="majorHAnsi" w:cstheme="majorHAnsi"/>
          <w:sz w:val="22"/>
          <w:szCs w:val="22"/>
        </w:rPr>
        <w:t>in</w:t>
      </w:r>
      <w:r w:rsidR="00327A0B">
        <w:rPr>
          <w:rFonts w:asciiTheme="majorHAnsi" w:hAnsiTheme="majorHAnsi" w:cstheme="majorHAnsi"/>
          <w:sz w:val="22"/>
          <w:szCs w:val="22"/>
        </w:rPr>
        <w:t xml:space="preserve"> A3) </w:t>
      </w:r>
      <w:r w:rsidR="008F3A76" w:rsidRPr="008037C8">
        <w:rPr>
          <w:rFonts w:asciiTheme="majorHAnsi" w:hAnsiTheme="majorHAnsi" w:cstheme="majorHAnsi"/>
          <w:sz w:val="22"/>
          <w:szCs w:val="22"/>
        </w:rPr>
        <w:t xml:space="preserve">a </w:t>
      </w:r>
      <w:r w:rsidR="002628A1">
        <w:rPr>
          <w:rFonts w:asciiTheme="majorHAnsi" w:hAnsiTheme="majorHAnsi" w:cstheme="majorHAnsi"/>
          <w:sz w:val="22"/>
          <w:szCs w:val="22"/>
        </w:rPr>
        <w:t xml:space="preserve">participant </w:t>
      </w:r>
      <w:r w:rsidR="008F3A76" w:rsidRPr="008037C8">
        <w:rPr>
          <w:rFonts w:asciiTheme="majorHAnsi" w:hAnsiTheme="majorHAnsi" w:cstheme="majorHAnsi"/>
          <w:sz w:val="22"/>
          <w:szCs w:val="22"/>
        </w:rPr>
        <w:t>can be funded for a maximum of:</w:t>
      </w:r>
    </w:p>
    <w:p w14:paraId="7F8ED19F" w14:textId="458A586F" w:rsidR="008F3A76" w:rsidRPr="008037C8" w:rsidRDefault="008F3A76" w:rsidP="00C42A57">
      <w:pPr>
        <w:pStyle w:val="DE15bullets"/>
        <w:numPr>
          <w:ilvl w:val="4"/>
          <w:numId w:val="32"/>
        </w:numPr>
        <w:ind w:left="1587"/>
      </w:pPr>
      <w:r w:rsidRPr="008037C8">
        <w:t>two Projects as a CI</w:t>
      </w:r>
      <w:r w:rsidR="00283272">
        <w:t>;</w:t>
      </w:r>
      <w:r w:rsidRPr="008037C8">
        <w:t xml:space="preserve"> or</w:t>
      </w:r>
    </w:p>
    <w:p w14:paraId="250CC83C" w14:textId="689352B0" w:rsidR="008F3A76" w:rsidRPr="008037C8" w:rsidRDefault="008F3A76" w:rsidP="00C42A57">
      <w:pPr>
        <w:pStyle w:val="DE15bullets"/>
        <w:numPr>
          <w:ilvl w:val="4"/>
          <w:numId w:val="32"/>
        </w:numPr>
        <w:ind w:left="1587"/>
      </w:pPr>
      <w:r w:rsidRPr="008037C8">
        <w:t xml:space="preserve">one </w:t>
      </w:r>
      <w:r w:rsidR="00F07787" w:rsidRPr="008037C8">
        <w:t xml:space="preserve">ARC </w:t>
      </w:r>
      <w:r w:rsidR="00827773" w:rsidRPr="008037C8">
        <w:t xml:space="preserve">Award </w:t>
      </w:r>
      <w:r w:rsidRPr="008037C8">
        <w:t xml:space="preserve">or </w:t>
      </w:r>
      <w:r w:rsidR="00F07787" w:rsidRPr="008037C8">
        <w:t>ARC</w:t>
      </w:r>
      <w:r w:rsidR="00827773" w:rsidRPr="00827773">
        <w:t xml:space="preserve"> </w:t>
      </w:r>
      <w:r w:rsidR="00827773" w:rsidRPr="008037C8">
        <w:t>Fellowship</w:t>
      </w:r>
      <w:r w:rsidR="00CE0C8F" w:rsidRPr="008037C8">
        <w:t>,</w:t>
      </w:r>
      <w:r w:rsidRPr="008037C8">
        <w:t xml:space="preserve"> and one Project as a CI.</w:t>
      </w:r>
    </w:p>
    <w:p w14:paraId="22BBA06B" w14:textId="4051B639" w:rsidR="00656818" w:rsidRDefault="00656818" w:rsidP="00656818">
      <w:pPr>
        <w:pStyle w:val="Paralevel1"/>
        <w:spacing w:before="120" w:line="285" w:lineRule="atLeast"/>
        <w:ind w:left="993" w:hanging="993"/>
        <w:rPr>
          <w:rFonts w:cs="Arial"/>
          <w:sz w:val="22"/>
          <w:szCs w:val="22"/>
        </w:rPr>
      </w:pPr>
      <w:r>
        <w:rPr>
          <w:rFonts w:cs="Arial"/>
          <w:sz w:val="22"/>
          <w:szCs w:val="22"/>
        </w:rPr>
        <w:t xml:space="preserve">A </w:t>
      </w:r>
      <w:r w:rsidR="00792500">
        <w:rPr>
          <w:rFonts w:cs="Arial"/>
          <w:sz w:val="22"/>
          <w:szCs w:val="22"/>
        </w:rPr>
        <w:t>CI or Director</w:t>
      </w:r>
      <w:r>
        <w:rPr>
          <w:rFonts w:cs="Arial"/>
          <w:sz w:val="22"/>
          <w:szCs w:val="22"/>
        </w:rPr>
        <w:t xml:space="preserve"> named on a </w:t>
      </w:r>
      <w:r w:rsidRPr="00B5292E">
        <w:rPr>
          <w:rFonts w:cs="Arial"/>
          <w:sz w:val="22"/>
          <w:szCs w:val="22"/>
        </w:rPr>
        <w:t>Centre of Excellence</w:t>
      </w:r>
      <w:r w:rsidR="008A1403" w:rsidRPr="008A1403">
        <w:rPr>
          <w:rFonts w:cs="Arial"/>
          <w:sz w:val="22"/>
          <w:szCs w:val="22"/>
        </w:rPr>
        <w:t xml:space="preserve"> </w:t>
      </w:r>
      <w:r w:rsidR="008A1403">
        <w:rPr>
          <w:rFonts w:cs="Arial"/>
          <w:sz w:val="22"/>
          <w:szCs w:val="22"/>
        </w:rPr>
        <w:t>or</w:t>
      </w:r>
      <w:r w:rsidR="00125DDF">
        <w:rPr>
          <w:rFonts w:cs="Arial"/>
          <w:sz w:val="22"/>
          <w:szCs w:val="22"/>
        </w:rPr>
        <w:t xml:space="preserve"> a</w:t>
      </w:r>
      <w:r>
        <w:rPr>
          <w:rFonts w:cs="Arial"/>
          <w:sz w:val="22"/>
          <w:szCs w:val="22"/>
        </w:rPr>
        <w:t xml:space="preserve"> </w:t>
      </w:r>
      <w:r w:rsidRPr="00B5292E">
        <w:rPr>
          <w:rFonts w:cs="Arial"/>
          <w:sz w:val="22"/>
          <w:szCs w:val="22"/>
        </w:rPr>
        <w:t>Special Research Initiative</w:t>
      </w:r>
      <w:r w:rsidR="00125DDF">
        <w:rPr>
          <w:rFonts w:cs="Arial"/>
          <w:sz w:val="22"/>
          <w:szCs w:val="22"/>
        </w:rPr>
        <w:t xml:space="preserve"> </w:t>
      </w:r>
      <w:r>
        <w:rPr>
          <w:rFonts w:cs="Arial"/>
          <w:sz w:val="22"/>
          <w:szCs w:val="22"/>
        </w:rPr>
        <w:t>can be funded for one Project under the Discovery Program.</w:t>
      </w:r>
    </w:p>
    <w:p w14:paraId="5ABF2DA6" w14:textId="4CE6171C" w:rsidR="001A1F33" w:rsidRPr="00FF3A20" w:rsidRDefault="001A1F33" w:rsidP="001A1F33">
      <w:pPr>
        <w:pStyle w:val="Paralevel1"/>
        <w:spacing w:before="120" w:line="285" w:lineRule="atLeast"/>
        <w:ind w:left="993" w:hanging="993"/>
        <w:rPr>
          <w:rFonts w:asciiTheme="majorHAnsi" w:hAnsiTheme="majorHAnsi" w:cstheme="majorHAnsi"/>
          <w:sz w:val="22"/>
          <w:szCs w:val="22"/>
        </w:rPr>
      </w:pPr>
      <w:r w:rsidRPr="00FF3A20">
        <w:rPr>
          <w:rFonts w:asciiTheme="majorHAnsi" w:hAnsiTheme="majorHAnsi" w:cstheme="majorHAnsi"/>
          <w:sz w:val="22"/>
          <w:szCs w:val="22"/>
        </w:rPr>
        <w:t xml:space="preserve">The ARC must approve Project or role relinquishments before the closing time of submission of Proposals. Any relinquishment made or approved after the Proposal submission date will not be taken into account for the purposes of calculating the limits in </w:t>
      </w:r>
      <w:r w:rsidR="007647F5">
        <w:rPr>
          <w:rFonts w:asciiTheme="majorHAnsi" w:hAnsiTheme="majorHAnsi" w:cstheme="majorHAnsi"/>
          <w:sz w:val="22"/>
          <w:szCs w:val="22"/>
        </w:rPr>
        <w:t xml:space="preserve">this </w:t>
      </w:r>
      <w:r w:rsidRPr="00FF3A20">
        <w:rPr>
          <w:rFonts w:asciiTheme="majorHAnsi" w:hAnsiTheme="majorHAnsi" w:cstheme="majorHAnsi"/>
          <w:sz w:val="22"/>
          <w:szCs w:val="22"/>
        </w:rPr>
        <w:t xml:space="preserve">subsection </w:t>
      </w:r>
      <w:r w:rsidR="00096255">
        <w:rPr>
          <w:rFonts w:asciiTheme="majorHAnsi" w:hAnsiTheme="majorHAnsi" w:cstheme="majorHAnsi"/>
          <w:sz w:val="22"/>
          <w:szCs w:val="22"/>
        </w:rPr>
        <w:t>A</w:t>
      </w:r>
      <w:r w:rsidR="007647F5">
        <w:rPr>
          <w:rFonts w:asciiTheme="majorHAnsi" w:hAnsiTheme="majorHAnsi" w:cstheme="majorHAnsi"/>
          <w:sz w:val="22"/>
          <w:szCs w:val="22"/>
        </w:rPr>
        <w:t>6</w:t>
      </w:r>
      <w:r w:rsidR="00096255">
        <w:rPr>
          <w:rFonts w:asciiTheme="majorHAnsi" w:hAnsiTheme="majorHAnsi" w:cstheme="majorHAnsi"/>
          <w:sz w:val="22"/>
          <w:szCs w:val="22"/>
        </w:rPr>
        <w:t>.2</w:t>
      </w:r>
      <w:r w:rsidRPr="00FF3A20">
        <w:rPr>
          <w:rFonts w:asciiTheme="majorHAnsi" w:hAnsiTheme="majorHAnsi" w:cstheme="majorHAnsi"/>
          <w:sz w:val="22"/>
          <w:szCs w:val="22"/>
        </w:rPr>
        <w:t>.</w:t>
      </w:r>
    </w:p>
    <w:p w14:paraId="1D51160C" w14:textId="3549B19A" w:rsidR="00A06113" w:rsidRPr="00681348" w:rsidRDefault="00A06113" w:rsidP="00A06113">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The ARC will calculate </w:t>
      </w:r>
      <w:r>
        <w:rPr>
          <w:rFonts w:asciiTheme="majorHAnsi" w:hAnsiTheme="majorHAnsi" w:cstheme="majorHAnsi"/>
          <w:sz w:val="22"/>
          <w:szCs w:val="22"/>
        </w:rPr>
        <w:t>limits of Projects and Proposals</w:t>
      </w:r>
      <w:r w:rsidRPr="00681348">
        <w:rPr>
          <w:rFonts w:asciiTheme="majorHAnsi" w:hAnsiTheme="majorHAnsi" w:cstheme="majorHAnsi"/>
          <w:sz w:val="22"/>
          <w:szCs w:val="22"/>
        </w:rPr>
        <w:t xml:space="preserve"> as at the closing time of submission of Proposals (and may </w:t>
      </w:r>
      <w:r>
        <w:rPr>
          <w:rFonts w:asciiTheme="majorHAnsi" w:hAnsiTheme="majorHAnsi" w:cstheme="majorHAnsi"/>
          <w:sz w:val="22"/>
          <w:szCs w:val="22"/>
        </w:rPr>
        <w:t>re-</w:t>
      </w:r>
      <w:r w:rsidRPr="00681348">
        <w:rPr>
          <w:rFonts w:asciiTheme="majorHAnsi" w:hAnsiTheme="majorHAnsi" w:cstheme="majorHAnsi"/>
          <w:sz w:val="22"/>
          <w:szCs w:val="22"/>
        </w:rPr>
        <w:t>calculate this rule as other scheme rounds’ announcements are made</w:t>
      </w:r>
      <w:r>
        <w:rPr>
          <w:rFonts w:asciiTheme="majorHAnsi" w:hAnsiTheme="majorHAnsi" w:cstheme="majorHAnsi"/>
          <w:sz w:val="22"/>
          <w:szCs w:val="22"/>
        </w:rPr>
        <w:t xml:space="preserve"> and End of Year Reports are submitted</w:t>
      </w:r>
      <w:r w:rsidRPr="00681348">
        <w:rPr>
          <w:rFonts w:asciiTheme="majorHAnsi" w:hAnsiTheme="majorHAnsi" w:cstheme="majorHAnsi"/>
          <w:sz w:val="22"/>
          <w:szCs w:val="22"/>
        </w:rPr>
        <w:t>), by totalling:</w:t>
      </w:r>
    </w:p>
    <w:p w14:paraId="4AC79BBB" w14:textId="1F5A5495" w:rsidR="00A06113" w:rsidRPr="00966800" w:rsidRDefault="00A06113" w:rsidP="00C42A57">
      <w:pPr>
        <w:pStyle w:val="DE15bullets"/>
        <w:numPr>
          <w:ilvl w:val="4"/>
          <w:numId w:val="33"/>
        </w:numPr>
        <w:ind w:left="1587"/>
      </w:pPr>
      <w:r w:rsidRPr="00966800">
        <w:t xml:space="preserve">the number of Discovery Program CI roles, ARC Fellowships or ARC Awards that the participant will hold on Active Projects as at the </w:t>
      </w:r>
      <w:r w:rsidR="00550804" w:rsidRPr="00966800">
        <w:t xml:space="preserve">scheme-specific </w:t>
      </w:r>
      <w:r w:rsidRPr="00966800">
        <w:t>Active Project Assessment Date</w:t>
      </w:r>
      <w:r w:rsidR="00283272">
        <w:t>;</w:t>
      </w:r>
      <w:r w:rsidRPr="00966800">
        <w:t xml:space="preserve"> </w:t>
      </w:r>
    </w:p>
    <w:p w14:paraId="66AE38D0" w14:textId="5C8F95D3" w:rsidR="00A06113" w:rsidRPr="00966800" w:rsidRDefault="00A06113" w:rsidP="0095201E">
      <w:pPr>
        <w:pStyle w:val="DE15bullets"/>
        <w:tabs>
          <w:tab w:val="clear" w:pos="3458"/>
          <w:tab w:val="num" w:pos="1560"/>
        </w:tabs>
        <w:ind w:left="1560"/>
      </w:pPr>
      <w:r w:rsidRPr="00966800">
        <w:t xml:space="preserve">the number of </w:t>
      </w:r>
      <w:r w:rsidRPr="00966800">
        <w:rPr>
          <w:i/>
        </w:rPr>
        <w:t>Centres of Excellence</w:t>
      </w:r>
      <w:r w:rsidR="00061C0A" w:rsidRPr="00966800">
        <w:t xml:space="preserve"> and</w:t>
      </w:r>
      <w:r w:rsidRPr="00966800">
        <w:rPr>
          <w:i/>
        </w:rPr>
        <w:t xml:space="preserve"> Special Research Initiatives</w:t>
      </w:r>
      <w:r w:rsidRPr="00966800">
        <w:t xml:space="preserve"> CI and/or Director roles that the named participant will hold on Active Projects as at the </w:t>
      </w:r>
      <w:r w:rsidR="00550804" w:rsidRPr="00966800">
        <w:t xml:space="preserve">scheme-specific </w:t>
      </w:r>
      <w:r w:rsidRPr="00966800">
        <w:t>Active Project Assessment Date</w:t>
      </w:r>
      <w:r w:rsidR="00283272">
        <w:t>;</w:t>
      </w:r>
      <w:r w:rsidRPr="00966800">
        <w:t xml:space="preserve"> and</w:t>
      </w:r>
    </w:p>
    <w:p w14:paraId="44C66246" w14:textId="77777777" w:rsidR="00A06113" w:rsidRPr="00966800" w:rsidRDefault="00A06113" w:rsidP="0095201E">
      <w:pPr>
        <w:pStyle w:val="DE15bullets"/>
        <w:tabs>
          <w:tab w:val="clear" w:pos="3458"/>
          <w:tab w:val="num" w:pos="1560"/>
        </w:tabs>
        <w:ind w:left="1560"/>
      </w:pPr>
      <w:r w:rsidRPr="00966800">
        <w:t>the number of Discovery Program Proposals currently under assessment by the ARC which include that participant as a CI or Candidate.</w:t>
      </w:r>
    </w:p>
    <w:p w14:paraId="18FAB330" w14:textId="5C2F3370" w:rsidR="002E1F71" w:rsidRDefault="00A2685D" w:rsidP="005F673C">
      <w:pPr>
        <w:spacing w:before="120" w:after="60"/>
        <w:ind w:left="992"/>
        <w:rPr>
          <w:rFonts w:asciiTheme="majorHAnsi" w:hAnsiTheme="majorHAnsi" w:cstheme="majorHAnsi"/>
          <w:sz w:val="22"/>
          <w:szCs w:val="22"/>
        </w:rPr>
      </w:pPr>
      <w:r w:rsidRPr="005F673C" w:rsidDel="00391F57">
        <w:rPr>
          <w:rFonts w:asciiTheme="majorHAnsi" w:hAnsiTheme="majorHAnsi" w:cstheme="majorHAnsi"/>
          <w:sz w:val="22"/>
          <w:szCs w:val="22"/>
        </w:rPr>
        <w:t>Notwithstanding the above</w:t>
      </w:r>
    </w:p>
    <w:p w14:paraId="0405D84A" w14:textId="15E1F82E" w:rsidR="005F673C" w:rsidRDefault="008E12DF" w:rsidP="00C42A57">
      <w:pPr>
        <w:pStyle w:val="DE15bullets"/>
        <w:numPr>
          <w:ilvl w:val="5"/>
          <w:numId w:val="79"/>
        </w:numPr>
        <w:tabs>
          <w:tab w:val="clear" w:pos="4178"/>
        </w:tabs>
        <w:ind w:left="1985" w:hanging="425"/>
      </w:pPr>
      <w:r w:rsidRPr="005F673C">
        <w:t xml:space="preserve">Proposals for </w:t>
      </w:r>
      <w:r w:rsidR="00A2685D" w:rsidRPr="001C4E8D" w:rsidDel="00391F57">
        <w:rPr>
          <w:i/>
        </w:rPr>
        <w:t>Australian Laureate Fellowships</w:t>
      </w:r>
      <w:r w:rsidRPr="005F673C">
        <w:t>,</w:t>
      </w:r>
      <w:r w:rsidR="00A2685D" w:rsidRPr="005F673C" w:rsidDel="00391F57">
        <w:t xml:space="preserve"> </w:t>
      </w:r>
      <w:r w:rsidRPr="001C4E8D" w:rsidDel="00391F57">
        <w:rPr>
          <w:i/>
        </w:rPr>
        <w:t>Future Fellowship</w:t>
      </w:r>
      <w:r w:rsidR="0092538D" w:rsidRPr="001C4E8D">
        <w:rPr>
          <w:i/>
        </w:rPr>
        <w:t>s</w:t>
      </w:r>
      <w:r w:rsidR="0092538D" w:rsidRPr="005F673C">
        <w:t>,</w:t>
      </w:r>
      <w:r w:rsidRPr="005F673C" w:rsidDel="00391F57">
        <w:t xml:space="preserve"> </w:t>
      </w:r>
      <w:r w:rsidRPr="001C4E8D">
        <w:rPr>
          <w:i/>
        </w:rPr>
        <w:t>ARC Centre</w:t>
      </w:r>
      <w:r w:rsidR="003F3D18" w:rsidRPr="001C4E8D">
        <w:rPr>
          <w:i/>
        </w:rPr>
        <w:t>s</w:t>
      </w:r>
      <w:r w:rsidRPr="001C4E8D">
        <w:rPr>
          <w:i/>
        </w:rPr>
        <w:t xml:space="preserve"> of Excellence</w:t>
      </w:r>
      <w:r w:rsidRPr="005F673C">
        <w:t xml:space="preserve"> or </w:t>
      </w:r>
      <w:r w:rsidRPr="001C4E8D">
        <w:rPr>
          <w:i/>
        </w:rPr>
        <w:t>Special Research Initiative</w:t>
      </w:r>
      <w:r w:rsidR="003F3D18" w:rsidRPr="001C4E8D">
        <w:rPr>
          <w:i/>
        </w:rPr>
        <w:t>s</w:t>
      </w:r>
      <w:r w:rsidRPr="001C4E8D">
        <w:rPr>
          <w:i/>
        </w:rPr>
        <w:t xml:space="preserve"> </w:t>
      </w:r>
      <w:r w:rsidR="00A2685D" w:rsidRPr="005F673C" w:rsidDel="00391F57">
        <w:t xml:space="preserve">will not </w:t>
      </w:r>
      <w:r w:rsidR="00EF5C55" w:rsidRPr="005F673C">
        <w:t>count towards limits</w:t>
      </w:r>
      <w:r w:rsidR="00A2685D" w:rsidRPr="005F673C" w:rsidDel="00391F57">
        <w:t xml:space="preserve"> </w:t>
      </w:r>
      <w:r w:rsidR="00EF5C55" w:rsidRPr="005F673C">
        <w:t>in</w:t>
      </w:r>
      <w:r w:rsidR="00A2685D" w:rsidRPr="005F673C" w:rsidDel="00391F57">
        <w:t xml:space="preserve"> this subsection</w:t>
      </w:r>
      <w:r w:rsidR="00895DC5" w:rsidRPr="005F673C">
        <w:t xml:space="preserve"> A6.2</w:t>
      </w:r>
      <w:r w:rsidR="00A2685D" w:rsidRPr="005F673C" w:rsidDel="00391F57">
        <w:t xml:space="preserve">. </w:t>
      </w:r>
    </w:p>
    <w:p w14:paraId="2F820619" w14:textId="26D993BF" w:rsidR="00A2685D" w:rsidRPr="005F673C" w:rsidDel="00391F57" w:rsidRDefault="003F3D18" w:rsidP="00C42A57">
      <w:pPr>
        <w:pStyle w:val="DE15bullets"/>
        <w:numPr>
          <w:ilvl w:val="5"/>
          <w:numId w:val="79"/>
        </w:numPr>
        <w:tabs>
          <w:tab w:val="clear" w:pos="4178"/>
        </w:tabs>
        <w:ind w:left="1985" w:hanging="425"/>
      </w:pPr>
      <w:r w:rsidRPr="005F673C">
        <w:t xml:space="preserve">Named participants on </w:t>
      </w:r>
      <w:r w:rsidR="00A2685D" w:rsidRPr="005F673C" w:rsidDel="00391F57">
        <w:t xml:space="preserve">successful </w:t>
      </w:r>
      <w:r w:rsidRPr="001C4E8D" w:rsidDel="00391F57">
        <w:rPr>
          <w:i/>
        </w:rPr>
        <w:t>Australian Laureate Fellowships</w:t>
      </w:r>
      <w:r w:rsidRPr="005F673C">
        <w:t>,</w:t>
      </w:r>
      <w:r w:rsidRPr="005F673C" w:rsidDel="00391F57">
        <w:t xml:space="preserve"> </w:t>
      </w:r>
      <w:r w:rsidRPr="001C4E8D" w:rsidDel="00391F57">
        <w:rPr>
          <w:i/>
        </w:rPr>
        <w:t>Future Fellowship</w:t>
      </w:r>
      <w:r w:rsidRPr="001C4E8D">
        <w:rPr>
          <w:i/>
        </w:rPr>
        <w:t>s</w:t>
      </w:r>
      <w:r w:rsidRPr="005F673C">
        <w:t>,</w:t>
      </w:r>
      <w:r w:rsidRPr="005F673C" w:rsidDel="00391F57">
        <w:t xml:space="preserve"> </w:t>
      </w:r>
      <w:r w:rsidRPr="001C4E8D">
        <w:rPr>
          <w:i/>
        </w:rPr>
        <w:t>ARC Centres of Excellence</w:t>
      </w:r>
      <w:r w:rsidRPr="005F673C">
        <w:t xml:space="preserve"> or </w:t>
      </w:r>
      <w:r w:rsidRPr="001C4E8D">
        <w:rPr>
          <w:i/>
        </w:rPr>
        <w:t>Special Research Initiatives</w:t>
      </w:r>
      <w:r w:rsidRPr="005F673C">
        <w:t xml:space="preserve"> Projects</w:t>
      </w:r>
      <w:r w:rsidR="00A2685D" w:rsidRPr="005F673C" w:rsidDel="00391F57">
        <w:t xml:space="preserve"> will be required to </w:t>
      </w:r>
      <w:r w:rsidR="005B335D" w:rsidRPr="005F673C">
        <w:t>meet the Project limit r</w:t>
      </w:r>
      <w:r w:rsidR="00137815" w:rsidRPr="005F673C">
        <w:t>equirements</w:t>
      </w:r>
      <w:r w:rsidR="00E904AE" w:rsidRPr="005F673C">
        <w:t xml:space="preserve"> </w:t>
      </w:r>
      <w:r w:rsidR="005B335D" w:rsidRPr="005F673C">
        <w:t>by relinquishing existing Project(s), or relinquishing role(s) on existing Projects, or withdrawing Proposal(s) that would exceed the Project limits. The Project(s) and/or role(s) to be relinquished and/or Proposal(s) to be withdrawn must be nominated in the Proposal.</w:t>
      </w:r>
    </w:p>
    <w:p w14:paraId="65AD5C3E" w14:textId="5489E88D" w:rsidR="007B338E" w:rsidRPr="00681348" w:rsidRDefault="008E24FD" w:rsidP="00D3479C">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A </w:t>
      </w:r>
      <w:r w:rsidR="002628A1">
        <w:rPr>
          <w:rFonts w:asciiTheme="majorHAnsi" w:hAnsiTheme="majorHAnsi" w:cstheme="majorHAnsi"/>
          <w:sz w:val="22"/>
          <w:szCs w:val="22"/>
        </w:rPr>
        <w:t xml:space="preserve">participant </w:t>
      </w:r>
      <w:r w:rsidRPr="00681348">
        <w:rPr>
          <w:rFonts w:asciiTheme="majorHAnsi" w:hAnsiTheme="majorHAnsi" w:cstheme="majorHAnsi"/>
          <w:sz w:val="22"/>
          <w:szCs w:val="22"/>
        </w:rPr>
        <w:t xml:space="preserve">cannot concurrently hold more than one ARC </w:t>
      </w:r>
      <w:r w:rsidR="00827773" w:rsidRPr="00681348">
        <w:rPr>
          <w:rFonts w:asciiTheme="majorHAnsi" w:hAnsiTheme="majorHAnsi" w:cstheme="majorHAnsi"/>
          <w:sz w:val="22"/>
          <w:szCs w:val="22"/>
        </w:rPr>
        <w:t xml:space="preserve">Award </w:t>
      </w:r>
      <w:r w:rsidRPr="00681348">
        <w:rPr>
          <w:rFonts w:asciiTheme="majorHAnsi" w:hAnsiTheme="majorHAnsi" w:cstheme="majorHAnsi"/>
          <w:sz w:val="22"/>
          <w:szCs w:val="22"/>
        </w:rPr>
        <w:t xml:space="preserve">or </w:t>
      </w:r>
      <w:r w:rsidR="006B00A8">
        <w:rPr>
          <w:rFonts w:asciiTheme="majorHAnsi" w:hAnsiTheme="majorHAnsi" w:cstheme="majorHAnsi"/>
          <w:sz w:val="22"/>
          <w:szCs w:val="22"/>
        </w:rPr>
        <w:t>ARC</w:t>
      </w:r>
      <w:r w:rsidR="00827773" w:rsidRPr="00827773">
        <w:rPr>
          <w:rFonts w:asciiTheme="majorHAnsi" w:hAnsiTheme="majorHAnsi" w:cstheme="majorHAnsi"/>
          <w:sz w:val="22"/>
          <w:szCs w:val="22"/>
        </w:rPr>
        <w:t xml:space="preserve"> </w:t>
      </w:r>
      <w:r w:rsidR="00827773" w:rsidRPr="00681348">
        <w:rPr>
          <w:rFonts w:asciiTheme="majorHAnsi" w:hAnsiTheme="majorHAnsi" w:cstheme="majorHAnsi"/>
          <w:sz w:val="22"/>
          <w:szCs w:val="22"/>
        </w:rPr>
        <w:t>Fellowship</w:t>
      </w:r>
      <w:r w:rsidR="006B1F51" w:rsidRPr="00681348">
        <w:rPr>
          <w:rFonts w:asciiTheme="majorHAnsi" w:hAnsiTheme="majorHAnsi" w:cstheme="majorHAnsi"/>
          <w:sz w:val="22"/>
          <w:szCs w:val="22"/>
        </w:rPr>
        <w:t>,</w:t>
      </w:r>
      <w:r w:rsidR="00856745" w:rsidRPr="00681348">
        <w:rPr>
          <w:rFonts w:asciiTheme="majorHAnsi" w:hAnsiTheme="majorHAnsi" w:cstheme="majorHAnsi"/>
          <w:sz w:val="22"/>
          <w:szCs w:val="22"/>
        </w:rPr>
        <w:t xml:space="preserve"> and a </w:t>
      </w:r>
      <w:r w:rsidRPr="00681348">
        <w:rPr>
          <w:rFonts w:asciiTheme="majorHAnsi" w:hAnsiTheme="majorHAnsi" w:cstheme="majorHAnsi"/>
          <w:sz w:val="22"/>
          <w:szCs w:val="22"/>
        </w:rPr>
        <w:t xml:space="preserve">holder of an ARC </w:t>
      </w:r>
      <w:r w:rsidR="00827773" w:rsidRPr="00681348">
        <w:rPr>
          <w:rFonts w:asciiTheme="majorHAnsi" w:hAnsiTheme="majorHAnsi" w:cstheme="majorHAnsi"/>
          <w:sz w:val="22"/>
          <w:szCs w:val="22"/>
        </w:rPr>
        <w:t xml:space="preserve">Award </w:t>
      </w:r>
      <w:r w:rsidRPr="00681348">
        <w:rPr>
          <w:rFonts w:asciiTheme="majorHAnsi" w:hAnsiTheme="majorHAnsi" w:cstheme="majorHAnsi"/>
          <w:sz w:val="22"/>
          <w:szCs w:val="22"/>
        </w:rPr>
        <w:t>or</w:t>
      </w:r>
      <w:r w:rsidR="00BF2B5E">
        <w:rPr>
          <w:rFonts w:asciiTheme="majorHAnsi" w:hAnsiTheme="majorHAnsi" w:cstheme="majorHAnsi"/>
          <w:sz w:val="22"/>
          <w:szCs w:val="22"/>
        </w:rPr>
        <w:t xml:space="preserve"> ARC</w:t>
      </w:r>
      <w:r w:rsidRPr="00681348">
        <w:rPr>
          <w:rFonts w:asciiTheme="majorHAnsi" w:hAnsiTheme="majorHAnsi" w:cstheme="majorHAnsi"/>
          <w:sz w:val="22"/>
          <w:szCs w:val="22"/>
        </w:rPr>
        <w:t xml:space="preserve"> </w:t>
      </w:r>
      <w:r w:rsidR="00827773" w:rsidRPr="00681348">
        <w:rPr>
          <w:rFonts w:asciiTheme="majorHAnsi" w:hAnsiTheme="majorHAnsi" w:cstheme="majorHAnsi"/>
          <w:sz w:val="22"/>
          <w:szCs w:val="22"/>
        </w:rPr>
        <w:t xml:space="preserve">Fellowship </w:t>
      </w:r>
      <w:r w:rsidRPr="00681348">
        <w:rPr>
          <w:rFonts w:asciiTheme="majorHAnsi" w:hAnsiTheme="majorHAnsi" w:cstheme="majorHAnsi"/>
          <w:sz w:val="22"/>
          <w:szCs w:val="22"/>
        </w:rPr>
        <w:t>cannot concurrently hold a</w:t>
      </w:r>
      <w:r w:rsidR="00827773">
        <w:rPr>
          <w:rFonts w:asciiTheme="majorHAnsi" w:hAnsiTheme="majorHAnsi" w:cstheme="majorHAnsi"/>
          <w:sz w:val="22"/>
          <w:szCs w:val="22"/>
        </w:rPr>
        <w:t>n</w:t>
      </w:r>
      <w:r w:rsidRPr="00681348">
        <w:rPr>
          <w:rFonts w:asciiTheme="majorHAnsi" w:hAnsiTheme="majorHAnsi" w:cstheme="majorHAnsi"/>
          <w:sz w:val="22"/>
          <w:szCs w:val="22"/>
        </w:rPr>
        <w:t xml:space="preserve"> </w:t>
      </w:r>
      <w:r w:rsidR="00827773">
        <w:rPr>
          <w:rFonts w:asciiTheme="majorHAnsi" w:hAnsiTheme="majorHAnsi" w:cstheme="majorHAnsi"/>
          <w:sz w:val="22"/>
          <w:szCs w:val="22"/>
        </w:rPr>
        <w:t>award</w:t>
      </w:r>
      <w:r w:rsidR="00827773" w:rsidRPr="00681348">
        <w:rPr>
          <w:rFonts w:asciiTheme="majorHAnsi" w:hAnsiTheme="majorHAnsi" w:cstheme="majorHAnsi"/>
          <w:sz w:val="22"/>
          <w:szCs w:val="22"/>
        </w:rPr>
        <w:t xml:space="preserve"> </w:t>
      </w:r>
      <w:r w:rsidR="002A0631">
        <w:rPr>
          <w:rFonts w:asciiTheme="majorHAnsi" w:hAnsiTheme="majorHAnsi" w:cstheme="majorHAnsi"/>
          <w:sz w:val="22"/>
          <w:szCs w:val="22"/>
        </w:rPr>
        <w:t xml:space="preserve">or </w:t>
      </w:r>
      <w:r w:rsidR="00827773">
        <w:rPr>
          <w:rFonts w:asciiTheme="majorHAnsi" w:hAnsiTheme="majorHAnsi" w:cstheme="majorHAnsi"/>
          <w:sz w:val="22"/>
          <w:szCs w:val="22"/>
        </w:rPr>
        <w:t>f</w:t>
      </w:r>
      <w:r w:rsidR="00827773" w:rsidRPr="00681348">
        <w:rPr>
          <w:rFonts w:asciiTheme="majorHAnsi" w:hAnsiTheme="majorHAnsi" w:cstheme="majorHAnsi"/>
          <w:sz w:val="22"/>
          <w:szCs w:val="22"/>
        </w:rPr>
        <w:t>ellowship</w:t>
      </w:r>
      <w:r w:rsidR="00827773">
        <w:rPr>
          <w:rFonts w:asciiTheme="majorHAnsi" w:hAnsiTheme="majorHAnsi" w:cstheme="majorHAnsi"/>
          <w:sz w:val="22"/>
          <w:szCs w:val="22"/>
        </w:rPr>
        <w:t xml:space="preserve"> </w:t>
      </w:r>
      <w:r w:rsidRPr="00681348">
        <w:rPr>
          <w:rFonts w:asciiTheme="majorHAnsi" w:hAnsiTheme="majorHAnsi" w:cstheme="majorHAnsi"/>
          <w:sz w:val="22"/>
          <w:szCs w:val="22"/>
        </w:rPr>
        <w:t>from another Commonwealth funding agency.</w:t>
      </w:r>
      <w:r w:rsidR="002C3FD7" w:rsidRPr="00681348">
        <w:rPr>
          <w:rFonts w:asciiTheme="majorHAnsi" w:hAnsiTheme="majorHAnsi" w:cstheme="majorHAnsi"/>
          <w:sz w:val="22"/>
          <w:szCs w:val="22"/>
        </w:rPr>
        <w:t xml:space="preserve"> Successful </w:t>
      </w:r>
      <w:r w:rsidR="006D772A">
        <w:rPr>
          <w:rFonts w:asciiTheme="majorHAnsi" w:hAnsiTheme="majorHAnsi" w:cstheme="majorHAnsi"/>
          <w:sz w:val="22"/>
          <w:szCs w:val="22"/>
        </w:rPr>
        <w:t xml:space="preserve">ARC </w:t>
      </w:r>
      <w:r w:rsidR="006D772A" w:rsidRPr="00681348">
        <w:rPr>
          <w:rFonts w:asciiTheme="majorHAnsi" w:hAnsiTheme="majorHAnsi" w:cstheme="majorHAnsi"/>
          <w:sz w:val="22"/>
          <w:szCs w:val="22"/>
        </w:rPr>
        <w:t xml:space="preserve">Awardees or </w:t>
      </w:r>
      <w:r w:rsidR="002C3FD7" w:rsidRPr="00681348">
        <w:rPr>
          <w:rFonts w:asciiTheme="majorHAnsi" w:hAnsiTheme="majorHAnsi" w:cstheme="majorHAnsi"/>
          <w:sz w:val="22"/>
          <w:szCs w:val="22"/>
        </w:rPr>
        <w:t xml:space="preserve">ARC Fellows will be </w:t>
      </w:r>
      <w:r w:rsidR="002C3FD7" w:rsidRPr="00D21DD0">
        <w:rPr>
          <w:rFonts w:asciiTheme="majorHAnsi" w:hAnsiTheme="majorHAnsi" w:cstheme="majorHAnsi"/>
          <w:sz w:val="22"/>
          <w:szCs w:val="22"/>
        </w:rPr>
        <w:t>required to</w:t>
      </w:r>
      <w:r w:rsidR="002C3FD7" w:rsidRPr="00681348">
        <w:rPr>
          <w:rFonts w:asciiTheme="majorHAnsi" w:hAnsiTheme="majorHAnsi" w:cstheme="majorHAnsi"/>
          <w:sz w:val="22"/>
          <w:szCs w:val="22"/>
        </w:rPr>
        <w:t xml:space="preserve"> relinquish </w:t>
      </w:r>
      <w:r w:rsidR="00C75764">
        <w:rPr>
          <w:rFonts w:asciiTheme="majorHAnsi" w:hAnsiTheme="majorHAnsi" w:cstheme="majorHAnsi"/>
          <w:sz w:val="22"/>
          <w:szCs w:val="22"/>
        </w:rPr>
        <w:t xml:space="preserve">salary from </w:t>
      </w:r>
      <w:r w:rsidR="002C3FD7" w:rsidRPr="00681348">
        <w:rPr>
          <w:rFonts w:asciiTheme="majorHAnsi" w:hAnsiTheme="majorHAnsi" w:cstheme="majorHAnsi"/>
          <w:sz w:val="22"/>
          <w:szCs w:val="22"/>
        </w:rPr>
        <w:t xml:space="preserve">other Commonwealth </w:t>
      </w:r>
      <w:r w:rsidR="00AD5BBF">
        <w:rPr>
          <w:rFonts w:asciiTheme="majorHAnsi" w:hAnsiTheme="majorHAnsi" w:cstheme="majorHAnsi"/>
          <w:sz w:val="22"/>
          <w:szCs w:val="22"/>
        </w:rPr>
        <w:t>F</w:t>
      </w:r>
      <w:r w:rsidR="002C3FD7" w:rsidRPr="00681348">
        <w:rPr>
          <w:rFonts w:asciiTheme="majorHAnsi" w:hAnsiTheme="majorHAnsi" w:cstheme="majorHAnsi"/>
          <w:sz w:val="22"/>
          <w:szCs w:val="22"/>
        </w:rPr>
        <w:t xml:space="preserve">ellowships </w:t>
      </w:r>
      <w:r w:rsidR="00186BAD" w:rsidRPr="00186BAD">
        <w:rPr>
          <w:rFonts w:asciiTheme="majorHAnsi" w:hAnsiTheme="majorHAnsi" w:cstheme="majorHAnsi"/>
          <w:sz w:val="22"/>
          <w:szCs w:val="22"/>
        </w:rPr>
        <w:t xml:space="preserve">and awards </w:t>
      </w:r>
      <w:r w:rsidR="002C3FD7" w:rsidRPr="00681348">
        <w:rPr>
          <w:rFonts w:asciiTheme="majorHAnsi" w:hAnsiTheme="majorHAnsi" w:cstheme="majorHAnsi"/>
          <w:sz w:val="22"/>
          <w:szCs w:val="22"/>
        </w:rPr>
        <w:t xml:space="preserve">prior to the commencement of the ARC </w:t>
      </w:r>
      <w:r w:rsidR="00827773" w:rsidRPr="00681348">
        <w:rPr>
          <w:rFonts w:asciiTheme="majorHAnsi" w:hAnsiTheme="majorHAnsi" w:cstheme="majorHAnsi"/>
          <w:sz w:val="22"/>
          <w:szCs w:val="22"/>
        </w:rPr>
        <w:t xml:space="preserve">Award </w:t>
      </w:r>
      <w:r w:rsidR="002C3FD7" w:rsidRPr="00681348">
        <w:rPr>
          <w:rFonts w:asciiTheme="majorHAnsi" w:hAnsiTheme="majorHAnsi" w:cstheme="majorHAnsi"/>
          <w:sz w:val="22"/>
          <w:szCs w:val="22"/>
        </w:rPr>
        <w:t xml:space="preserve">or </w:t>
      </w:r>
      <w:r w:rsidR="007463E6">
        <w:rPr>
          <w:rFonts w:asciiTheme="majorHAnsi" w:hAnsiTheme="majorHAnsi" w:cstheme="majorHAnsi"/>
          <w:sz w:val="22"/>
          <w:szCs w:val="22"/>
        </w:rPr>
        <w:t>ARC</w:t>
      </w:r>
      <w:r w:rsidR="00827773" w:rsidRPr="00827773">
        <w:rPr>
          <w:rFonts w:asciiTheme="majorHAnsi" w:hAnsiTheme="majorHAnsi" w:cstheme="majorHAnsi"/>
          <w:sz w:val="22"/>
          <w:szCs w:val="22"/>
        </w:rPr>
        <w:t xml:space="preserve"> </w:t>
      </w:r>
      <w:r w:rsidR="00827773" w:rsidRPr="00681348">
        <w:rPr>
          <w:rFonts w:asciiTheme="majorHAnsi" w:hAnsiTheme="majorHAnsi" w:cstheme="majorHAnsi"/>
          <w:sz w:val="22"/>
          <w:szCs w:val="22"/>
        </w:rPr>
        <w:t>Fellowship</w:t>
      </w:r>
      <w:r w:rsidR="002C3FD7" w:rsidRPr="00681348">
        <w:rPr>
          <w:rFonts w:asciiTheme="majorHAnsi" w:hAnsiTheme="majorHAnsi" w:cstheme="majorHAnsi"/>
          <w:sz w:val="22"/>
          <w:szCs w:val="22"/>
        </w:rPr>
        <w:t>.</w:t>
      </w:r>
    </w:p>
    <w:p w14:paraId="0EBAA14E" w14:textId="4F0700C5" w:rsidR="00970911" w:rsidRDefault="007B338E" w:rsidP="006A7B9B">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A</w:t>
      </w:r>
      <w:r w:rsidR="00813E44" w:rsidRPr="00681348">
        <w:rPr>
          <w:rFonts w:asciiTheme="majorHAnsi" w:hAnsiTheme="majorHAnsi" w:cstheme="majorHAnsi"/>
          <w:sz w:val="22"/>
          <w:szCs w:val="22"/>
        </w:rPr>
        <w:t xml:space="preserve"> </w:t>
      </w:r>
      <w:r w:rsidR="002766ED" w:rsidRPr="00681348">
        <w:rPr>
          <w:rFonts w:asciiTheme="majorHAnsi" w:hAnsiTheme="majorHAnsi" w:cstheme="majorHAnsi"/>
          <w:sz w:val="22"/>
          <w:szCs w:val="22"/>
        </w:rPr>
        <w:t>previous R</w:t>
      </w:r>
      <w:r w:rsidR="00EE0893" w:rsidRPr="00681348">
        <w:rPr>
          <w:rFonts w:asciiTheme="majorHAnsi" w:hAnsiTheme="majorHAnsi" w:cstheme="majorHAnsi"/>
          <w:sz w:val="22"/>
          <w:szCs w:val="22"/>
        </w:rPr>
        <w:t>ecipient of</w:t>
      </w:r>
      <w:r w:rsidR="0080562C" w:rsidRPr="00681348">
        <w:rPr>
          <w:rFonts w:asciiTheme="majorHAnsi" w:hAnsiTheme="majorHAnsi" w:cstheme="majorHAnsi"/>
          <w:sz w:val="22"/>
          <w:szCs w:val="22"/>
        </w:rPr>
        <w:t xml:space="preserve"> funding for</w:t>
      </w:r>
      <w:r w:rsidR="00813E44" w:rsidRPr="00681348">
        <w:rPr>
          <w:rFonts w:asciiTheme="majorHAnsi" w:hAnsiTheme="majorHAnsi" w:cstheme="majorHAnsi"/>
          <w:sz w:val="22"/>
          <w:szCs w:val="22"/>
        </w:rPr>
        <w:t xml:space="preserve"> an</w:t>
      </w:r>
      <w:r w:rsidRPr="00681348">
        <w:rPr>
          <w:rFonts w:asciiTheme="majorHAnsi" w:hAnsiTheme="majorHAnsi" w:cstheme="majorHAnsi"/>
          <w:sz w:val="22"/>
          <w:szCs w:val="22"/>
        </w:rPr>
        <w:t xml:space="preserve"> ARC </w:t>
      </w:r>
      <w:r w:rsidR="00827773" w:rsidRPr="00681348">
        <w:rPr>
          <w:rFonts w:asciiTheme="majorHAnsi" w:hAnsiTheme="majorHAnsi" w:cstheme="majorHAnsi"/>
          <w:sz w:val="22"/>
          <w:szCs w:val="22"/>
        </w:rPr>
        <w:t xml:space="preserve">Award </w:t>
      </w:r>
      <w:r w:rsidR="00813E44" w:rsidRPr="00681348">
        <w:rPr>
          <w:rFonts w:asciiTheme="majorHAnsi" w:hAnsiTheme="majorHAnsi" w:cstheme="majorHAnsi"/>
          <w:sz w:val="22"/>
          <w:szCs w:val="22"/>
        </w:rPr>
        <w:t xml:space="preserve">or ARC </w:t>
      </w:r>
      <w:r w:rsidR="00827773" w:rsidRPr="00681348">
        <w:rPr>
          <w:rFonts w:asciiTheme="majorHAnsi" w:hAnsiTheme="majorHAnsi" w:cstheme="majorHAnsi"/>
          <w:sz w:val="22"/>
          <w:szCs w:val="22"/>
        </w:rPr>
        <w:t xml:space="preserve">Fellowship </w:t>
      </w:r>
      <w:r w:rsidRPr="00681348">
        <w:rPr>
          <w:rFonts w:asciiTheme="majorHAnsi" w:hAnsiTheme="majorHAnsi" w:cstheme="majorHAnsi"/>
          <w:sz w:val="22"/>
          <w:szCs w:val="22"/>
        </w:rPr>
        <w:t xml:space="preserve">cannot apply for a subsequent </w:t>
      </w:r>
      <w:r w:rsidR="007336A9">
        <w:rPr>
          <w:rFonts w:asciiTheme="majorHAnsi" w:hAnsiTheme="majorHAnsi" w:cstheme="majorHAnsi"/>
          <w:sz w:val="22"/>
          <w:szCs w:val="22"/>
        </w:rPr>
        <w:t xml:space="preserve">ARC </w:t>
      </w:r>
      <w:r w:rsidR="00827773" w:rsidRPr="00681348">
        <w:rPr>
          <w:rFonts w:asciiTheme="majorHAnsi" w:hAnsiTheme="majorHAnsi" w:cstheme="majorHAnsi"/>
          <w:sz w:val="22"/>
          <w:szCs w:val="22"/>
        </w:rPr>
        <w:t xml:space="preserve">Award </w:t>
      </w:r>
      <w:r w:rsidR="00813E44" w:rsidRPr="00681348">
        <w:rPr>
          <w:rFonts w:asciiTheme="majorHAnsi" w:hAnsiTheme="majorHAnsi" w:cstheme="majorHAnsi"/>
          <w:sz w:val="22"/>
          <w:szCs w:val="22"/>
        </w:rPr>
        <w:t xml:space="preserve">or </w:t>
      </w:r>
      <w:r w:rsidR="007336A9">
        <w:rPr>
          <w:rFonts w:asciiTheme="majorHAnsi" w:hAnsiTheme="majorHAnsi" w:cstheme="majorHAnsi"/>
          <w:sz w:val="22"/>
          <w:szCs w:val="22"/>
        </w:rPr>
        <w:t xml:space="preserve">ARC </w:t>
      </w:r>
      <w:r w:rsidR="00827773" w:rsidRPr="00681348">
        <w:rPr>
          <w:rFonts w:asciiTheme="majorHAnsi" w:hAnsiTheme="majorHAnsi" w:cstheme="majorHAnsi"/>
          <w:sz w:val="22"/>
          <w:szCs w:val="22"/>
        </w:rPr>
        <w:t xml:space="preserve">Fellowship </w:t>
      </w:r>
      <w:r w:rsidR="0096391E" w:rsidRPr="00681348">
        <w:rPr>
          <w:rFonts w:asciiTheme="majorHAnsi" w:hAnsiTheme="majorHAnsi" w:cstheme="majorHAnsi"/>
          <w:sz w:val="22"/>
          <w:szCs w:val="22"/>
        </w:rPr>
        <w:t xml:space="preserve">in the same </w:t>
      </w:r>
      <w:r w:rsidR="004A2268" w:rsidRPr="00681348">
        <w:rPr>
          <w:rFonts w:asciiTheme="majorHAnsi" w:hAnsiTheme="majorHAnsi" w:cstheme="majorHAnsi"/>
          <w:sz w:val="22"/>
          <w:szCs w:val="22"/>
        </w:rPr>
        <w:t>scheme, with</w:t>
      </w:r>
      <w:r w:rsidR="00F641FC" w:rsidRPr="00681348">
        <w:rPr>
          <w:rFonts w:asciiTheme="majorHAnsi" w:hAnsiTheme="majorHAnsi" w:cstheme="majorHAnsi"/>
          <w:sz w:val="22"/>
          <w:szCs w:val="22"/>
        </w:rPr>
        <w:t xml:space="preserve"> the exception of a DAATSIA.</w:t>
      </w:r>
    </w:p>
    <w:p w14:paraId="051B5A17" w14:textId="17803362" w:rsidR="008C194F" w:rsidRPr="00681348" w:rsidRDefault="00691550" w:rsidP="008C194F">
      <w:pPr>
        <w:pStyle w:val="Paralevel1"/>
        <w:spacing w:before="120" w:line="285" w:lineRule="atLeast"/>
        <w:ind w:left="993" w:hanging="993"/>
        <w:rPr>
          <w:rFonts w:asciiTheme="majorHAnsi" w:hAnsiTheme="majorHAnsi" w:cstheme="majorHAnsi"/>
          <w:sz w:val="22"/>
          <w:szCs w:val="22"/>
        </w:rPr>
      </w:pPr>
      <w:r>
        <w:rPr>
          <w:rFonts w:asciiTheme="majorHAnsi" w:hAnsiTheme="majorHAnsi" w:cstheme="majorHAnsi"/>
          <w:sz w:val="22"/>
          <w:szCs w:val="22"/>
        </w:rPr>
        <w:t>S</w:t>
      </w:r>
      <w:r w:rsidR="00A06113">
        <w:rPr>
          <w:rFonts w:cs="Arial"/>
          <w:sz w:val="22"/>
        </w:rPr>
        <w:t>chemes in other Funding Rules may have different Project limits.</w:t>
      </w:r>
      <w:r w:rsidR="00A06113" w:rsidRPr="00C16094">
        <w:rPr>
          <w:rFonts w:cs="Arial"/>
          <w:sz w:val="22"/>
        </w:rPr>
        <w:t xml:space="preserve"> </w:t>
      </w:r>
      <w:r w:rsidR="008C194F" w:rsidRPr="00C16094">
        <w:rPr>
          <w:rFonts w:cs="Arial"/>
          <w:sz w:val="22"/>
        </w:rPr>
        <w:t>Applicants should determine if applying for or holding a</w:t>
      </w:r>
      <w:r w:rsidR="008C194F" w:rsidRPr="001310BE">
        <w:rPr>
          <w:rFonts w:cs="Arial"/>
          <w:sz w:val="22"/>
        </w:rPr>
        <w:t xml:space="preserve"> Project under these </w:t>
      </w:r>
      <w:r w:rsidR="008C194F" w:rsidRPr="001310BE">
        <w:rPr>
          <w:rFonts w:cs="Arial"/>
          <w:sz w:val="22"/>
        </w:rPr>
        <w:lastRenderedPageBreak/>
        <w:t>Fu</w:t>
      </w:r>
      <w:r w:rsidR="008C194F" w:rsidRPr="008D6BAC">
        <w:rPr>
          <w:rFonts w:cs="Arial"/>
          <w:sz w:val="22"/>
        </w:rPr>
        <w:t>nding Rules will affect their eligibility for the other ARC funding scheme</w:t>
      </w:r>
      <w:r w:rsidR="008A7D7C">
        <w:rPr>
          <w:rFonts w:cs="Arial"/>
          <w:sz w:val="22"/>
        </w:rPr>
        <w:t>s</w:t>
      </w:r>
      <w:r w:rsidR="008C194F" w:rsidRPr="008D6BAC">
        <w:rPr>
          <w:rFonts w:cs="Arial"/>
          <w:sz w:val="22"/>
        </w:rPr>
        <w:t xml:space="preserve">. The ARC reserves the right to change </w:t>
      </w:r>
      <w:r w:rsidR="00190E1A">
        <w:rPr>
          <w:rFonts w:cs="Arial"/>
          <w:sz w:val="22"/>
        </w:rPr>
        <w:t xml:space="preserve">Project </w:t>
      </w:r>
      <w:r w:rsidR="008404A8">
        <w:rPr>
          <w:rFonts w:cs="Arial"/>
          <w:sz w:val="22"/>
        </w:rPr>
        <w:t xml:space="preserve">and </w:t>
      </w:r>
      <w:r w:rsidR="00190E1A">
        <w:rPr>
          <w:rFonts w:cs="Arial"/>
          <w:sz w:val="22"/>
        </w:rPr>
        <w:t xml:space="preserve">Proposal </w:t>
      </w:r>
      <w:r w:rsidR="008404A8">
        <w:rPr>
          <w:rFonts w:cs="Arial"/>
          <w:sz w:val="22"/>
        </w:rPr>
        <w:t>limits</w:t>
      </w:r>
      <w:r w:rsidR="008C194F" w:rsidRPr="008D6BAC">
        <w:rPr>
          <w:rFonts w:cs="Arial"/>
          <w:sz w:val="22"/>
        </w:rPr>
        <w:t xml:space="preserve"> in future funding rounds. Funding Rules for all ARC schemes </w:t>
      </w:r>
      <w:r w:rsidR="008C194F">
        <w:rPr>
          <w:rFonts w:cs="Arial"/>
          <w:sz w:val="22"/>
        </w:rPr>
        <w:t>are</w:t>
      </w:r>
      <w:r w:rsidR="008C194F" w:rsidRPr="008D6BAC">
        <w:rPr>
          <w:rFonts w:cs="Arial"/>
          <w:sz w:val="22"/>
        </w:rPr>
        <w:t xml:space="preserve"> on the </w:t>
      </w:r>
      <w:hyperlink r:id="rId27" w:history="1">
        <w:r w:rsidR="008C194F" w:rsidRPr="00C16094">
          <w:rPr>
            <w:rStyle w:val="Hyperlink"/>
            <w:rFonts w:ascii="Arial" w:hAnsi="Arial" w:cs="Arial"/>
            <w:sz w:val="22"/>
            <w:u w:val="none"/>
          </w:rPr>
          <w:t>ARC website</w:t>
        </w:r>
      </w:hyperlink>
      <w:r w:rsidR="008C194F" w:rsidRPr="00C16094">
        <w:rPr>
          <w:rFonts w:cs="Arial"/>
          <w:sz w:val="22"/>
        </w:rPr>
        <w:t>.</w:t>
      </w:r>
    </w:p>
    <w:p w14:paraId="33E960E8" w14:textId="5B2750B1" w:rsidR="008242B2" w:rsidRPr="00681348" w:rsidRDefault="008242B2" w:rsidP="002D6A53">
      <w:pPr>
        <w:pStyle w:val="ARCHeading3"/>
      </w:pPr>
      <w:bookmarkStart w:id="133" w:name="_Toc474417892"/>
      <w:bookmarkStart w:id="134" w:name="_Toc484424986"/>
      <w:r w:rsidRPr="00681348">
        <w:t xml:space="preserve">Eligibility </w:t>
      </w:r>
      <w:r w:rsidR="00FE1914">
        <w:t>P</w:t>
      </w:r>
      <w:r w:rsidRPr="00681348">
        <w:t>rocess</w:t>
      </w:r>
      <w:bookmarkEnd w:id="133"/>
      <w:bookmarkEnd w:id="134"/>
    </w:p>
    <w:p w14:paraId="433DC012" w14:textId="0E4F7FA7" w:rsidR="006A534F" w:rsidRPr="006A534F" w:rsidRDefault="00FC0433" w:rsidP="00D3479C">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The ARC </w:t>
      </w:r>
      <w:r w:rsidR="006A534F">
        <w:rPr>
          <w:rFonts w:asciiTheme="majorHAnsi" w:hAnsiTheme="majorHAnsi" w:cstheme="majorHAnsi"/>
          <w:sz w:val="22"/>
          <w:szCs w:val="22"/>
        </w:rPr>
        <w:t>can determine</w:t>
      </w:r>
      <w:r w:rsidRPr="00681348">
        <w:rPr>
          <w:rFonts w:asciiTheme="majorHAnsi" w:hAnsiTheme="majorHAnsi" w:cstheme="majorHAnsi"/>
          <w:sz w:val="22"/>
          <w:szCs w:val="22"/>
        </w:rPr>
        <w:t xml:space="preserve"> whether a Proposal meets the </w:t>
      </w:r>
      <w:r w:rsidR="006A534F">
        <w:rPr>
          <w:rFonts w:asciiTheme="majorHAnsi" w:hAnsiTheme="majorHAnsi" w:cstheme="majorHAnsi"/>
          <w:sz w:val="22"/>
          <w:szCs w:val="22"/>
        </w:rPr>
        <w:t xml:space="preserve">eligibility </w:t>
      </w:r>
      <w:r w:rsidRPr="00681348">
        <w:rPr>
          <w:rFonts w:asciiTheme="majorHAnsi" w:hAnsiTheme="majorHAnsi" w:cstheme="majorHAnsi"/>
          <w:sz w:val="22"/>
          <w:szCs w:val="22"/>
        </w:rPr>
        <w:t xml:space="preserve">requirements in these Funding Rules </w:t>
      </w:r>
      <w:r w:rsidR="006A534F" w:rsidRPr="00681348">
        <w:rPr>
          <w:rFonts w:asciiTheme="majorHAnsi" w:hAnsiTheme="majorHAnsi" w:cstheme="majorHAnsi"/>
          <w:sz w:val="22"/>
          <w:szCs w:val="22"/>
          <w:lang w:val="en-US"/>
        </w:rPr>
        <w:t>at any stage during assessment of the Proposal</w:t>
      </w:r>
      <w:r w:rsidR="006A534F">
        <w:rPr>
          <w:rFonts w:asciiTheme="majorHAnsi" w:hAnsiTheme="majorHAnsi" w:cstheme="majorHAnsi"/>
          <w:sz w:val="22"/>
          <w:szCs w:val="22"/>
          <w:lang w:val="en-US"/>
        </w:rPr>
        <w:t>.</w:t>
      </w:r>
    </w:p>
    <w:p w14:paraId="02E33C8A" w14:textId="007053ED" w:rsidR="00F946C1" w:rsidRPr="00E5512B" w:rsidRDefault="006A534F" w:rsidP="00D3479C">
      <w:pPr>
        <w:pStyle w:val="Paralevel1"/>
        <w:spacing w:before="120" w:line="285" w:lineRule="atLeast"/>
        <w:ind w:left="993" w:hanging="993"/>
        <w:rPr>
          <w:rFonts w:asciiTheme="majorHAnsi" w:hAnsiTheme="majorHAnsi" w:cstheme="majorHAnsi"/>
          <w:sz w:val="22"/>
          <w:szCs w:val="22"/>
        </w:rPr>
      </w:pPr>
      <w:r>
        <w:rPr>
          <w:rFonts w:asciiTheme="majorHAnsi" w:hAnsiTheme="majorHAnsi" w:cstheme="majorHAnsi"/>
          <w:sz w:val="22"/>
          <w:szCs w:val="22"/>
        </w:rPr>
        <w:t xml:space="preserve">If the ARC considers that a Proposal is </w:t>
      </w:r>
      <w:r w:rsidR="00F946C1">
        <w:rPr>
          <w:rFonts w:asciiTheme="majorHAnsi" w:hAnsiTheme="majorHAnsi" w:cstheme="majorHAnsi"/>
          <w:sz w:val="22"/>
          <w:szCs w:val="22"/>
        </w:rPr>
        <w:t>ineligible, the</w:t>
      </w:r>
      <w:r>
        <w:rPr>
          <w:rFonts w:asciiTheme="majorHAnsi" w:hAnsiTheme="majorHAnsi" w:cstheme="majorHAnsi"/>
          <w:sz w:val="22"/>
          <w:szCs w:val="22"/>
        </w:rPr>
        <w:t xml:space="preserve"> </w:t>
      </w:r>
      <w:r w:rsidRPr="00681348">
        <w:rPr>
          <w:rFonts w:asciiTheme="majorHAnsi" w:hAnsiTheme="majorHAnsi" w:cstheme="majorHAnsi"/>
          <w:sz w:val="22"/>
          <w:szCs w:val="22"/>
          <w:lang w:val="en-US"/>
        </w:rPr>
        <w:t xml:space="preserve">Proposal </w:t>
      </w:r>
      <w:r>
        <w:rPr>
          <w:rFonts w:asciiTheme="majorHAnsi" w:hAnsiTheme="majorHAnsi" w:cstheme="majorHAnsi"/>
          <w:sz w:val="22"/>
          <w:szCs w:val="22"/>
          <w:lang w:val="en-US"/>
        </w:rPr>
        <w:t xml:space="preserve">may not be </w:t>
      </w:r>
      <w:r w:rsidR="00B47270">
        <w:rPr>
          <w:rFonts w:asciiTheme="majorHAnsi" w:hAnsiTheme="majorHAnsi" w:cstheme="majorHAnsi"/>
          <w:sz w:val="22"/>
          <w:szCs w:val="22"/>
          <w:lang w:val="en-US"/>
        </w:rPr>
        <w:t>progressed</w:t>
      </w:r>
      <w:r>
        <w:rPr>
          <w:rFonts w:asciiTheme="majorHAnsi" w:hAnsiTheme="majorHAnsi" w:cstheme="majorHAnsi"/>
          <w:sz w:val="22"/>
          <w:szCs w:val="22"/>
          <w:lang w:val="en-US"/>
        </w:rPr>
        <w:t xml:space="preserve"> </w:t>
      </w:r>
      <w:r w:rsidRPr="00681348">
        <w:rPr>
          <w:rFonts w:asciiTheme="majorHAnsi" w:hAnsiTheme="majorHAnsi" w:cstheme="majorHAnsi"/>
          <w:sz w:val="22"/>
          <w:szCs w:val="22"/>
          <w:lang w:val="en-US"/>
        </w:rPr>
        <w:t>through the assessment process</w:t>
      </w:r>
      <w:r w:rsidR="00F946C1">
        <w:rPr>
          <w:rFonts w:asciiTheme="majorHAnsi" w:hAnsiTheme="majorHAnsi" w:cstheme="majorHAnsi"/>
          <w:sz w:val="22"/>
          <w:szCs w:val="22"/>
          <w:lang w:val="en-US"/>
        </w:rPr>
        <w:t>.</w:t>
      </w:r>
    </w:p>
    <w:p w14:paraId="1B377847" w14:textId="5A69501D" w:rsidR="00FC0433" w:rsidRPr="00681348" w:rsidRDefault="00F946C1" w:rsidP="00D3479C">
      <w:pPr>
        <w:pStyle w:val="Paralevel1"/>
        <w:spacing w:before="120" w:line="285" w:lineRule="atLeast"/>
        <w:ind w:left="993" w:hanging="993"/>
        <w:rPr>
          <w:rFonts w:asciiTheme="majorHAnsi" w:hAnsiTheme="majorHAnsi" w:cstheme="majorHAnsi"/>
          <w:sz w:val="22"/>
          <w:szCs w:val="22"/>
        </w:rPr>
      </w:pPr>
      <w:r>
        <w:rPr>
          <w:rFonts w:asciiTheme="majorHAnsi" w:hAnsiTheme="majorHAnsi" w:cstheme="majorHAnsi"/>
          <w:sz w:val="22"/>
          <w:szCs w:val="22"/>
        </w:rPr>
        <w:t xml:space="preserve">If a Proposal is ineligible, the </w:t>
      </w:r>
      <w:r w:rsidR="00E5512B">
        <w:rPr>
          <w:rFonts w:asciiTheme="majorHAnsi" w:hAnsiTheme="majorHAnsi" w:cstheme="majorHAnsi"/>
          <w:sz w:val="22"/>
          <w:szCs w:val="22"/>
        </w:rPr>
        <w:t>ARC</w:t>
      </w:r>
      <w:r w:rsidR="006A534F">
        <w:rPr>
          <w:rFonts w:asciiTheme="majorHAnsi" w:hAnsiTheme="majorHAnsi" w:cstheme="majorHAnsi"/>
          <w:sz w:val="22"/>
          <w:szCs w:val="22"/>
        </w:rPr>
        <w:t xml:space="preserve"> </w:t>
      </w:r>
      <w:r w:rsidR="00526A50" w:rsidRPr="00681348">
        <w:rPr>
          <w:rFonts w:asciiTheme="majorHAnsi" w:hAnsiTheme="majorHAnsi" w:cstheme="majorHAnsi"/>
          <w:sz w:val="22"/>
          <w:szCs w:val="22"/>
        </w:rPr>
        <w:t>must</w:t>
      </w:r>
      <w:r w:rsidR="00FC0433" w:rsidRPr="00681348">
        <w:rPr>
          <w:rFonts w:asciiTheme="majorHAnsi" w:hAnsiTheme="majorHAnsi" w:cstheme="majorHAnsi"/>
          <w:sz w:val="22"/>
          <w:szCs w:val="22"/>
        </w:rPr>
        <w:t xml:space="preserve"> </w:t>
      </w:r>
      <w:r w:rsidR="006A534F">
        <w:rPr>
          <w:rFonts w:asciiTheme="majorHAnsi" w:hAnsiTheme="majorHAnsi" w:cstheme="majorHAnsi"/>
          <w:sz w:val="22"/>
          <w:szCs w:val="22"/>
        </w:rPr>
        <w:t xml:space="preserve">not </w:t>
      </w:r>
      <w:r w:rsidR="00FC0433" w:rsidRPr="00681348">
        <w:rPr>
          <w:rFonts w:asciiTheme="majorHAnsi" w:hAnsiTheme="majorHAnsi" w:cstheme="majorHAnsi"/>
          <w:sz w:val="22"/>
          <w:szCs w:val="22"/>
        </w:rPr>
        <w:t xml:space="preserve">recommend </w:t>
      </w:r>
      <w:r>
        <w:rPr>
          <w:rFonts w:asciiTheme="majorHAnsi" w:hAnsiTheme="majorHAnsi" w:cstheme="majorHAnsi"/>
          <w:sz w:val="22"/>
          <w:szCs w:val="22"/>
        </w:rPr>
        <w:t>the</w:t>
      </w:r>
      <w:r w:rsidR="00FC0433" w:rsidRPr="00681348">
        <w:rPr>
          <w:rFonts w:asciiTheme="majorHAnsi" w:hAnsiTheme="majorHAnsi" w:cstheme="majorHAnsi"/>
          <w:sz w:val="22"/>
          <w:szCs w:val="22"/>
        </w:rPr>
        <w:t xml:space="preserve"> Proposal </w:t>
      </w:r>
      <w:r w:rsidR="005A2ACE" w:rsidRPr="00681348">
        <w:rPr>
          <w:rFonts w:asciiTheme="majorHAnsi" w:hAnsiTheme="majorHAnsi" w:cstheme="majorHAnsi"/>
          <w:sz w:val="22"/>
          <w:szCs w:val="22"/>
        </w:rPr>
        <w:t>for funding</w:t>
      </w:r>
      <w:r w:rsidR="00FC0433" w:rsidRPr="00681348">
        <w:rPr>
          <w:rFonts w:asciiTheme="majorHAnsi" w:hAnsiTheme="majorHAnsi" w:cstheme="majorHAnsi"/>
          <w:sz w:val="22"/>
          <w:szCs w:val="22"/>
        </w:rPr>
        <w:t>.</w:t>
      </w:r>
    </w:p>
    <w:p w14:paraId="0A5AD4C0" w14:textId="6462EE80" w:rsidR="00887317" w:rsidRPr="00B97B5B" w:rsidRDefault="00887317" w:rsidP="002D6A53">
      <w:pPr>
        <w:pStyle w:val="ARCHeading3"/>
      </w:pPr>
      <w:bookmarkStart w:id="135" w:name="_Toc368648366"/>
      <w:bookmarkStart w:id="136" w:name="_Toc368662267"/>
      <w:bookmarkStart w:id="137" w:name="_Toc368662643"/>
      <w:bookmarkStart w:id="138" w:name="_Toc368662745"/>
      <w:bookmarkStart w:id="139" w:name="_Toc368662903"/>
      <w:bookmarkStart w:id="140" w:name="_Toc368663400"/>
      <w:bookmarkStart w:id="141" w:name="_Toc368663698"/>
      <w:bookmarkStart w:id="142" w:name="_Toc367286606"/>
      <w:bookmarkStart w:id="143" w:name="_Toc367286607"/>
      <w:bookmarkStart w:id="144" w:name="_Toc367286608"/>
      <w:bookmarkStart w:id="145" w:name="_Toc367286609"/>
      <w:bookmarkStart w:id="146" w:name="_Toc367286610"/>
      <w:bookmarkStart w:id="147" w:name="_Toc367286611"/>
      <w:bookmarkStart w:id="148" w:name="_Toc367286612"/>
      <w:bookmarkStart w:id="149" w:name="_Toc367286613"/>
      <w:bookmarkStart w:id="150" w:name="_Toc367286614"/>
      <w:bookmarkStart w:id="151" w:name="_Toc484424987"/>
      <w:bookmarkStart w:id="152" w:name="_Toc474417893"/>
      <w:bookmarkEnd w:id="121"/>
      <w:bookmarkEnd w:id="122"/>
      <w:bookmarkEnd w:id="123"/>
      <w:bookmarkEnd w:id="124"/>
      <w:bookmarkEnd w:id="125"/>
      <w:bookmarkEnd w:id="126"/>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B97B5B">
        <w:t>Research</w:t>
      </w:r>
      <w:r w:rsidR="00180F73">
        <w:t xml:space="preserve"> </w:t>
      </w:r>
      <w:r w:rsidRPr="00B97B5B">
        <w:t>Activities Supported</w:t>
      </w:r>
      <w:bookmarkEnd w:id="151"/>
    </w:p>
    <w:p w14:paraId="59A078A7" w14:textId="77777777" w:rsidR="00887317" w:rsidRPr="00526774" w:rsidRDefault="00887317" w:rsidP="00887317">
      <w:pPr>
        <w:pStyle w:val="Paralevel1"/>
        <w:spacing w:before="120" w:line="285" w:lineRule="atLeast"/>
        <w:ind w:left="993" w:hanging="993"/>
        <w:rPr>
          <w:rFonts w:asciiTheme="majorHAnsi" w:hAnsiTheme="majorHAnsi" w:cstheme="majorHAnsi"/>
          <w:sz w:val="22"/>
          <w:szCs w:val="22"/>
        </w:rPr>
      </w:pPr>
      <w:r w:rsidRPr="00526774">
        <w:rPr>
          <w:rFonts w:asciiTheme="majorHAnsi" w:hAnsiTheme="majorHAnsi" w:cstheme="majorHAnsi"/>
          <w:sz w:val="22"/>
          <w:szCs w:val="22"/>
        </w:rPr>
        <w:t>Research activities that meet the definition of Research in A</w:t>
      </w:r>
      <w:r>
        <w:rPr>
          <w:rFonts w:asciiTheme="majorHAnsi" w:hAnsiTheme="majorHAnsi" w:cstheme="majorHAnsi"/>
          <w:sz w:val="22"/>
          <w:szCs w:val="22"/>
        </w:rPr>
        <w:t>3</w:t>
      </w:r>
      <w:r w:rsidRPr="00526774">
        <w:rPr>
          <w:rFonts w:asciiTheme="majorHAnsi" w:hAnsiTheme="majorHAnsi" w:cstheme="majorHAnsi"/>
          <w:sz w:val="22"/>
          <w:szCs w:val="22"/>
        </w:rPr>
        <w:t xml:space="preserve"> of these Funding Rules will be supported.</w:t>
      </w:r>
    </w:p>
    <w:p w14:paraId="7C4193A1" w14:textId="68D14C4A" w:rsidR="00887317" w:rsidRPr="00B97B5B" w:rsidRDefault="00887317" w:rsidP="002D6A53">
      <w:pPr>
        <w:pStyle w:val="ARCHeading3"/>
      </w:pPr>
      <w:bookmarkStart w:id="153" w:name="_Toc484424988"/>
      <w:r w:rsidRPr="00B97B5B">
        <w:t>Research</w:t>
      </w:r>
      <w:r w:rsidR="00180F73">
        <w:t xml:space="preserve"> </w:t>
      </w:r>
      <w:r w:rsidRPr="00B97B5B">
        <w:t>Activities Not Supported</w:t>
      </w:r>
      <w:bookmarkEnd w:id="153"/>
    </w:p>
    <w:p w14:paraId="7AC97614" w14:textId="77777777" w:rsidR="00887317" w:rsidRPr="00681348" w:rsidRDefault="00887317" w:rsidP="00887317">
      <w:pPr>
        <w:pStyle w:val="Paralevel1"/>
        <w:spacing w:before="120" w:line="285" w:lineRule="atLeast"/>
        <w:ind w:left="992" w:hanging="992"/>
        <w:rPr>
          <w:rFonts w:cs="Arial"/>
          <w:sz w:val="22"/>
          <w:szCs w:val="22"/>
        </w:rPr>
      </w:pPr>
      <w:r w:rsidRPr="00681348">
        <w:rPr>
          <w:rFonts w:cs="Arial"/>
          <w:sz w:val="22"/>
          <w:szCs w:val="22"/>
        </w:rPr>
        <w:t>Except where such activities meet the definition of Research in A</w:t>
      </w:r>
      <w:r>
        <w:rPr>
          <w:rFonts w:cs="Arial"/>
          <w:sz w:val="22"/>
          <w:szCs w:val="22"/>
        </w:rPr>
        <w:t>3</w:t>
      </w:r>
      <w:r w:rsidRPr="00681348">
        <w:rPr>
          <w:rFonts w:cs="Arial"/>
          <w:sz w:val="22"/>
          <w:szCs w:val="22"/>
        </w:rPr>
        <w:t xml:space="preserve"> of these Funding Rules, the Discovery </w:t>
      </w:r>
      <w:r>
        <w:rPr>
          <w:rFonts w:cs="Arial"/>
          <w:sz w:val="22"/>
          <w:szCs w:val="22"/>
        </w:rPr>
        <w:t>Program</w:t>
      </w:r>
      <w:r w:rsidRPr="00681348">
        <w:rPr>
          <w:rFonts w:cs="Arial"/>
          <w:sz w:val="22"/>
          <w:szCs w:val="22"/>
        </w:rPr>
        <w:t xml:space="preserve"> does not support production of:</w:t>
      </w:r>
    </w:p>
    <w:p w14:paraId="1DC3E15E" w14:textId="18B43326" w:rsidR="00887317" w:rsidRPr="00681348" w:rsidRDefault="00887317" w:rsidP="000D6D99">
      <w:pPr>
        <w:pStyle w:val="ListParagraph"/>
        <w:numPr>
          <w:ilvl w:val="0"/>
          <w:numId w:val="13"/>
        </w:numPr>
        <w:spacing w:before="120"/>
        <w:ind w:left="1417" w:hanging="425"/>
        <w:rPr>
          <w:rFonts w:cs="Arial"/>
          <w:szCs w:val="22"/>
        </w:rPr>
      </w:pPr>
      <w:r w:rsidRPr="00681348">
        <w:rPr>
          <w:rFonts w:cs="Arial"/>
          <w:szCs w:val="22"/>
        </w:rPr>
        <w:t>compilation of data, computer programs, research aids and tools</w:t>
      </w:r>
      <w:r w:rsidR="00283272">
        <w:rPr>
          <w:rFonts w:cs="Arial"/>
          <w:szCs w:val="22"/>
        </w:rPr>
        <w:t>;</w:t>
      </w:r>
    </w:p>
    <w:p w14:paraId="7EA98F9D" w14:textId="2FD75369" w:rsidR="00887317" w:rsidRPr="00681348" w:rsidRDefault="00887317" w:rsidP="000D6D99">
      <w:pPr>
        <w:pStyle w:val="ListParagraph"/>
        <w:numPr>
          <w:ilvl w:val="0"/>
          <w:numId w:val="13"/>
        </w:numPr>
        <w:spacing w:before="120"/>
        <w:ind w:left="1417" w:hanging="425"/>
        <w:rPr>
          <w:rFonts w:cs="Arial"/>
          <w:szCs w:val="22"/>
        </w:rPr>
      </w:pPr>
      <w:r w:rsidRPr="00681348">
        <w:rPr>
          <w:rFonts w:cs="Arial"/>
          <w:szCs w:val="22"/>
        </w:rPr>
        <w:t>descriptive data compilations, catalogues or bibliographies</w:t>
      </w:r>
      <w:r w:rsidR="00283272">
        <w:rPr>
          <w:rFonts w:cs="Arial"/>
          <w:szCs w:val="22"/>
        </w:rPr>
        <w:t>; or</w:t>
      </w:r>
    </w:p>
    <w:p w14:paraId="49F76A47" w14:textId="77777777" w:rsidR="00887317" w:rsidRPr="00681348" w:rsidRDefault="00887317" w:rsidP="000D6D99">
      <w:pPr>
        <w:pStyle w:val="ListParagraph"/>
        <w:numPr>
          <w:ilvl w:val="0"/>
          <w:numId w:val="13"/>
        </w:numPr>
        <w:spacing w:before="120"/>
        <w:ind w:left="1417" w:hanging="425"/>
        <w:rPr>
          <w:rFonts w:cs="Arial"/>
          <w:szCs w:val="22"/>
        </w:rPr>
      </w:pPr>
      <w:r w:rsidRPr="00681348">
        <w:rPr>
          <w:rFonts w:cs="Arial"/>
          <w:szCs w:val="22"/>
        </w:rPr>
        <w:t>teaching materials.</w:t>
      </w:r>
    </w:p>
    <w:p w14:paraId="33B50388" w14:textId="77777777" w:rsidR="00887317" w:rsidRPr="008037C8" w:rsidRDefault="00887317" w:rsidP="00887317">
      <w:pPr>
        <w:pStyle w:val="Paralevel1"/>
        <w:spacing w:before="120" w:line="285" w:lineRule="atLeast"/>
        <w:ind w:left="993" w:hanging="993"/>
        <w:rPr>
          <w:rFonts w:asciiTheme="majorHAnsi" w:hAnsiTheme="majorHAnsi" w:cstheme="majorHAnsi"/>
          <w:sz w:val="22"/>
          <w:szCs w:val="22"/>
        </w:rPr>
      </w:pPr>
      <w:r w:rsidRPr="00681348">
        <w:rPr>
          <w:rFonts w:cs="Arial"/>
          <w:sz w:val="22"/>
          <w:szCs w:val="22"/>
        </w:rPr>
        <w:t xml:space="preserve">The Discovery </w:t>
      </w:r>
      <w:r>
        <w:rPr>
          <w:rFonts w:cs="Arial"/>
          <w:sz w:val="22"/>
          <w:szCs w:val="22"/>
        </w:rPr>
        <w:t>Program</w:t>
      </w:r>
      <w:r w:rsidRPr="00681348">
        <w:rPr>
          <w:rFonts w:cs="Arial"/>
          <w:sz w:val="22"/>
          <w:szCs w:val="22"/>
        </w:rPr>
        <w:t xml:space="preserve"> does not support Medical Research, as defined in A3 of these Funding Rules</w:t>
      </w:r>
      <w:r w:rsidRPr="008037C8">
        <w:rPr>
          <w:rFonts w:asciiTheme="majorHAnsi" w:hAnsiTheme="majorHAnsi" w:cstheme="majorHAnsi"/>
          <w:sz w:val="22"/>
          <w:szCs w:val="22"/>
        </w:rPr>
        <w:t>.</w:t>
      </w:r>
    </w:p>
    <w:p w14:paraId="425534CC" w14:textId="77777777" w:rsidR="00887317" w:rsidRPr="009C4308" w:rsidRDefault="00887317" w:rsidP="004A2546">
      <w:pPr>
        <w:pStyle w:val="ARCHeading2"/>
      </w:pPr>
      <w:bookmarkStart w:id="154" w:name="_Toc484424989"/>
      <w:r w:rsidRPr="009C4308">
        <w:t>Funding</w:t>
      </w:r>
      <w:bookmarkEnd w:id="154"/>
    </w:p>
    <w:p w14:paraId="59D75F62" w14:textId="77777777" w:rsidR="00887317" w:rsidRPr="008037C8" w:rsidRDefault="00887317" w:rsidP="002D6A53">
      <w:pPr>
        <w:pStyle w:val="ARCHeading3"/>
        <w:rPr>
          <w:sz w:val="22"/>
          <w:szCs w:val="22"/>
        </w:rPr>
      </w:pPr>
      <w:bookmarkStart w:id="155" w:name="_Toc484424990"/>
      <w:r w:rsidRPr="009C4308">
        <w:t>Level and Period of Funding</w:t>
      </w:r>
      <w:bookmarkEnd w:id="155"/>
    </w:p>
    <w:p w14:paraId="3673144F" w14:textId="42A7B3D0" w:rsidR="00887317" w:rsidRPr="00681348" w:rsidRDefault="00887317" w:rsidP="00887317">
      <w:pPr>
        <w:pStyle w:val="Paralevel1"/>
        <w:spacing w:before="120" w:line="285" w:lineRule="atLeast"/>
        <w:ind w:left="993" w:hanging="993"/>
        <w:rPr>
          <w:rFonts w:cs="Arial"/>
          <w:sz w:val="22"/>
          <w:szCs w:val="22"/>
        </w:rPr>
      </w:pPr>
      <w:r w:rsidRPr="00681348">
        <w:rPr>
          <w:rFonts w:cs="Arial"/>
          <w:sz w:val="22"/>
          <w:szCs w:val="22"/>
        </w:rPr>
        <w:t xml:space="preserve">The level and period of funding for schemes under the Discovery </w:t>
      </w:r>
      <w:r>
        <w:rPr>
          <w:rFonts w:cs="Arial"/>
          <w:sz w:val="22"/>
          <w:szCs w:val="22"/>
        </w:rPr>
        <w:t>Program</w:t>
      </w:r>
      <w:r w:rsidRPr="00681348">
        <w:rPr>
          <w:rFonts w:cs="Arial"/>
          <w:sz w:val="22"/>
          <w:szCs w:val="22"/>
        </w:rPr>
        <w:t xml:space="preserve"> are outlined in </w:t>
      </w:r>
      <w:r>
        <w:rPr>
          <w:rFonts w:cs="Arial"/>
          <w:sz w:val="22"/>
          <w:szCs w:val="22"/>
        </w:rPr>
        <w:t xml:space="preserve">Parts B to F of </w:t>
      </w:r>
      <w:r w:rsidRPr="00681348">
        <w:rPr>
          <w:rFonts w:cs="Arial"/>
          <w:sz w:val="22"/>
          <w:szCs w:val="22"/>
        </w:rPr>
        <w:t>these Funding Rules.</w:t>
      </w:r>
    </w:p>
    <w:p w14:paraId="77DEEF24" w14:textId="503F1AE2" w:rsidR="00887317" w:rsidRPr="00681348" w:rsidRDefault="00887317" w:rsidP="00887317">
      <w:pPr>
        <w:pStyle w:val="Paralevel1"/>
        <w:spacing w:before="120" w:line="285" w:lineRule="atLeast"/>
        <w:ind w:left="993" w:hanging="993"/>
        <w:rPr>
          <w:rFonts w:cs="Arial"/>
          <w:sz w:val="22"/>
          <w:szCs w:val="22"/>
        </w:rPr>
      </w:pPr>
      <w:r w:rsidRPr="00681348">
        <w:rPr>
          <w:rFonts w:cs="Arial"/>
          <w:sz w:val="22"/>
          <w:szCs w:val="22"/>
        </w:rPr>
        <w:t>The ARC reserves the right to recommend funding levels which may be less than those requested in the Proposal, and a duration of funding which may differ from that requested in the Proposal.</w:t>
      </w:r>
    </w:p>
    <w:p w14:paraId="3E892D1E" w14:textId="221271C2" w:rsidR="00887317" w:rsidRDefault="00887317" w:rsidP="00887317">
      <w:pPr>
        <w:pStyle w:val="Paralevel1"/>
        <w:tabs>
          <w:tab w:val="clear" w:pos="993"/>
        </w:tabs>
        <w:spacing w:before="120"/>
        <w:ind w:left="993" w:hanging="993"/>
        <w:rPr>
          <w:rFonts w:cs="Arial"/>
          <w:sz w:val="22"/>
        </w:rPr>
      </w:pPr>
      <w:r>
        <w:rPr>
          <w:rFonts w:cs="Arial"/>
          <w:sz w:val="22"/>
        </w:rPr>
        <w:t xml:space="preserve">Subject to these Funding Rules, </w:t>
      </w:r>
      <w:r w:rsidRPr="006D0C63">
        <w:rPr>
          <w:rFonts w:cs="Arial"/>
          <w:sz w:val="22"/>
        </w:rPr>
        <w:t>Funding for</w:t>
      </w:r>
      <w:r>
        <w:rPr>
          <w:rFonts w:cs="Arial"/>
          <w:sz w:val="22"/>
        </w:rPr>
        <w:t xml:space="preserve"> a</w:t>
      </w:r>
      <w:r w:rsidRPr="006D0C63">
        <w:rPr>
          <w:rFonts w:cs="Arial"/>
          <w:sz w:val="22"/>
        </w:rPr>
        <w:t xml:space="preserve"> Project will commenc</w:t>
      </w:r>
      <w:r>
        <w:rPr>
          <w:rFonts w:cs="Arial"/>
          <w:sz w:val="22"/>
        </w:rPr>
        <w:t>e</w:t>
      </w:r>
      <w:r w:rsidR="009410DA">
        <w:rPr>
          <w:rFonts w:cs="Arial"/>
          <w:sz w:val="22"/>
        </w:rPr>
        <w:t>:</w:t>
      </w:r>
      <w:r>
        <w:rPr>
          <w:rFonts w:cs="Arial"/>
          <w:sz w:val="22"/>
        </w:rPr>
        <w:t xml:space="preserve"> </w:t>
      </w:r>
    </w:p>
    <w:p w14:paraId="2F94A740" w14:textId="201398BD" w:rsidR="00887317" w:rsidRPr="00811485" w:rsidRDefault="00923019" w:rsidP="00C42A57">
      <w:pPr>
        <w:pStyle w:val="DE15bullets"/>
        <w:numPr>
          <w:ilvl w:val="4"/>
          <w:numId w:val="34"/>
        </w:numPr>
        <w:ind w:left="1587"/>
      </w:pPr>
      <w:r w:rsidRPr="0002620C">
        <w:rPr>
          <w:rFonts w:cs="Arial"/>
        </w:rPr>
        <w:t xml:space="preserve">on </w:t>
      </w:r>
      <w:r w:rsidR="00887317" w:rsidRPr="00811485">
        <w:t>the Funding Commencement Date for the scheme</w:t>
      </w:r>
      <w:r w:rsidR="00283272">
        <w:t>;</w:t>
      </w:r>
      <w:r w:rsidR="00887317" w:rsidRPr="00811485">
        <w:t xml:space="preserve"> </w:t>
      </w:r>
    </w:p>
    <w:p w14:paraId="24832721" w14:textId="3A671A23" w:rsidR="008404A8" w:rsidRDefault="00887317" w:rsidP="00C42A57">
      <w:pPr>
        <w:pStyle w:val="DE15bullets"/>
        <w:numPr>
          <w:ilvl w:val="4"/>
          <w:numId w:val="34"/>
        </w:numPr>
        <w:ind w:left="1587"/>
      </w:pPr>
      <w:r w:rsidRPr="00BA230E">
        <w:t>after Ministerial announcement</w:t>
      </w:r>
      <w:r w:rsidR="00283272">
        <w:t>;</w:t>
      </w:r>
      <w:r w:rsidRPr="00BA230E">
        <w:t xml:space="preserve"> </w:t>
      </w:r>
    </w:p>
    <w:p w14:paraId="74E1036F" w14:textId="3CFC578C" w:rsidR="00887317" w:rsidRPr="00043E7A" w:rsidRDefault="008404A8" w:rsidP="00C42A57">
      <w:pPr>
        <w:pStyle w:val="DE15bullets"/>
        <w:numPr>
          <w:ilvl w:val="4"/>
          <w:numId w:val="34"/>
        </w:numPr>
        <w:ind w:left="1587"/>
      </w:pPr>
      <w:r>
        <w:t>on a date set by the minister, or</w:t>
      </w:r>
      <w:r w:rsidRPr="00BA230E">
        <w:t xml:space="preserve"> </w:t>
      </w:r>
    </w:p>
    <w:p w14:paraId="774DBA93" w14:textId="2F6A203E" w:rsidR="00887317" w:rsidRPr="00043E7A" w:rsidRDefault="00923019" w:rsidP="00C42A57">
      <w:pPr>
        <w:pStyle w:val="DE15bullets"/>
        <w:numPr>
          <w:ilvl w:val="4"/>
          <w:numId w:val="34"/>
        </w:numPr>
        <w:ind w:left="1587"/>
      </w:pPr>
      <w:r>
        <w:t xml:space="preserve">in line with </w:t>
      </w:r>
      <w:r w:rsidR="00887317" w:rsidRPr="00043E7A">
        <w:t>other arrangements approved by the ARC</w:t>
      </w:r>
    </w:p>
    <w:p w14:paraId="7BFB7FFA" w14:textId="77777777" w:rsidR="00887317" w:rsidRPr="00811485" w:rsidRDefault="00887317" w:rsidP="00887317">
      <w:pPr>
        <w:spacing w:before="120"/>
        <w:rPr>
          <w:rFonts w:cs="Arial"/>
          <w:sz w:val="22"/>
          <w:szCs w:val="22"/>
        </w:rPr>
      </w:pPr>
      <w:r w:rsidRPr="00811485">
        <w:rPr>
          <w:rFonts w:cs="Arial"/>
          <w:sz w:val="22"/>
          <w:szCs w:val="22"/>
        </w:rPr>
        <w:t xml:space="preserve">whichever is the later. </w:t>
      </w:r>
    </w:p>
    <w:p w14:paraId="7A698D48" w14:textId="2EAF8732" w:rsidR="00887317" w:rsidRPr="00366D2B" w:rsidRDefault="00B463EF" w:rsidP="00366D2B">
      <w:pPr>
        <w:pStyle w:val="Paralevel1"/>
        <w:spacing w:before="120" w:line="285" w:lineRule="atLeast"/>
        <w:ind w:left="993" w:hanging="993"/>
        <w:rPr>
          <w:rFonts w:cs="Arial"/>
          <w:sz w:val="22"/>
          <w:szCs w:val="22"/>
        </w:rPr>
      </w:pPr>
      <w:r w:rsidRPr="00366D2B">
        <w:rPr>
          <w:sz w:val="22"/>
          <w:szCs w:val="22"/>
        </w:rPr>
        <w:t>Other Commonwealth funding may be used</w:t>
      </w:r>
      <w:r>
        <w:rPr>
          <w:sz w:val="22"/>
          <w:szCs w:val="22"/>
        </w:rPr>
        <w:t xml:space="preserve"> </w:t>
      </w:r>
      <w:r w:rsidRPr="00366D2B">
        <w:rPr>
          <w:sz w:val="22"/>
          <w:szCs w:val="22"/>
        </w:rPr>
        <w:t xml:space="preserve">to augment ARC funding. </w:t>
      </w:r>
      <w:r>
        <w:rPr>
          <w:sz w:val="22"/>
          <w:szCs w:val="22"/>
        </w:rPr>
        <w:t>However t</w:t>
      </w:r>
      <w:r w:rsidR="007D16B9" w:rsidRPr="00366D2B">
        <w:rPr>
          <w:sz w:val="22"/>
          <w:szCs w:val="22"/>
        </w:rPr>
        <w:t>he ARC will not fund the same research activities</w:t>
      </w:r>
      <w:r w:rsidR="003E627E" w:rsidRPr="00366D2B">
        <w:rPr>
          <w:sz w:val="22"/>
          <w:szCs w:val="22"/>
        </w:rPr>
        <w:t>, infrastructure</w:t>
      </w:r>
      <w:r w:rsidR="007D16B9" w:rsidRPr="00366D2B">
        <w:rPr>
          <w:sz w:val="22"/>
          <w:szCs w:val="22"/>
        </w:rPr>
        <w:t xml:space="preserve"> </w:t>
      </w:r>
      <w:r w:rsidR="007D16B9" w:rsidRPr="00366D2B">
        <w:rPr>
          <w:sz w:val="22"/>
          <w:szCs w:val="22"/>
        </w:rPr>
        <w:lastRenderedPageBreak/>
        <w:t>or Project previously funded or currently being funded through any other Commonwealth funding.</w:t>
      </w:r>
      <w:r w:rsidR="006E3680" w:rsidRPr="00366D2B">
        <w:rPr>
          <w:sz w:val="22"/>
          <w:szCs w:val="22"/>
        </w:rPr>
        <w:t xml:space="preserve"> </w:t>
      </w:r>
      <w:r w:rsidR="00366D2B" w:rsidRPr="00366D2B">
        <w:rPr>
          <w:rFonts w:cs="Arial"/>
          <w:sz w:val="22"/>
          <w:szCs w:val="22"/>
        </w:rPr>
        <w:t xml:space="preserve">Full details of any financial assistance received for, or in connection with, the </w:t>
      </w:r>
      <w:r w:rsidR="00366D2B">
        <w:rPr>
          <w:rFonts w:cs="Arial"/>
          <w:sz w:val="22"/>
          <w:szCs w:val="22"/>
        </w:rPr>
        <w:t>research a</w:t>
      </w:r>
      <w:r w:rsidR="00366D2B" w:rsidRPr="00366D2B">
        <w:rPr>
          <w:rFonts w:cs="Arial"/>
          <w:sz w:val="22"/>
          <w:szCs w:val="22"/>
        </w:rPr>
        <w:t xml:space="preserve">ctivities or Project must be disclosed </w:t>
      </w:r>
      <w:r w:rsidR="00366D2B">
        <w:rPr>
          <w:rFonts w:cs="Arial"/>
          <w:sz w:val="22"/>
          <w:szCs w:val="22"/>
        </w:rPr>
        <w:t>in the Proposal</w:t>
      </w:r>
      <w:r w:rsidR="00366D2B" w:rsidRPr="00366D2B">
        <w:rPr>
          <w:rFonts w:cs="Arial"/>
          <w:sz w:val="22"/>
          <w:szCs w:val="22"/>
        </w:rPr>
        <w:t xml:space="preserve"> and on an ongoing basis.</w:t>
      </w:r>
    </w:p>
    <w:p w14:paraId="3E5DFFEA" w14:textId="77777777" w:rsidR="00887317" w:rsidRDefault="00887317" w:rsidP="00887317">
      <w:pPr>
        <w:pStyle w:val="Paralevel1"/>
        <w:spacing w:before="120" w:line="285" w:lineRule="atLeast"/>
        <w:ind w:left="993" w:hanging="993"/>
        <w:rPr>
          <w:rFonts w:cs="Arial"/>
          <w:sz w:val="22"/>
        </w:rPr>
      </w:pPr>
      <w:r w:rsidRPr="006D0C63">
        <w:rPr>
          <w:rFonts w:cs="Arial"/>
          <w:sz w:val="22"/>
        </w:rPr>
        <w:t>Any funding awarded will be subject to sufficient funds being available for the Project, the provisions of the ARC Act and continued satisfactory progress of the Project.</w:t>
      </w:r>
    </w:p>
    <w:p w14:paraId="372F781E" w14:textId="77777777" w:rsidR="00887317" w:rsidRPr="00681348" w:rsidRDefault="00887317" w:rsidP="00887317">
      <w:pPr>
        <w:pStyle w:val="Paralevel1"/>
        <w:spacing w:before="120" w:line="285" w:lineRule="atLeast"/>
        <w:ind w:left="993" w:hanging="993"/>
        <w:rPr>
          <w:rFonts w:cs="Arial"/>
          <w:sz w:val="22"/>
          <w:szCs w:val="22"/>
        </w:rPr>
      </w:pPr>
      <w:r w:rsidRPr="00681348">
        <w:rPr>
          <w:rFonts w:cs="Arial"/>
          <w:sz w:val="22"/>
          <w:szCs w:val="22"/>
        </w:rPr>
        <w:t>All amounts referred to in these Funding Rules are to be read as exclusive of GST (if any), unless expressly stated otherwise.</w:t>
      </w:r>
    </w:p>
    <w:p w14:paraId="331FF502" w14:textId="77777777" w:rsidR="00887317" w:rsidRPr="00681348" w:rsidRDefault="00887317" w:rsidP="00887317">
      <w:pPr>
        <w:pStyle w:val="Paralevel1"/>
        <w:spacing w:before="120" w:line="285" w:lineRule="atLeast"/>
        <w:ind w:left="993" w:hanging="993"/>
        <w:rPr>
          <w:rFonts w:cs="Arial"/>
          <w:sz w:val="22"/>
          <w:szCs w:val="22"/>
        </w:rPr>
      </w:pPr>
      <w:r w:rsidRPr="00681348">
        <w:rPr>
          <w:rFonts w:cs="Arial"/>
          <w:sz w:val="22"/>
          <w:szCs w:val="22"/>
        </w:rPr>
        <w:t>The Administering Organisation is responsible for any and all financial and taxation implications associated with receiving funds.</w:t>
      </w:r>
    </w:p>
    <w:p w14:paraId="6C072CF5" w14:textId="7B2344C4" w:rsidR="00887317" w:rsidRPr="009C4308" w:rsidRDefault="00887317" w:rsidP="002D6A53">
      <w:pPr>
        <w:pStyle w:val="ARCHeading3"/>
      </w:pPr>
      <w:bookmarkStart w:id="156" w:name="_Toc484424991"/>
      <w:r w:rsidRPr="009C4308">
        <w:t>Budget Items Supported</w:t>
      </w:r>
      <w:bookmarkEnd w:id="156"/>
    </w:p>
    <w:p w14:paraId="6A54AE09" w14:textId="77777777" w:rsidR="00887317" w:rsidRPr="00681348" w:rsidRDefault="00887317" w:rsidP="00887317">
      <w:pPr>
        <w:pStyle w:val="Paralevel1"/>
        <w:spacing w:before="120" w:line="285" w:lineRule="atLeast"/>
        <w:ind w:left="993" w:hanging="993"/>
        <w:rPr>
          <w:rFonts w:cs="Arial"/>
          <w:sz w:val="22"/>
          <w:szCs w:val="22"/>
        </w:rPr>
      </w:pPr>
      <w:r w:rsidRPr="00681348">
        <w:rPr>
          <w:rFonts w:cs="Arial"/>
          <w:sz w:val="22"/>
          <w:szCs w:val="22"/>
        </w:rPr>
        <w:t xml:space="preserve">Project funding </w:t>
      </w:r>
      <w:r>
        <w:rPr>
          <w:rFonts w:cs="Arial"/>
          <w:sz w:val="22"/>
          <w:szCs w:val="22"/>
        </w:rPr>
        <w:t>may be sought for b</w:t>
      </w:r>
      <w:r w:rsidRPr="00681348">
        <w:rPr>
          <w:rFonts w:cs="Arial"/>
          <w:sz w:val="22"/>
          <w:szCs w:val="22"/>
        </w:rPr>
        <w:t xml:space="preserve">udget items that directly support a research </w:t>
      </w:r>
      <w:r>
        <w:rPr>
          <w:rFonts w:cs="Arial"/>
          <w:sz w:val="22"/>
          <w:szCs w:val="22"/>
        </w:rPr>
        <w:t>program</w:t>
      </w:r>
      <w:r w:rsidRPr="00681348">
        <w:rPr>
          <w:rFonts w:cs="Arial"/>
          <w:sz w:val="22"/>
          <w:szCs w:val="22"/>
        </w:rPr>
        <w:t xml:space="preserve"> </w:t>
      </w:r>
      <w:r>
        <w:rPr>
          <w:rFonts w:cs="Arial"/>
          <w:sz w:val="22"/>
          <w:szCs w:val="22"/>
        </w:rPr>
        <w:t>contained in a Proposal</w:t>
      </w:r>
      <w:r w:rsidRPr="00681348">
        <w:rPr>
          <w:rFonts w:cs="Arial"/>
          <w:sz w:val="22"/>
          <w:szCs w:val="22"/>
        </w:rPr>
        <w:t>, including:</w:t>
      </w:r>
    </w:p>
    <w:p w14:paraId="4DA57300" w14:textId="3284118A" w:rsidR="00887317" w:rsidRPr="00887317" w:rsidRDefault="00887317" w:rsidP="00C42A57">
      <w:pPr>
        <w:pStyle w:val="DE15bullets"/>
        <w:numPr>
          <w:ilvl w:val="4"/>
          <w:numId w:val="35"/>
        </w:numPr>
        <w:ind w:left="1587"/>
      </w:pPr>
      <w:r w:rsidRPr="00887317">
        <w:t>access to national and international research and infrastructure facilities including specialist archives, collections and databases</w:t>
      </w:r>
      <w:r w:rsidR="00283272">
        <w:t>;</w:t>
      </w:r>
    </w:p>
    <w:p w14:paraId="5F3997C5" w14:textId="5493F70B" w:rsidR="00887317" w:rsidRPr="00681348" w:rsidRDefault="00887317" w:rsidP="00C42A57">
      <w:pPr>
        <w:pStyle w:val="DE15bullets"/>
        <w:numPr>
          <w:ilvl w:val="4"/>
          <w:numId w:val="35"/>
        </w:numPr>
        <w:ind w:left="1587"/>
      </w:pPr>
      <w:r w:rsidRPr="00681348">
        <w:t>access to Technical Workshop Services linked to and justified explicitly against the Project (for example, machine tools and qualified technicians)</w:t>
      </w:r>
      <w:r w:rsidR="00283272">
        <w:t>;</w:t>
      </w:r>
    </w:p>
    <w:p w14:paraId="3F80596D" w14:textId="5D263267" w:rsidR="00887317" w:rsidRPr="00681348" w:rsidRDefault="00887317" w:rsidP="00C42A57">
      <w:pPr>
        <w:pStyle w:val="DE15bullets"/>
        <w:numPr>
          <w:ilvl w:val="4"/>
          <w:numId w:val="35"/>
        </w:numPr>
        <w:ind w:left="1587"/>
      </w:pPr>
      <w:r w:rsidRPr="00681348">
        <w:t>expenditure on Field Research essential to the Project, including technical and logistical support and travel and accommodation costs</w:t>
      </w:r>
      <w:r w:rsidR="00283272">
        <w:t>;</w:t>
      </w:r>
      <w:r w:rsidRPr="00681348">
        <w:t xml:space="preserve"> </w:t>
      </w:r>
    </w:p>
    <w:p w14:paraId="39F383EA" w14:textId="77777777" w:rsidR="00887317" w:rsidRPr="00681348" w:rsidRDefault="00887317" w:rsidP="00C42A57">
      <w:pPr>
        <w:pStyle w:val="DE15bullets"/>
        <w:numPr>
          <w:ilvl w:val="4"/>
          <w:numId w:val="35"/>
        </w:numPr>
        <w:ind w:left="1587"/>
      </w:pPr>
      <w:r w:rsidRPr="00681348">
        <w:t xml:space="preserve">expert services of a third party if the services are directly related to and </w:t>
      </w:r>
      <w:r>
        <w:t>essential</w:t>
      </w:r>
      <w:r w:rsidRPr="00681348">
        <w:t xml:space="preserve"> for the proposed Project. Such services include, but are not limited to: </w:t>
      </w:r>
    </w:p>
    <w:p w14:paraId="4E186F44" w14:textId="3BF0C23E" w:rsidR="00887317" w:rsidRPr="00681348" w:rsidRDefault="00887317" w:rsidP="00C42A57">
      <w:pPr>
        <w:pStyle w:val="DE15bullets"/>
        <w:numPr>
          <w:ilvl w:val="5"/>
          <w:numId w:val="36"/>
        </w:numPr>
        <w:tabs>
          <w:tab w:val="clear" w:pos="4178"/>
          <w:tab w:val="num" w:pos="2127"/>
        </w:tabs>
        <w:ind w:left="2127" w:hanging="567"/>
      </w:pPr>
      <w:r w:rsidRPr="00681348">
        <w:t>language translation services, transcribing services</w:t>
      </w:r>
      <w:r w:rsidR="00283272">
        <w:t>;</w:t>
      </w:r>
      <w:r w:rsidRPr="00681348">
        <w:t xml:space="preserve"> </w:t>
      </w:r>
    </w:p>
    <w:p w14:paraId="1A715394" w14:textId="26D5A32F" w:rsidR="00887317" w:rsidRPr="00681348" w:rsidRDefault="00887317" w:rsidP="00C42A57">
      <w:pPr>
        <w:pStyle w:val="DE15bullets"/>
        <w:numPr>
          <w:ilvl w:val="5"/>
          <w:numId w:val="36"/>
        </w:numPr>
        <w:tabs>
          <w:tab w:val="clear" w:pos="4178"/>
          <w:tab w:val="num" w:pos="2127"/>
        </w:tabs>
        <w:ind w:left="2127" w:hanging="567"/>
      </w:pPr>
      <w:r w:rsidRPr="00681348">
        <w:t>purchase of bibliographical or archival material (electronic or hard copy)</w:t>
      </w:r>
      <w:r w:rsidR="00283272">
        <w:t>; and</w:t>
      </w:r>
    </w:p>
    <w:p w14:paraId="08A0205F" w14:textId="17514410" w:rsidR="00887317" w:rsidRPr="00681348" w:rsidRDefault="00887317" w:rsidP="00C42A57">
      <w:pPr>
        <w:pStyle w:val="DE15bullets"/>
        <w:numPr>
          <w:ilvl w:val="5"/>
          <w:numId w:val="36"/>
        </w:numPr>
        <w:tabs>
          <w:tab w:val="clear" w:pos="4178"/>
          <w:tab w:val="num" w:pos="2127"/>
        </w:tabs>
        <w:ind w:left="2127" w:hanging="567"/>
      </w:pPr>
      <w:r w:rsidRPr="00681348">
        <w:t>data collection and analysis services</w:t>
      </w:r>
      <w:r w:rsidR="00283272">
        <w:t>;</w:t>
      </w:r>
    </w:p>
    <w:p w14:paraId="02069A8E" w14:textId="000842D2" w:rsidR="00887317" w:rsidRPr="00681348" w:rsidRDefault="00887317" w:rsidP="00970E51">
      <w:pPr>
        <w:pStyle w:val="DE15bullets"/>
        <w:tabs>
          <w:tab w:val="clear" w:pos="3458"/>
          <w:tab w:val="num" w:pos="1560"/>
        </w:tabs>
        <w:ind w:left="1560"/>
      </w:pPr>
      <w:r w:rsidRPr="00681348">
        <w:t xml:space="preserve">equipment (and its maintenance) and consumables </w:t>
      </w:r>
      <w:r>
        <w:t>essential</w:t>
      </w:r>
      <w:r w:rsidRPr="00681348">
        <w:t xml:space="preserve"> for the Project. Funding will not be provided for equipment or consumables that are </w:t>
      </w:r>
      <w:r>
        <w:t>considered</w:t>
      </w:r>
      <w:r w:rsidRPr="00681348">
        <w:t xml:space="preserve"> to be for broad general use</w:t>
      </w:r>
      <w:r w:rsidR="00283272">
        <w:t>;</w:t>
      </w:r>
    </w:p>
    <w:p w14:paraId="5263FC59" w14:textId="21597A4C" w:rsidR="00887317" w:rsidRPr="00681348" w:rsidRDefault="00887317" w:rsidP="00970E51">
      <w:pPr>
        <w:pStyle w:val="DE15bullets"/>
        <w:tabs>
          <w:tab w:val="clear" w:pos="3458"/>
          <w:tab w:val="num" w:pos="1560"/>
        </w:tabs>
        <w:spacing w:line="285" w:lineRule="atLeast"/>
        <w:ind w:left="1560"/>
      </w:pPr>
      <w:r w:rsidRPr="00681348">
        <w:t>personnel</w:t>
      </w:r>
      <w:r w:rsidR="000C18E3">
        <w:t>,</w:t>
      </w:r>
      <w:r w:rsidRPr="00681348">
        <w:t xml:space="preserve"> for example postdoctoral research associates, research assistants, technicians and laboratory attendants. Salary support must be requested at an appropriate salary level for the Administering Organisation, including 30 per cent on-costs. Where the scheme-specific Parts of these rules contain a specified salary level, only funding up to this level may be requested from the ARC</w:t>
      </w:r>
      <w:r w:rsidR="00283272">
        <w:t>;</w:t>
      </w:r>
    </w:p>
    <w:p w14:paraId="60D4B61A" w14:textId="6FB9F01D" w:rsidR="00887317" w:rsidRPr="00681348" w:rsidRDefault="00887317" w:rsidP="00970E51">
      <w:pPr>
        <w:pStyle w:val="DE15bullets"/>
        <w:tabs>
          <w:tab w:val="clear" w:pos="3458"/>
          <w:tab w:val="num" w:pos="1560"/>
        </w:tabs>
        <w:ind w:left="1560"/>
      </w:pPr>
      <w:r w:rsidRPr="00681348">
        <w:t>Higher Degree by Research stipends at a rate of $26,</w:t>
      </w:r>
      <w:r>
        <w:t>694</w:t>
      </w:r>
      <w:r w:rsidRPr="00681348">
        <w:t xml:space="preserve"> per year (</w:t>
      </w:r>
      <w:r>
        <w:t>2017</w:t>
      </w:r>
      <w:r w:rsidRPr="00681348">
        <w:t>$)</w:t>
      </w:r>
      <w:r w:rsidR="00283272">
        <w:t>;</w:t>
      </w:r>
    </w:p>
    <w:p w14:paraId="5B5AF722" w14:textId="0A47E752" w:rsidR="00887317" w:rsidRPr="00681348" w:rsidRDefault="00887317" w:rsidP="00970E51">
      <w:pPr>
        <w:pStyle w:val="DE15bullets"/>
        <w:tabs>
          <w:tab w:val="clear" w:pos="3458"/>
          <w:tab w:val="num" w:pos="1560"/>
        </w:tabs>
        <w:ind w:left="1560"/>
      </w:pPr>
      <w:r w:rsidRPr="00681348">
        <w:t>publication and dissemination of Project Research Outputs and outreach activity costs</w:t>
      </w:r>
      <w:r w:rsidR="00283272">
        <w:t>;</w:t>
      </w:r>
    </w:p>
    <w:p w14:paraId="4BC7BE93" w14:textId="6E59652F" w:rsidR="00887317" w:rsidRPr="00681348" w:rsidRDefault="00887317" w:rsidP="00970E51">
      <w:pPr>
        <w:pStyle w:val="DE15bullets"/>
        <w:tabs>
          <w:tab w:val="clear" w:pos="3458"/>
          <w:tab w:val="num" w:pos="1560"/>
        </w:tabs>
        <w:ind w:left="1560"/>
      </w:pPr>
      <w:r w:rsidRPr="00681348">
        <w:t>specialised computer equipment and software essential to the Project</w:t>
      </w:r>
      <w:r w:rsidR="00283272">
        <w:t>;</w:t>
      </w:r>
    </w:p>
    <w:p w14:paraId="48E6E478" w14:textId="2A142560" w:rsidR="00887317" w:rsidRPr="00681348" w:rsidRDefault="00887317" w:rsidP="00970E51">
      <w:pPr>
        <w:pStyle w:val="DE15bullets"/>
        <w:tabs>
          <w:tab w:val="clear" w:pos="3458"/>
          <w:tab w:val="num" w:pos="1560"/>
        </w:tabs>
        <w:ind w:left="1560"/>
      </w:pPr>
      <w:r w:rsidRPr="00681348">
        <w:t xml:space="preserve">teaching relief for CIs, as </w:t>
      </w:r>
      <w:r>
        <w:t>specified</w:t>
      </w:r>
      <w:r w:rsidRPr="00681348">
        <w:t xml:space="preserve"> for each scheme in Parts </w:t>
      </w:r>
      <w:r>
        <w:t>E and</w:t>
      </w:r>
      <w:r w:rsidRPr="00681348">
        <w:t xml:space="preserve"> F (not available for Recipients of ARC Awards or Fellowships)</w:t>
      </w:r>
      <w:r w:rsidR="00283272">
        <w:t>;</w:t>
      </w:r>
    </w:p>
    <w:p w14:paraId="5CD7ABFB" w14:textId="10526C42" w:rsidR="00887317" w:rsidRPr="00681348" w:rsidRDefault="00AA5BD3" w:rsidP="00970E51">
      <w:pPr>
        <w:pStyle w:val="DE15bullets"/>
        <w:tabs>
          <w:tab w:val="clear" w:pos="3458"/>
          <w:tab w:val="num" w:pos="1560"/>
        </w:tabs>
        <w:ind w:left="1560"/>
      </w:pPr>
      <w:r w:rsidRPr="00681348">
        <w:lastRenderedPageBreak/>
        <w:t>Travel Cost</w:t>
      </w:r>
      <w:r w:rsidR="00887317" w:rsidRPr="00681348">
        <w:t xml:space="preserve">s essential to the Project, as </w:t>
      </w:r>
      <w:r w:rsidR="00887317">
        <w:t>specified</w:t>
      </w:r>
      <w:r w:rsidR="00887317" w:rsidRPr="00681348">
        <w:t xml:space="preserve"> for each scheme in Parts B to F</w:t>
      </w:r>
      <w:r w:rsidR="00266FBD">
        <w:t xml:space="preserve"> of these Funding Rules</w:t>
      </w:r>
      <w:r w:rsidR="00283272">
        <w:t>;</w:t>
      </w:r>
    </w:p>
    <w:p w14:paraId="58ED9499" w14:textId="41950D60" w:rsidR="00887317" w:rsidRPr="00681348" w:rsidRDefault="00887317" w:rsidP="00970E51">
      <w:pPr>
        <w:pStyle w:val="DE15bullets"/>
        <w:tabs>
          <w:tab w:val="clear" w:pos="3458"/>
          <w:tab w:val="num" w:pos="1560"/>
        </w:tabs>
        <w:ind w:left="1560"/>
      </w:pPr>
      <w:r w:rsidRPr="00681348">
        <w:rPr>
          <w:rFonts w:eastAsia="Calibri"/>
        </w:rPr>
        <w:t>web hosting and web development specific to the Project</w:t>
      </w:r>
      <w:r w:rsidR="00283272">
        <w:rPr>
          <w:rFonts w:eastAsia="Calibri"/>
        </w:rPr>
        <w:t>;</w:t>
      </w:r>
    </w:p>
    <w:p w14:paraId="2D6A984F" w14:textId="6BF9823E" w:rsidR="00887317" w:rsidRPr="00681348" w:rsidRDefault="00887317" w:rsidP="00970E51">
      <w:pPr>
        <w:pStyle w:val="DE15bullets"/>
        <w:tabs>
          <w:tab w:val="clear" w:pos="3458"/>
          <w:tab w:val="num" w:pos="1560"/>
        </w:tabs>
        <w:ind w:left="1560"/>
      </w:pPr>
      <w:r w:rsidRPr="00681348">
        <w:t xml:space="preserve">workshops, focus groups and conferences that are </w:t>
      </w:r>
      <w:r>
        <w:t>essential</w:t>
      </w:r>
      <w:r w:rsidRPr="00681348">
        <w:t xml:space="preserve"> for the conduct of the proposed research (including reasonable hospitality costs such as morning tea, lunch and afternoon tea)</w:t>
      </w:r>
      <w:r w:rsidR="00283272">
        <w:t>; and</w:t>
      </w:r>
    </w:p>
    <w:p w14:paraId="6D61E9A9" w14:textId="48321529" w:rsidR="00887317" w:rsidRPr="00681348" w:rsidRDefault="00887317" w:rsidP="00970E51">
      <w:pPr>
        <w:pStyle w:val="DE15bullets"/>
        <w:tabs>
          <w:tab w:val="clear" w:pos="3458"/>
          <w:tab w:val="num" w:pos="1560"/>
        </w:tabs>
        <w:ind w:left="1560"/>
      </w:pPr>
      <w:r w:rsidRPr="00681348">
        <w:t xml:space="preserve">reasonable essential extraordinary costs to allow a </w:t>
      </w:r>
      <w:r>
        <w:rPr>
          <w:rFonts w:asciiTheme="majorHAnsi" w:hAnsiTheme="majorHAnsi" w:cstheme="majorHAnsi"/>
        </w:rPr>
        <w:t xml:space="preserve">participant </w:t>
      </w:r>
      <w:r w:rsidRPr="00681348">
        <w:t>who is a carer, or</w:t>
      </w:r>
      <w:r>
        <w:t xml:space="preserve"> who</w:t>
      </w:r>
      <w:r w:rsidRPr="00681348">
        <w:t xml:space="preserve"> </w:t>
      </w:r>
      <w:r w:rsidR="00B5176A">
        <w:t>personally</w:t>
      </w:r>
      <w:r w:rsidR="00B5176A" w:rsidRPr="00681348">
        <w:t xml:space="preserve"> </w:t>
      </w:r>
      <w:r w:rsidRPr="00681348">
        <w:t>require</w:t>
      </w:r>
      <w:r w:rsidR="00B5176A">
        <w:t>s</w:t>
      </w:r>
      <w:r w:rsidRPr="00681348">
        <w:t xml:space="preserve"> care or assistance, to undertake travel essential to the Project.</w:t>
      </w:r>
    </w:p>
    <w:p w14:paraId="604DE5DD" w14:textId="77777777" w:rsidR="00887317" w:rsidRPr="008037C8" w:rsidRDefault="00887317" w:rsidP="00887317">
      <w:pPr>
        <w:pStyle w:val="Paralevel1"/>
        <w:spacing w:before="120" w:line="285" w:lineRule="atLeast"/>
        <w:ind w:left="993" w:hanging="993"/>
        <w:rPr>
          <w:rFonts w:asciiTheme="majorHAnsi" w:hAnsiTheme="majorHAnsi" w:cstheme="majorHAnsi"/>
          <w:sz w:val="22"/>
          <w:szCs w:val="22"/>
        </w:rPr>
      </w:pPr>
      <w:r w:rsidRPr="00681348">
        <w:rPr>
          <w:rFonts w:cs="Arial"/>
          <w:sz w:val="22"/>
          <w:szCs w:val="22"/>
        </w:rPr>
        <w:t>For all other scheme-specific budget items supported, refer to Parts B to F of these Funding Rules</w:t>
      </w:r>
      <w:r w:rsidRPr="008037C8">
        <w:rPr>
          <w:rFonts w:asciiTheme="majorHAnsi" w:hAnsiTheme="majorHAnsi" w:cstheme="majorHAnsi"/>
          <w:sz w:val="22"/>
          <w:szCs w:val="22"/>
        </w:rPr>
        <w:t>.</w:t>
      </w:r>
    </w:p>
    <w:p w14:paraId="277837A9" w14:textId="77777777" w:rsidR="00887317" w:rsidRPr="00681348" w:rsidRDefault="00887317" w:rsidP="00887317">
      <w:pPr>
        <w:pStyle w:val="Paralevel1"/>
        <w:spacing w:before="120" w:line="285" w:lineRule="atLeast"/>
        <w:ind w:left="993" w:hanging="993"/>
        <w:rPr>
          <w:rFonts w:cs="Arial"/>
          <w:sz w:val="22"/>
          <w:szCs w:val="22"/>
        </w:rPr>
      </w:pPr>
      <w:r w:rsidRPr="00681348">
        <w:rPr>
          <w:rFonts w:cs="Arial"/>
          <w:sz w:val="22"/>
          <w:szCs w:val="22"/>
        </w:rPr>
        <w:t>All budget items must be justified in the Proposal to the satisfaction of the ARC.</w:t>
      </w:r>
    </w:p>
    <w:p w14:paraId="49FC2935" w14:textId="77777777" w:rsidR="00887317" w:rsidRPr="009C4308" w:rsidRDefault="00887317" w:rsidP="002D6A53">
      <w:pPr>
        <w:pStyle w:val="ARCHeading3"/>
      </w:pPr>
      <w:bookmarkStart w:id="157" w:name="_Toc484424992"/>
      <w:r w:rsidRPr="009C4308">
        <w:t>Budget Items Not Supported</w:t>
      </w:r>
      <w:bookmarkEnd w:id="157"/>
    </w:p>
    <w:p w14:paraId="69C5B5C9" w14:textId="3405C79E" w:rsidR="00887317" w:rsidRPr="00681348" w:rsidRDefault="00887317" w:rsidP="00887317">
      <w:pPr>
        <w:pStyle w:val="Paralevel1"/>
        <w:spacing w:before="120" w:line="285" w:lineRule="atLeast"/>
        <w:ind w:left="993" w:hanging="993"/>
        <w:rPr>
          <w:rFonts w:cs="Arial"/>
          <w:sz w:val="22"/>
          <w:szCs w:val="22"/>
        </w:rPr>
      </w:pPr>
      <w:r w:rsidRPr="00681348">
        <w:rPr>
          <w:rFonts w:cs="Arial"/>
          <w:sz w:val="22"/>
          <w:szCs w:val="22"/>
        </w:rPr>
        <w:t xml:space="preserve">Budget items which </w:t>
      </w:r>
      <w:r w:rsidR="006E3680">
        <w:rPr>
          <w:rFonts w:cs="Arial"/>
          <w:sz w:val="22"/>
          <w:szCs w:val="22"/>
        </w:rPr>
        <w:t>are</w:t>
      </w:r>
      <w:r w:rsidR="006E3680" w:rsidRPr="00681348">
        <w:rPr>
          <w:rFonts w:cs="Arial"/>
          <w:sz w:val="22"/>
          <w:szCs w:val="22"/>
        </w:rPr>
        <w:t xml:space="preserve"> </w:t>
      </w:r>
      <w:r w:rsidRPr="00681348">
        <w:rPr>
          <w:rFonts w:cs="Arial"/>
          <w:sz w:val="22"/>
          <w:szCs w:val="22"/>
        </w:rPr>
        <w:t>not supported by ARC funding and should not be requested in the budget include:</w:t>
      </w:r>
    </w:p>
    <w:p w14:paraId="60DBD08F" w14:textId="715E994B" w:rsidR="00887317" w:rsidRPr="005F6DB5" w:rsidRDefault="00887317" w:rsidP="00C42A57">
      <w:pPr>
        <w:pStyle w:val="DE15bullets"/>
        <w:numPr>
          <w:ilvl w:val="4"/>
          <w:numId w:val="37"/>
        </w:numPr>
        <w:ind w:left="1587"/>
      </w:pPr>
      <w:r w:rsidRPr="005F6DB5">
        <w:t>Bench Fees or similar laboratory access fees</w:t>
      </w:r>
      <w:r w:rsidR="00283272">
        <w:t>;</w:t>
      </w:r>
    </w:p>
    <w:p w14:paraId="6BDCF768" w14:textId="29BDE1CF" w:rsidR="00887317" w:rsidRPr="00681348" w:rsidRDefault="00887317" w:rsidP="00C42A57">
      <w:pPr>
        <w:pStyle w:val="DE15bullets"/>
        <w:numPr>
          <w:ilvl w:val="4"/>
          <w:numId w:val="37"/>
        </w:numPr>
        <w:ind w:left="1587"/>
      </w:pPr>
      <w:r w:rsidRPr="00681348">
        <w:t>capital works and general infrastructure costs</w:t>
      </w:r>
      <w:r w:rsidR="00283272">
        <w:t>;</w:t>
      </w:r>
    </w:p>
    <w:p w14:paraId="170C3B7B" w14:textId="222869FB" w:rsidR="00887317" w:rsidRPr="00681348" w:rsidRDefault="00887317" w:rsidP="00C42A57">
      <w:pPr>
        <w:pStyle w:val="DE15bullets"/>
        <w:numPr>
          <w:ilvl w:val="4"/>
          <w:numId w:val="37"/>
        </w:numPr>
        <w:ind w:left="1587"/>
      </w:pPr>
      <w:r w:rsidRPr="00681348">
        <w:t xml:space="preserve">costs not directly related to </w:t>
      </w:r>
      <w:r w:rsidR="00DD0CC0" w:rsidRPr="00681348">
        <w:t>the</w:t>
      </w:r>
      <w:r w:rsidRPr="00681348">
        <w:t xml:space="preserve"> Project, including but not limited to professional membership fees, professional development courses, fees for patent application and maintenance, equipment for live music or drama performances, visas, relocation costs, entertainment costs, insurance, and other indirect costs</w:t>
      </w:r>
      <w:r w:rsidR="00283272">
        <w:t>;</w:t>
      </w:r>
    </w:p>
    <w:p w14:paraId="4B52AA56" w14:textId="391D400E" w:rsidR="00887317" w:rsidRPr="00681348" w:rsidRDefault="00887317" w:rsidP="00C42A57">
      <w:pPr>
        <w:pStyle w:val="DE15bullets"/>
        <w:numPr>
          <w:ilvl w:val="4"/>
          <w:numId w:val="37"/>
        </w:numPr>
        <w:ind w:left="1587"/>
      </w:pPr>
      <w:r w:rsidRPr="00681348">
        <w:t>fees for international students or the Higher Education Contribution Scheme (HECS) and Higher Education Loan Program (HELP) liabilities for students</w:t>
      </w:r>
      <w:r w:rsidR="00283272">
        <w:t>;</w:t>
      </w:r>
    </w:p>
    <w:p w14:paraId="3D5D781D" w14:textId="6608ADFC" w:rsidR="00887317" w:rsidRDefault="00887317" w:rsidP="00C42A57">
      <w:pPr>
        <w:pStyle w:val="DE15bullets"/>
        <w:numPr>
          <w:ilvl w:val="4"/>
          <w:numId w:val="37"/>
        </w:numPr>
        <w:ind w:left="1587"/>
      </w:pPr>
      <w:r w:rsidRPr="00681348">
        <w:t>salaries and/or on-costs and/or Higher Degree by Research stipends, in whole or in part, for CIs or PIs</w:t>
      </w:r>
      <w:r w:rsidR="00283272">
        <w:t>; and</w:t>
      </w:r>
    </w:p>
    <w:p w14:paraId="45D5C654" w14:textId="77777777" w:rsidR="00887317" w:rsidRPr="00681348" w:rsidRDefault="00887317" w:rsidP="00C42A57">
      <w:pPr>
        <w:pStyle w:val="DE15bullets"/>
        <w:numPr>
          <w:ilvl w:val="4"/>
          <w:numId w:val="37"/>
        </w:numPr>
        <w:ind w:left="1587"/>
      </w:pPr>
      <w:r>
        <w:t>salary top ups for personnel above the salary level specified in these Funding Rules</w:t>
      </w:r>
      <w:r w:rsidRPr="00681348">
        <w:t>.</w:t>
      </w:r>
    </w:p>
    <w:p w14:paraId="35265D88" w14:textId="75164B27" w:rsidR="00887317" w:rsidRPr="0045199C" w:rsidRDefault="00887317" w:rsidP="00887317">
      <w:pPr>
        <w:pStyle w:val="Paralevel1"/>
        <w:spacing w:before="120" w:line="285" w:lineRule="atLeast"/>
        <w:ind w:left="993" w:hanging="993"/>
        <w:rPr>
          <w:rFonts w:cs="Arial"/>
          <w:sz w:val="22"/>
          <w:szCs w:val="22"/>
        </w:rPr>
      </w:pPr>
      <w:r w:rsidRPr="00681348">
        <w:rPr>
          <w:rFonts w:cs="Arial"/>
          <w:sz w:val="22"/>
          <w:szCs w:val="22"/>
        </w:rPr>
        <w:t xml:space="preserve">The following basic facilities must be provided and funded by the Administering Organisation, where relevant, and </w:t>
      </w:r>
      <w:r w:rsidR="006E3680">
        <w:rPr>
          <w:rFonts w:cs="Arial"/>
          <w:sz w:val="22"/>
          <w:szCs w:val="22"/>
        </w:rPr>
        <w:t>are</w:t>
      </w:r>
      <w:r w:rsidR="006E3680" w:rsidRPr="00681348">
        <w:rPr>
          <w:rFonts w:cs="Arial"/>
          <w:sz w:val="22"/>
          <w:szCs w:val="22"/>
        </w:rPr>
        <w:t xml:space="preserve"> </w:t>
      </w:r>
      <w:r w:rsidRPr="00681348">
        <w:rPr>
          <w:rFonts w:cs="Arial"/>
          <w:sz w:val="22"/>
          <w:szCs w:val="22"/>
        </w:rPr>
        <w:t>not funded by the ARC:</w:t>
      </w:r>
    </w:p>
    <w:p w14:paraId="1BDEFC28" w14:textId="67B67624" w:rsidR="00887317" w:rsidRPr="0002620C" w:rsidRDefault="00887317" w:rsidP="00C42A57">
      <w:pPr>
        <w:pStyle w:val="DE15bullets"/>
        <w:numPr>
          <w:ilvl w:val="4"/>
          <w:numId w:val="38"/>
        </w:numPr>
        <w:ind w:left="1587"/>
        <w:rPr>
          <w:rFonts w:asciiTheme="majorHAnsi" w:hAnsiTheme="majorHAnsi" w:cstheme="majorHAnsi"/>
        </w:rPr>
      </w:pPr>
      <w:r w:rsidRPr="00887317">
        <w:t>access to a basic library collection</w:t>
      </w:r>
      <w:r w:rsidR="00283272">
        <w:t>;</w:t>
      </w:r>
    </w:p>
    <w:p w14:paraId="547C4486" w14:textId="3BF46F5E" w:rsidR="00887317" w:rsidRPr="00681348" w:rsidRDefault="00887317" w:rsidP="00C42A57">
      <w:pPr>
        <w:pStyle w:val="DE15bullets"/>
        <w:numPr>
          <w:ilvl w:val="4"/>
          <w:numId w:val="38"/>
        </w:numPr>
        <w:ind w:left="1587"/>
      </w:pPr>
      <w:r w:rsidRPr="00681348">
        <w:t>access to film or music editing facilities</w:t>
      </w:r>
      <w:r w:rsidR="00283272">
        <w:t>;</w:t>
      </w:r>
    </w:p>
    <w:p w14:paraId="3E5DB926" w14:textId="00A3D8D9" w:rsidR="00887317" w:rsidRPr="00681348" w:rsidRDefault="00887317" w:rsidP="00C42A57">
      <w:pPr>
        <w:pStyle w:val="DE15bullets"/>
        <w:numPr>
          <w:ilvl w:val="4"/>
          <w:numId w:val="38"/>
        </w:numPr>
        <w:ind w:left="1587"/>
      </w:pPr>
      <w:r w:rsidRPr="00681348">
        <w:t>accommodation (for example, laboratory and office space, suitably equipped and furnished)</w:t>
      </w:r>
      <w:r w:rsidR="00283272">
        <w:t>;</w:t>
      </w:r>
    </w:p>
    <w:p w14:paraId="2C94B2EF" w14:textId="5B88AADE" w:rsidR="00887317" w:rsidRPr="00681348" w:rsidRDefault="00887317" w:rsidP="00C42A57">
      <w:pPr>
        <w:pStyle w:val="DE15bullets"/>
        <w:numPr>
          <w:ilvl w:val="4"/>
          <w:numId w:val="38"/>
        </w:numPr>
        <w:ind w:left="1587"/>
      </w:pPr>
      <w:r w:rsidRPr="00681348">
        <w:t>basic computer facilities and standard software</w:t>
      </w:r>
      <w:r w:rsidR="00283272">
        <w:t>; and</w:t>
      </w:r>
    </w:p>
    <w:p w14:paraId="5FA14347" w14:textId="77777777" w:rsidR="00887317" w:rsidRPr="00681348" w:rsidRDefault="00887317" w:rsidP="00C42A57">
      <w:pPr>
        <w:pStyle w:val="DE15bullets"/>
        <w:numPr>
          <w:ilvl w:val="4"/>
          <w:numId w:val="38"/>
        </w:numPr>
        <w:ind w:left="1587"/>
      </w:pPr>
      <w:r w:rsidRPr="00681348">
        <w:t>standard reference materials or funds for abstracting services.</w:t>
      </w:r>
    </w:p>
    <w:p w14:paraId="489EED6F" w14:textId="77777777" w:rsidR="00887317" w:rsidRPr="008037C8" w:rsidRDefault="00887317" w:rsidP="00887317">
      <w:pPr>
        <w:pStyle w:val="Paralevel1"/>
        <w:spacing w:before="120" w:line="285" w:lineRule="atLeast"/>
        <w:ind w:left="993" w:hanging="993"/>
        <w:rPr>
          <w:rFonts w:asciiTheme="majorHAnsi" w:hAnsiTheme="majorHAnsi" w:cstheme="majorHAnsi"/>
          <w:sz w:val="22"/>
          <w:szCs w:val="22"/>
        </w:rPr>
      </w:pPr>
      <w:r w:rsidRPr="00681348">
        <w:rPr>
          <w:rFonts w:cs="Arial"/>
          <w:sz w:val="22"/>
          <w:szCs w:val="22"/>
        </w:rPr>
        <w:t>For all other scheme-specific budget items not supported, refer to Parts B to F of these Funding Rules.</w:t>
      </w:r>
    </w:p>
    <w:p w14:paraId="1F177A64" w14:textId="6EE632C3" w:rsidR="00957381" w:rsidRPr="00681348" w:rsidRDefault="00B04DAE" w:rsidP="004A2546">
      <w:pPr>
        <w:pStyle w:val="ARCHeading2"/>
      </w:pPr>
      <w:bookmarkStart w:id="158" w:name="_Toc484424993"/>
      <w:r w:rsidRPr="00681348">
        <w:lastRenderedPageBreak/>
        <w:t>Submission of Proposals</w:t>
      </w:r>
      <w:bookmarkEnd w:id="152"/>
      <w:bookmarkEnd w:id="158"/>
    </w:p>
    <w:p w14:paraId="62BF2039" w14:textId="64F2CF0B" w:rsidR="00F047FB" w:rsidRPr="00681348" w:rsidRDefault="007E777D" w:rsidP="002D6A53">
      <w:pPr>
        <w:pStyle w:val="ARCHeading3"/>
      </w:pPr>
      <w:bookmarkStart w:id="159" w:name="_Toc214190291"/>
      <w:bookmarkStart w:id="160" w:name="_Toc214245307"/>
      <w:bookmarkStart w:id="161" w:name="_Toc214263065"/>
      <w:bookmarkStart w:id="162" w:name="_Toc214263213"/>
      <w:bookmarkStart w:id="163" w:name="_Toc214263502"/>
      <w:bookmarkStart w:id="164" w:name="_Toc280523379"/>
      <w:bookmarkStart w:id="165" w:name="_Toc474417894"/>
      <w:bookmarkStart w:id="166" w:name="_Toc484424994"/>
      <w:r w:rsidRPr="00681348">
        <w:t>Proposals</w:t>
      </w:r>
      <w:bookmarkEnd w:id="159"/>
      <w:bookmarkEnd w:id="160"/>
      <w:bookmarkEnd w:id="161"/>
      <w:bookmarkEnd w:id="162"/>
      <w:bookmarkEnd w:id="163"/>
      <w:bookmarkEnd w:id="164"/>
      <w:bookmarkEnd w:id="165"/>
      <w:bookmarkEnd w:id="166"/>
    </w:p>
    <w:p w14:paraId="59441900" w14:textId="284BE4E2" w:rsidR="00E21C2C" w:rsidRPr="00681348" w:rsidRDefault="007E777D" w:rsidP="00D3479C">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The Proposal must contain all the information necessary for its assessment</w:t>
      </w:r>
      <w:r w:rsidR="004E518A">
        <w:rPr>
          <w:rFonts w:asciiTheme="majorHAnsi" w:hAnsiTheme="majorHAnsi" w:cstheme="majorHAnsi"/>
          <w:sz w:val="22"/>
          <w:szCs w:val="22"/>
        </w:rPr>
        <w:t>, including eligibility</w:t>
      </w:r>
      <w:r w:rsidR="003E017B" w:rsidRPr="003E017B">
        <w:rPr>
          <w:rFonts w:asciiTheme="majorHAnsi" w:hAnsiTheme="majorHAnsi" w:cstheme="majorHAnsi"/>
          <w:sz w:val="22"/>
          <w:szCs w:val="22"/>
        </w:rPr>
        <w:t xml:space="preserve"> </w:t>
      </w:r>
      <w:r w:rsidR="003E017B" w:rsidRPr="00681348">
        <w:rPr>
          <w:rFonts w:asciiTheme="majorHAnsi" w:hAnsiTheme="majorHAnsi" w:cstheme="majorHAnsi"/>
          <w:sz w:val="22"/>
          <w:szCs w:val="22"/>
        </w:rPr>
        <w:t>assessment</w:t>
      </w:r>
      <w:r w:rsidR="004E518A">
        <w:rPr>
          <w:rFonts w:asciiTheme="majorHAnsi" w:hAnsiTheme="majorHAnsi" w:cstheme="majorHAnsi"/>
          <w:sz w:val="22"/>
          <w:szCs w:val="22"/>
        </w:rPr>
        <w:t>,</w:t>
      </w:r>
      <w:r w:rsidRPr="00681348">
        <w:rPr>
          <w:rFonts w:asciiTheme="majorHAnsi" w:hAnsiTheme="majorHAnsi" w:cstheme="majorHAnsi"/>
          <w:sz w:val="22"/>
          <w:szCs w:val="22"/>
        </w:rPr>
        <w:t xml:space="preserve"> without the need for further written or oral explanation, or reference to additional documentation</w:t>
      </w:r>
      <w:r w:rsidR="00E21C2C" w:rsidRPr="00681348">
        <w:rPr>
          <w:rFonts w:asciiTheme="majorHAnsi" w:hAnsiTheme="majorHAnsi" w:cstheme="majorHAnsi"/>
          <w:sz w:val="22"/>
          <w:szCs w:val="22"/>
        </w:rPr>
        <w:t>.</w:t>
      </w:r>
      <w:r w:rsidRPr="00681348">
        <w:rPr>
          <w:rFonts w:asciiTheme="majorHAnsi" w:hAnsiTheme="majorHAnsi" w:cstheme="majorHAnsi"/>
          <w:sz w:val="22"/>
          <w:szCs w:val="22"/>
        </w:rPr>
        <w:t xml:space="preserve"> </w:t>
      </w:r>
      <w:r w:rsidR="008C194F">
        <w:rPr>
          <w:rFonts w:asciiTheme="majorHAnsi" w:hAnsiTheme="majorHAnsi" w:cstheme="majorHAnsi"/>
          <w:sz w:val="22"/>
          <w:szCs w:val="22"/>
        </w:rPr>
        <w:t>The ARC may request additional information but is not obliged to do so.</w:t>
      </w:r>
    </w:p>
    <w:p w14:paraId="247FFD3A" w14:textId="24B02945" w:rsidR="007E777D" w:rsidRDefault="007E777D" w:rsidP="00D3479C">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All details in the Proposal must be current at the time of submission.</w:t>
      </w:r>
    </w:p>
    <w:p w14:paraId="3892CA34" w14:textId="3CA33E36" w:rsidR="003174B9" w:rsidRPr="00951061" w:rsidRDefault="003174B9" w:rsidP="003379FE">
      <w:pPr>
        <w:pStyle w:val="Paralevel1"/>
        <w:spacing w:before="120" w:line="285" w:lineRule="atLeast"/>
        <w:ind w:left="993" w:hanging="993"/>
        <w:rPr>
          <w:rFonts w:cs="Arial"/>
          <w:sz w:val="22"/>
          <w:szCs w:val="22"/>
        </w:rPr>
      </w:pPr>
      <w:r w:rsidRPr="00681348">
        <w:rPr>
          <w:rFonts w:cs="Arial"/>
          <w:sz w:val="22"/>
          <w:szCs w:val="22"/>
        </w:rPr>
        <w:t xml:space="preserve">A Proposal may only be submitted once in the same funding scheme round regardless of any variation in the proposed research, the </w:t>
      </w:r>
      <w:r>
        <w:rPr>
          <w:rFonts w:cs="Arial"/>
          <w:sz w:val="22"/>
          <w:szCs w:val="22"/>
        </w:rPr>
        <w:t>named</w:t>
      </w:r>
      <w:r w:rsidRPr="00681348">
        <w:rPr>
          <w:rFonts w:cs="Arial"/>
          <w:sz w:val="22"/>
          <w:szCs w:val="22"/>
        </w:rPr>
        <w:t xml:space="preserve"> </w:t>
      </w:r>
      <w:r>
        <w:rPr>
          <w:rFonts w:asciiTheme="majorHAnsi" w:hAnsiTheme="majorHAnsi" w:cstheme="majorHAnsi"/>
          <w:sz w:val="22"/>
          <w:szCs w:val="22"/>
        </w:rPr>
        <w:t xml:space="preserve">participants </w:t>
      </w:r>
      <w:r w:rsidRPr="00681348">
        <w:rPr>
          <w:rFonts w:cs="Arial"/>
          <w:sz w:val="22"/>
          <w:szCs w:val="22"/>
        </w:rPr>
        <w:t>and/or Administering Organisation</w:t>
      </w:r>
      <w:r w:rsidRPr="008037C8">
        <w:rPr>
          <w:rFonts w:asciiTheme="majorHAnsi" w:hAnsiTheme="majorHAnsi" w:cstheme="majorHAnsi"/>
          <w:sz w:val="22"/>
          <w:szCs w:val="22"/>
        </w:rPr>
        <w:t>.</w:t>
      </w:r>
    </w:p>
    <w:p w14:paraId="361FAF72" w14:textId="679A21B9" w:rsidR="004D2978" w:rsidRPr="006D0C63" w:rsidRDefault="004D2978" w:rsidP="004D2978">
      <w:pPr>
        <w:pStyle w:val="Paralevel1"/>
        <w:tabs>
          <w:tab w:val="clear" w:pos="0"/>
          <w:tab w:val="clear" w:pos="993"/>
        </w:tabs>
        <w:spacing w:before="120"/>
        <w:ind w:left="993" w:hanging="993"/>
        <w:rPr>
          <w:rFonts w:cs="Arial"/>
          <w:sz w:val="22"/>
        </w:rPr>
      </w:pPr>
      <w:r w:rsidRPr="006D0C63">
        <w:rPr>
          <w:rFonts w:cs="Arial"/>
          <w:sz w:val="22"/>
        </w:rPr>
        <w:t xml:space="preserve">For additional scheme-specific requirements refer to Parts B </w:t>
      </w:r>
      <w:r>
        <w:rPr>
          <w:rFonts w:cs="Arial"/>
          <w:sz w:val="22"/>
        </w:rPr>
        <w:t>to</w:t>
      </w:r>
      <w:r w:rsidRPr="006D0C63">
        <w:rPr>
          <w:rFonts w:cs="Arial"/>
          <w:sz w:val="22"/>
        </w:rPr>
        <w:t xml:space="preserve"> </w:t>
      </w:r>
      <w:r>
        <w:rPr>
          <w:rFonts w:cs="Arial"/>
          <w:sz w:val="22"/>
        </w:rPr>
        <w:t>F</w:t>
      </w:r>
      <w:r w:rsidRPr="006D0C63">
        <w:rPr>
          <w:rFonts w:cs="Arial"/>
          <w:sz w:val="22"/>
        </w:rPr>
        <w:t xml:space="preserve"> of these Funding Rules.</w:t>
      </w:r>
    </w:p>
    <w:p w14:paraId="5D2266F2" w14:textId="77777777" w:rsidR="00F047FB" w:rsidRPr="00681348" w:rsidRDefault="007E777D" w:rsidP="002D6A53">
      <w:pPr>
        <w:pStyle w:val="ARCHeading3"/>
      </w:pPr>
      <w:bookmarkStart w:id="167" w:name="_Toc223248658"/>
      <w:bookmarkStart w:id="168" w:name="_Toc240965724"/>
      <w:bookmarkStart w:id="169" w:name="_Toc280523381"/>
      <w:bookmarkStart w:id="170" w:name="_Toc474417895"/>
      <w:bookmarkStart w:id="171" w:name="_Toc484424995"/>
      <w:bookmarkStart w:id="172" w:name="_Toc221100606"/>
      <w:bookmarkStart w:id="173" w:name="_Toc221100704"/>
      <w:bookmarkStart w:id="174" w:name="_Toc221100802"/>
      <w:bookmarkStart w:id="175" w:name="_Toc221102823"/>
      <w:bookmarkStart w:id="176" w:name="_Toc221343129"/>
      <w:bookmarkStart w:id="177" w:name="_Toc221343690"/>
      <w:bookmarkStart w:id="178" w:name="_Toc221343970"/>
      <w:bookmarkStart w:id="179" w:name="_Toc221344077"/>
      <w:bookmarkStart w:id="180" w:name="_Toc214190294"/>
      <w:bookmarkStart w:id="181" w:name="_Toc214245310"/>
      <w:bookmarkStart w:id="182" w:name="_Toc214263068"/>
      <w:bookmarkStart w:id="183" w:name="_Toc214263216"/>
      <w:bookmarkStart w:id="184" w:name="_Toc214263505"/>
      <w:r w:rsidRPr="00681348">
        <w:t>Submission of Proposals in RMS</w:t>
      </w:r>
      <w:bookmarkEnd w:id="167"/>
      <w:bookmarkEnd w:id="168"/>
      <w:bookmarkEnd w:id="169"/>
      <w:bookmarkEnd w:id="170"/>
      <w:bookmarkEnd w:id="171"/>
    </w:p>
    <w:p w14:paraId="0BD439B1" w14:textId="77777777" w:rsidR="000E51D1" w:rsidRPr="00681348" w:rsidRDefault="007E777D" w:rsidP="00D3479C">
      <w:pPr>
        <w:pStyle w:val="Paralevel1"/>
        <w:spacing w:before="120" w:line="285" w:lineRule="atLeast"/>
        <w:ind w:left="993" w:hanging="993"/>
        <w:rPr>
          <w:rFonts w:asciiTheme="majorHAnsi" w:hAnsiTheme="majorHAnsi" w:cstheme="majorHAnsi"/>
          <w:sz w:val="22"/>
          <w:szCs w:val="22"/>
        </w:rPr>
      </w:pPr>
      <w:bookmarkStart w:id="185" w:name="_Toc243815414"/>
      <w:r w:rsidRPr="00681348">
        <w:rPr>
          <w:rFonts w:asciiTheme="majorHAnsi" w:hAnsiTheme="majorHAnsi" w:cstheme="majorHAnsi"/>
          <w:sz w:val="22"/>
          <w:szCs w:val="22"/>
        </w:rPr>
        <w:t xml:space="preserve">Administering Organisations must submit Proposals through </w:t>
      </w:r>
      <w:r w:rsidR="00A96F04" w:rsidRPr="00681348">
        <w:rPr>
          <w:rFonts w:asciiTheme="majorHAnsi" w:hAnsiTheme="majorHAnsi" w:cstheme="majorHAnsi"/>
          <w:sz w:val="22"/>
          <w:szCs w:val="22"/>
        </w:rPr>
        <w:t>RMS</w:t>
      </w:r>
      <w:r w:rsidR="00BC58DF" w:rsidRPr="00681348">
        <w:rPr>
          <w:rFonts w:asciiTheme="majorHAnsi" w:hAnsiTheme="majorHAnsi" w:cstheme="majorHAnsi"/>
          <w:sz w:val="22"/>
          <w:szCs w:val="22"/>
        </w:rPr>
        <w:t xml:space="preserve"> </w:t>
      </w:r>
      <w:r w:rsidRPr="00681348">
        <w:rPr>
          <w:rFonts w:asciiTheme="majorHAnsi" w:hAnsiTheme="majorHAnsi" w:cstheme="majorHAnsi"/>
          <w:sz w:val="22"/>
          <w:szCs w:val="22"/>
        </w:rPr>
        <w:t>unless otherwise advised</w:t>
      </w:r>
      <w:r w:rsidR="00A96F04" w:rsidRPr="00681348">
        <w:rPr>
          <w:rFonts w:asciiTheme="majorHAnsi" w:hAnsiTheme="majorHAnsi" w:cstheme="majorHAnsi"/>
          <w:sz w:val="22"/>
          <w:szCs w:val="22"/>
        </w:rPr>
        <w:t xml:space="preserve"> by the ARC</w:t>
      </w:r>
      <w:r w:rsidRPr="00681348">
        <w:rPr>
          <w:rFonts w:asciiTheme="majorHAnsi" w:hAnsiTheme="majorHAnsi" w:cstheme="majorHAnsi"/>
          <w:sz w:val="22"/>
          <w:szCs w:val="22"/>
        </w:rPr>
        <w:t>.</w:t>
      </w:r>
      <w:bookmarkEnd w:id="185"/>
    </w:p>
    <w:p w14:paraId="67B604BA" w14:textId="00AEB0CA" w:rsidR="00BC58DF" w:rsidRPr="00681348" w:rsidRDefault="00BC58DF" w:rsidP="00D3479C">
      <w:pPr>
        <w:pStyle w:val="Paralevel1"/>
        <w:spacing w:before="120" w:line="285" w:lineRule="atLeast"/>
        <w:ind w:left="993" w:hanging="993"/>
        <w:rPr>
          <w:rFonts w:asciiTheme="majorHAnsi" w:hAnsiTheme="majorHAnsi" w:cstheme="majorHAnsi"/>
          <w:bCs/>
          <w:sz w:val="22"/>
          <w:szCs w:val="22"/>
        </w:rPr>
      </w:pPr>
      <w:r w:rsidRPr="00681348">
        <w:rPr>
          <w:rFonts w:asciiTheme="majorHAnsi" w:hAnsiTheme="majorHAnsi" w:cstheme="majorHAnsi"/>
          <w:sz w:val="22"/>
          <w:szCs w:val="22"/>
        </w:rPr>
        <w:t xml:space="preserve">All Proposals must meet the format and content requirements, including certification, as set out in the RMS </w:t>
      </w:r>
      <w:r w:rsidR="00161245" w:rsidRPr="00681348">
        <w:rPr>
          <w:rFonts w:asciiTheme="majorHAnsi" w:hAnsiTheme="majorHAnsi" w:cstheme="majorHAnsi"/>
          <w:sz w:val="22"/>
          <w:szCs w:val="22"/>
        </w:rPr>
        <w:t xml:space="preserve">online </w:t>
      </w:r>
      <w:r w:rsidRPr="00681348">
        <w:rPr>
          <w:rFonts w:asciiTheme="majorHAnsi" w:hAnsiTheme="majorHAnsi" w:cstheme="majorHAnsi"/>
          <w:sz w:val="22"/>
          <w:szCs w:val="22"/>
        </w:rPr>
        <w:t>form</w:t>
      </w:r>
      <w:r w:rsidR="00C00C66" w:rsidRPr="00681348">
        <w:rPr>
          <w:rFonts w:asciiTheme="majorHAnsi" w:hAnsiTheme="majorHAnsi" w:cstheme="majorHAnsi"/>
          <w:sz w:val="22"/>
          <w:szCs w:val="22"/>
        </w:rPr>
        <w:t xml:space="preserve"> and the </w:t>
      </w:r>
      <w:r w:rsidR="003D4D21" w:rsidRPr="00681348">
        <w:rPr>
          <w:rFonts w:asciiTheme="majorHAnsi" w:hAnsiTheme="majorHAnsi" w:cstheme="majorHAnsi"/>
          <w:sz w:val="22"/>
          <w:szCs w:val="22"/>
        </w:rPr>
        <w:t xml:space="preserve">relevant scheme </w:t>
      </w:r>
      <w:r w:rsidR="00C00C66" w:rsidRPr="00681348">
        <w:rPr>
          <w:rFonts w:asciiTheme="majorHAnsi" w:hAnsiTheme="majorHAnsi" w:cstheme="majorHAnsi"/>
          <w:sz w:val="22"/>
          <w:szCs w:val="22"/>
        </w:rPr>
        <w:t>Instructions to Applicants</w:t>
      </w:r>
      <w:r w:rsidR="00A10A06">
        <w:rPr>
          <w:rFonts w:asciiTheme="majorHAnsi" w:hAnsiTheme="majorHAnsi" w:cstheme="majorHAnsi"/>
          <w:sz w:val="22"/>
          <w:szCs w:val="22"/>
        </w:rPr>
        <w:t xml:space="preserve"> available on the </w:t>
      </w:r>
      <w:hyperlink r:id="rId28" w:history="1">
        <w:r w:rsidR="00A10A06" w:rsidRPr="00D42E04">
          <w:rPr>
            <w:rStyle w:val="Hyperlink"/>
            <w:rFonts w:asciiTheme="majorHAnsi" w:hAnsiTheme="majorHAnsi" w:cstheme="majorHAnsi"/>
            <w:sz w:val="22"/>
            <w:szCs w:val="22"/>
            <w:u w:val="none"/>
          </w:rPr>
          <w:t>ARC website</w:t>
        </w:r>
      </w:hyperlink>
      <w:r w:rsidRPr="00681348">
        <w:rPr>
          <w:rFonts w:asciiTheme="majorHAnsi" w:hAnsiTheme="majorHAnsi" w:cstheme="majorHAnsi"/>
          <w:sz w:val="22"/>
          <w:szCs w:val="22"/>
        </w:rPr>
        <w:t>.</w:t>
      </w:r>
    </w:p>
    <w:p w14:paraId="4CE05412" w14:textId="69EA5BA4" w:rsidR="00F047FB" w:rsidRPr="00681348" w:rsidRDefault="007E777D" w:rsidP="002D6A53">
      <w:pPr>
        <w:pStyle w:val="ARCHeading3"/>
      </w:pPr>
      <w:bookmarkStart w:id="186" w:name="_Toc214190297"/>
      <w:bookmarkStart w:id="187" w:name="_Toc214245313"/>
      <w:bookmarkStart w:id="188" w:name="_Toc214263071"/>
      <w:bookmarkStart w:id="189" w:name="_Toc214263219"/>
      <w:bookmarkStart w:id="190" w:name="_Toc214263508"/>
      <w:bookmarkStart w:id="191" w:name="_Toc474417896"/>
      <w:bookmarkStart w:id="192" w:name="_Toc484424996"/>
      <w:bookmarkStart w:id="193" w:name="_Toc280523382"/>
      <w:bookmarkEnd w:id="172"/>
      <w:bookmarkEnd w:id="173"/>
      <w:bookmarkEnd w:id="174"/>
      <w:bookmarkEnd w:id="175"/>
      <w:bookmarkEnd w:id="176"/>
      <w:bookmarkEnd w:id="177"/>
      <w:bookmarkEnd w:id="178"/>
      <w:bookmarkEnd w:id="179"/>
      <w:bookmarkEnd w:id="180"/>
      <w:bookmarkEnd w:id="181"/>
      <w:bookmarkEnd w:id="182"/>
      <w:bookmarkEnd w:id="183"/>
      <w:bookmarkEnd w:id="184"/>
      <w:r w:rsidRPr="00681348">
        <w:t>Closing Time for Proposals</w:t>
      </w:r>
      <w:bookmarkEnd w:id="186"/>
      <w:bookmarkEnd w:id="187"/>
      <w:bookmarkEnd w:id="188"/>
      <w:bookmarkEnd w:id="189"/>
      <w:bookmarkEnd w:id="190"/>
      <w:bookmarkEnd w:id="191"/>
      <w:bookmarkEnd w:id="192"/>
      <w:r w:rsidRPr="00681348">
        <w:t xml:space="preserve"> </w:t>
      </w:r>
      <w:bookmarkEnd w:id="193"/>
    </w:p>
    <w:p w14:paraId="55062415" w14:textId="71671C0A" w:rsidR="0083295A" w:rsidRPr="00681348" w:rsidRDefault="00DD4B19" w:rsidP="00D3479C">
      <w:pPr>
        <w:pStyle w:val="Paralevel1"/>
        <w:spacing w:before="120" w:line="285" w:lineRule="atLeast"/>
        <w:ind w:left="993" w:hanging="993"/>
        <w:rPr>
          <w:rFonts w:asciiTheme="majorHAnsi" w:hAnsiTheme="majorHAnsi" w:cstheme="majorHAnsi"/>
          <w:b/>
          <w:sz w:val="22"/>
          <w:szCs w:val="22"/>
        </w:rPr>
      </w:pPr>
      <w:r>
        <w:rPr>
          <w:rFonts w:asciiTheme="majorHAnsi" w:hAnsiTheme="majorHAnsi" w:cstheme="majorHAnsi"/>
          <w:sz w:val="22"/>
          <w:szCs w:val="22"/>
        </w:rPr>
        <w:t>A</w:t>
      </w:r>
      <w:r w:rsidR="008A3E14" w:rsidRPr="00681348">
        <w:rPr>
          <w:rFonts w:asciiTheme="majorHAnsi" w:hAnsiTheme="majorHAnsi" w:cstheme="majorHAnsi"/>
          <w:sz w:val="22"/>
          <w:szCs w:val="22"/>
        </w:rPr>
        <w:t xml:space="preserve"> </w:t>
      </w:r>
      <w:r w:rsidR="00A67F9A">
        <w:rPr>
          <w:rFonts w:asciiTheme="majorHAnsi" w:hAnsiTheme="majorHAnsi" w:cstheme="majorHAnsi"/>
          <w:sz w:val="22"/>
          <w:szCs w:val="22"/>
        </w:rPr>
        <w:t xml:space="preserve">Proposal </w:t>
      </w:r>
      <w:r w:rsidR="008A3E14" w:rsidRPr="00681348">
        <w:rPr>
          <w:rFonts w:asciiTheme="majorHAnsi" w:hAnsiTheme="majorHAnsi" w:cstheme="majorHAnsi"/>
          <w:sz w:val="22"/>
          <w:szCs w:val="22"/>
        </w:rPr>
        <w:t xml:space="preserve">form </w:t>
      </w:r>
      <w:r>
        <w:rPr>
          <w:rFonts w:asciiTheme="majorHAnsi" w:hAnsiTheme="majorHAnsi" w:cstheme="majorHAnsi"/>
          <w:sz w:val="22"/>
          <w:szCs w:val="22"/>
        </w:rPr>
        <w:t xml:space="preserve">must be submitted </w:t>
      </w:r>
      <w:r w:rsidR="008A3E14" w:rsidRPr="00681348">
        <w:rPr>
          <w:rFonts w:asciiTheme="majorHAnsi" w:hAnsiTheme="majorHAnsi" w:cstheme="majorHAnsi"/>
          <w:sz w:val="22"/>
          <w:szCs w:val="22"/>
        </w:rPr>
        <w:t xml:space="preserve">in </w:t>
      </w:r>
      <w:r w:rsidR="007E777D" w:rsidRPr="00681348">
        <w:rPr>
          <w:rFonts w:asciiTheme="majorHAnsi" w:hAnsiTheme="majorHAnsi" w:cstheme="majorHAnsi"/>
          <w:sz w:val="22"/>
          <w:szCs w:val="22"/>
        </w:rPr>
        <w:t xml:space="preserve">RMS </w:t>
      </w:r>
      <w:r w:rsidR="0074609A" w:rsidRPr="00681348">
        <w:rPr>
          <w:rFonts w:asciiTheme="majorHAnsi" w:hAnsiTheme="majorHAnsi" w:cstheme="majorHAnsi"/>
          <w:sz w:val="22"/>
          <w:szCs w:val="22"/>
        </w:rPr>
        <w:t>by the</w:t>
      </w:r>
      <w:r w:rsidR="00440578" w:rsidRPr="00681348">
        <w:rPr>
          <w:rFonts w:asciiTheme="majorHAnsi" w:hAnsiTheme="majorHAnsi" w:cstheme="majorHAnsi"/>
          <w:sz w:val="22"/>
          <w:szCs w:val="22"/>
        </w:rPr>
        <w:t xml:space="preserve"> relevant scheme</w:t>
      </w:r>
      <w:r w:rsidR="0074609A" w:rsidRPr="00681348">
        <w:rPr>
          <w:rFonts w:asciiTheme="majorHAnsi" w:hAnsiTheme="majorHAnsi" w:cstheme="majorHAnsi"/>
          <w:sz w:val="22"/>
          <w:szCs w:val="22"/>
        </w:rPr>
        <w:t xml:space="preserve"> closing date</w:t>
      </w:r>
      <w:r w:rsidR="0038747F" w:rsidRPr="00681348">
        <w:rPr>
          <w:rFonts w:asciiTheme="majorHAnsi" w:hAnsiTheme="majorHAnsi" w:cstheme="majorHAnsi"/>
          <w:sz w:val="22"/>
          <w:szCs w:val="22"/>
        </w:rPr>
        <w:t xml:space="preserve"> and time</w:t>
      </w:r>
      <w:r w:rsidR="0074609A" w:rsidRPr="00681348">
        <w:rPr>
          <w:rFonts w:asciiTheme="majorHAnsi" w:hAnsiTheme="majorHAnsi" w:cstheme="majorHAnsi"/>
          <w:sz w:val="22"/>
          <w:szCs w:val="22"/>
        </w:rPr>
        <w:t xml:space="preserve"> </w:t>
      </w:r>
      <w:r w:rsidR="00573C6B" w:rsidRPr="00681348">
        <w:rPr>
          <w:rFonts w:asciiTheme="majorHAnsi" w:hAnsiTheme="majorHAnsi" w:cstheme="majorHAnsi"/>
          <w:sz w:val="22"/>
          <w:szCs w:val="22"/>
        </w:rPr>
        <w:t xml:space="preserve">as listed </w:t>
      </w:r>
      <w:r w:rsidR="0074609A" w:rsidRPr="00681348">
        <w:rPr>
          <w:rFonts w:asciiTheme="majorHAnsi" w:hAnsiTheme="majorHAnsi" w:cstheme="majorHAnsi"/>
          <w:sz w:val="22"/>
          <w:szCs w:val="22"/>
        </w:rPr>
        <w:t xml:space="preserve">on the Important Dates page on the </w:t>
      </w:r>
      <w:hyperlink r:id="rId29" w:history="1">
        <w:r w:rsidR="0083419C" w:rsidRPr="00681348">
          <w:rPr>
            <w:rStyle w:val="Hyperlink"/>
            <w:rFonts w:asciiTheme="majorHAnsi" w:hAnsiTheme="majorHAnsi" w:cstheme="majorHAnsi"/>
            <w:sz w:val="22"/>
            <w:szCs w:val="22"/>
            <w:u w:val="none"/>
          </w:rPr>
          <w:t>ARC website</w:t>
        </w:r>
      </w:hyperlink>
      <w:r w:rsidR="0083419C" w:rsidRPr="00681348">
        <w:rPr>
          <w:rFonts w:asciiTheme="majorHAnsi" w:hAnsiTheme="majorHAnsi" w:cstheme="majorHAnsi"/>
          <w:sz w:val="22"/>
          <w:szCs w:val="22"/>
        </w:rPr>
        <w:t>.</w:t>
      </w:r>
    </w:p>
    <w:p w14:paraId="67A328E5" w14:textId="53A5ECF6" w:rsidR="007E777D" w:rsidRPr="00681348" w:rsidRDefault="007E777D" w:rsidP="00D3479C">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Additions, deletions and modifications will not be accepted after submiss</w:t>
      </w:r>
      <w:r w:rsidR="0045199C">
        <w:rPr>
          <w:rFonts w:asciiTheme="majorHAnsi" w:hAnsiTheme="majorHAnsi" w:cstheme="majorHAnsi"/>
          <w:sz w:val="22"/>
          <w:szCs w:val="22"/>
        </w:rPr>
        <w:t>ion, unless invited by the ARC.</w:t>
      </w:r>
    </w:p>
    <w:p w14:paraId="7964CF46" w14:textId="2DF96B1F" w:rsidR="007E777D" w:rsidRPr="00681348" w:rsidRDefault="009445C4" w:rsidP="00D3479C">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Upon receipt of a written request</w:t>
      </w:r>
      <w:r w:rsidR="0086618D" w:rsidRPr="00681348">
        <w:rPr>
          <w:rFonts w:asciiTheme="majorHAnsi" w:hAnsiTheme="majorHAnsi" w:cstheme="majorHAnsi"/>
          <w:sz w:val="22"/>
          <w:szCs w:val="22"/>
        </w:rPr>
        <w:t xml:space="preserve"> with justification</w:t>
      </w:r>
      <w:r w:rsidRPr="00681348">
        <w:rPr>
          <w:rFonts w:asciiTheme="majorHAnsi" w:hAnsiTheme="majorHAnsi" w:cstheme="majorHAnsi"/>
          <w:sz w:val="22"/>
          <w:szCs w:val="22"/>
        </w:rPr>
        <w:t xml:space="preserve"> from the Administering Organisation the ARC may approve the withdrawal of a Proposal. </w:t>
      </w:r>
      <w:r w:rsidR="00446D6F" w:rsidRPr="00681348">
        <w:rPr>
          <w:rFonts w:asciiTheme="majorHAnsi" w:hAnsiTheme="majorHAnsi" w:cstheme="majorHAnsi"/>
          <w:sz w:val="22"/>
          <w:szCs w:val="22"/>
        </w:rPr>
        <w:t>The ARC will</w:t>
      </w:r>
      <w:r w:rsidR="00AA0278" w:rsidRPr="00681348">
        <w:rPr>
          <w:rFonts w:asciiTheme="majorHAnsi" w:hAnsiTheme="majorHAnsi" w:cstheme="majorHAnsi"/>
          <w:sz w:val="22"/>
          <w:szCs w:val="22"/>
        </w:rPr>
        <w:t xml:space="preserve"> only</w:t>
      </w:r>
      <w:r w:rsidR="00446D6F" w:rsidRPr="00681348">
        <w:rPr>
          <w:rFonts w:asciiTheme="majorHAnsi" w:hAnsiTheme="majorHAnsi" w:cstheme="majorHAnsi"/>
          <w:sz w:val="22"/>
          <w:szCs w:val="22"/>
        </w:rPr>
        <w:t xml:space="preserve"> approve such a request in exceptional </w:t>
      </w:r>
      <w:r w:rsidR="00DD4B19" w:rsidRPr="00681348">
        <w:rPr>
          <w:rFonts w:asciiTheme="majorHAnsi" w:hAnsiTheme="majorHAnsi" w:cstheme="majorHAnsi"/>
          <w:sz w:val="22"/>
          <w:szCs w:val="22"/>
        </w:rPr>
        <w:t>circumstances</w:t>
      </w:r>
      <w:r w:rsidR="00446D6F" w:rsidRPr="00681348">
        <w:rPr>
          <w:rFonts w:asciiTheme="majorHAnsi" w:hAnsiTheme="majorHAnsi" w:cstheme="majorHAnsi"/>
          <w:sz w:val="22"/>
          <w:szCs w:val="22"/>
        </w:rPr>
        <w:t>.</w:t>
      </w:r>
    </w:p>
    <w:p w14:paraId="2B70BAD3" w14:textId="2C74A073" w:rsidR="00F047FB" w:rsidRPr="00681348" w:rsidRDefault="007E777D" w:rsidP="002D6A53">
      <w:pPr>
        <w:pStyle w:val="ARCHeading3"/>
      </w:pPr>
      <w:bookmarkStart w:id="194" w:name="_Toc280523383"/>
      <w:bookmarkStart w:id="195" w:name="_Toc474417897"/>
      <w:bookmarkStart w:id="196" w:name="_Toc484424997"/>
      <w:r w:rsidRPr="00681348">
        <w:t>Certification in RMS</w:t>
      </w:r>
      <w:bookmarkEnd w:id="194"/>
      <w:bookmarkEnd w:id="195"/>
      <w:bookmarkEnd w:id="196"/>
    </w:p>
    <w:p w14:paraId="1EBBF703" w14:textId="1BABA1B9" w:rsidR="007E777D" w:rsidRPr="00681348" w:rsidRDefault="007E777D" w:rsidP="00D3479C">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The Administering Organisation must certify </w:t>
      </w:r>
      <w:r w:rsidR="0080053B" w:rsidRPr="00681348">
        <w:rPr>
          <w:rFonts w:asciiTheme="majorHAnsi" w:hAnsiTheme="majorHAnsi" w:cstheme="majorHAnsi"/>
          <w:sz w:val="22"/>
          <w:szCs w:val="22"/>
        </w:rPr>
        <w:t xml:space="preserve">a </w:t>
      </w:r>
      <w:r w:rsidRPr="00681348">
        <w:rPr>
          <w:rFonts w:asciiTheme="majorHAnsi" w:hAnsiTheme="majorHAnsi" w:cstheme="majorHAnsi"/>
          <w:sz w:val="22"/>
          <w:szCs w:val="22"/>
        </w:rPr>
        <w:t xml:space="preserve">Proposal online in RMS. Research Offices </w:t>
      </w:r>
      <w:r w:rsidR="0083419C" w:rsidRPr="00681348">
        <w:rPr>
          <w:rFonts w:asciiTheme="majorHAnsi" w:hAnsiTheme="majorHAnsi" w:cstheme="majorHAnsi"/>
          <w:sz w:val="22"/>
          <w:szCs w:val="22"/>
        </w:rPr>
        <w:t xml:space="preserve">must </w:t>
      </w:r>
      <w:r w:rsidRPr="00681348">
        <w:rPr>
          <w:rFonts w:asciiTheme="majorHAnsi" w:hAnsiTheme="majorHAnsi" w:cstheme="majorHAnsi"/>
          <w:sz w:val="22"/>
          <w:szCs w:val="22"/>
        </w:rPr>
        <w:t>ensure that the</w:t>
      </w:r>
      <w:r w:rsidR="00DE3CA2">
        <w:rPr>
          <w:rFonts w:asciiTheme="majorHAnsi" w:hAnsiTheme="majorHAnsi" w:cstheme="majorHAnsi"/>
          <w:sz w:val="22"/>
          <w:szCs w:val="22"/>
        </w:rPr>
        <w:t xml:space="preserve"> person assigned the</w:t>
      </w:r>
      <w:r w:rsidRPr="00681348">
        <w:rPr>
          <w:rFonts w:asciiTheme="majorHAnsi" w:hAnsiTheme="majorHAnsi" w:cstheme="majorHAnsi"/>
          <w:sz w:val="22"/>
          <w:szCs w:val="22"/>
        </w:rPr>
        <w:t xml:space="preserve"> </w:t>
      </w:r>
      <w:r w:rsidR="00DE3CA2">
        <w:rPr>
          <w:rFonts w:asciiTheme="majorHAnsi" w:hAnsiTheme="majorHAnsi" w:cstheme="majorHAnsi"/>
          <w:sz w:val="22"/>
          <w:szCs w:val="22"/>
        </w:rPr>
        <w:t>‘</w:t>
      </w:r>
      <w:r w:rsidRPr="00681348">
        <w:rPr>
          <w:rFonts w:asciiTheme="majorHAnsi" w:hAnsiTheme="majorHAnsi" w:cstheme="majorHAnsi"/>
          <w:sz w:val="22"/>
          <w:szCs w:val="22"/>
        </w:rPr>
        <w:t xml:space="preserve">Research Office </w:t>
      </w:r>
      <w:r w:rsidR="00DE3CA2">
        <w:rPr>
          <w:rFonts w:asciiTheme="majorHAnsi" w:hAnsiTheme="majorHAnsi" w:cstheme="majorHAnsi"/>
          <w:sz w:val="22"/>
          <w:szCs w:val="22"/>
        </w:rPr>
        <w:t>D</w:t>
      </w:r>
      <w:r w:rsidRPr="00681348">
        <w:rPr>
          <w:rFonts w:asciiTheme="majorHAnsi" w:hAnsiTheme="majorHAnsi" w:cstheme="majorHAnsi"/>
          <w:sz w:val="22"/>
          <w:szCs w:val="22"/>
        </w:rPr>
        <w:t>elegate</w:t>
      </w:r>
      <w:r w:rsidR="00DE3CA2">
        <w:rPr>
          <w:rFonts w:asciiTheme="majorHAnsi" w:hAnsiTheme="majorHAnsi" w:cstheme="majorHAnsi"/>
          <w:sz w:val="22"/>
          <w:szCs w:val="22"/>
        </w:rPr>
        <w:t>’</w:t>
      </w:r>
      <w:r w:rsidRPr="00681348">
        <w:rPr>
          <w:rFonts w:asciiTheme="majorHAnsi" w:hAnsiTheme="majorHAnsi" w:cstheme="majorHAnsi"/>
          <w:sz w:val="22"/>
          <w:szCs w:val="22"/>
        </w:rPr>
        <w:t xml:space="preserve"> role </w:t>
      </w:r>
      <w:r w:rsidR="00DE3CA2">
        <w:rPr>
          <w:rFonts w:asciiTheme="majorHAnsi" w:hAnsiTheme="majorHAnsi" w:cstheme="majorHAnsi"/>
          <w:sz w:val="22"/>
          <w:szCs w:val="22"/>
        </w:rPr>
        <w:t xml:space="preserve">in RMS </w:t>
      </w:r>
      <w:r w:rsidRPr="00681348">
        <w:rPr>
          <w:rFonts w:asciiTheme="majorHAnsi" w:hAnsiTheme="majorHAnsi" w:cstheme="majorHAnsi"/>
          <w:sz w:val="22"/>
          <w:szCs w:val="22"/>
        </w:rPr>
        <w:t>is authorised to certify and submit Proposals</w:t>
      </w:r>
      <w:r w:rsidR="0080053B" w:rsidRPr="00681348">
        <w:rPr>
          <w:rFonts w:asciiTheme="majorHAnsi" w:hAnsiTheme="majorHAnsi" w:cstheme="majorHAnsi"/>
          <w:sz w:val="22"/>
          <w:szCs w:val="22"/>
        </w:rPr>
        <w:t>.</w:t>
      </w:r>
    </w:p>
    <w:p w14:paraId="2BFFF712" w14:textId="77777777" w:rsidR="007E777D" w:rsidRPr="00681348" w:rsidRDefault="0074609A" w:rsidP="00D3479C">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The ARC reserves the right at any point in the process to seek evidence from the Administering Organisation to support the certification of Proposals.</w:t>
      </w:r>
    </w:p>
    <w:p w14:paraId="4D054EEA" w14:textId="77777777" w:rsidR="00F45D1A" w:rsidRPr="00681348" w:rsidRDefault="00F45D1A" w:rsidP="002D6A53">
      <w:pPr>
        <w:pStyle w:val="ARCHeading3"/>
      </w:pPr>
      <w:bookmarkStart w:id="197" w:name="_Toc484424998"/>
      <w:bookmarkStart w:id="198" w:name="_Toc474417898"/>
      <w:r w:rsidRPr="00681348">
        <w:t>Request Not to Assess</w:t>
      </w:r>
      <w:bookmarkEnd w:id="197"/>
    </w:p>
    <w:p w14:paraId="5FB15454" w14:textId="77777777" w:rsidR="00F45D1A" w:rsidRPr="00681348" w:rsidRDefault="00F45D1A" w:rsidP="00F45D1A">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Administering Organisations may name up to three persons whom they do not wish to assess a Proposal by submitting a </w:t>
      </w:r>
      <w:hyperlink r:id="rId30" w:history="1">
        <w:r w:rsidRPr="00681348">
          <w:rPr>
            <w:rFonts w:asciiTheme="majorHAnsi" w:hAnsiTheme="majorHAnsi" w:cstheme="majorHAnsi"/>
            <w:sz w:val="22"/>
            <w:szCs w:val="22"/>
          </w:rPr>
          <w:t>Request Not to Assess</w:t>
        </w:r>
      </w:hyperlink>
      <w:r w:rsidRPr="00681348">
        <w:rPr>
          <w:rFonts w:asciiTheme="majorHAnsi" w:hAnsiTheme="majorHAnsi" w:cstheme="majorHAnsi"/>
          <w:sz w:val="22"/>
          <w:szCs w:val="22"/>
        </w:rPr>
        <w:t xml:space="preserve"> form as </w:t>
      </w:r>
      <w:r w:rsidRPr="007D09A6">
        <w:rPr>
          <w:rFonts w:cs="Arial"/>
          <w:sz w:val="22"/>
          <w:szCs w:val="22"/>
        </w:rPr>
        <w:t xml:space="preserve">detailed on the </w:t>
      </w:r>
      <w:hyperlink r:id="rId31" w:history="1">
        <w:r w:rsidRPr="007D09A6">
          <w:rPr>
            <w:rStyle w:val="Hyperlink"/>
            <w:rFonts w:ascii="Arial" w:hAnsi="Arial" w:cs="Arial"/>
            <w:sz w:val="22"/>
            <w:szCs w:val="22"/>
            <w:u w:val="none"/>
          </w:rPr>
          <w:t>ARC website</w:t>
        </w:r>
      </w:hyperlink>
      <w:r w:rsidRPr="007D09A6">
        <w:rPr>
          <w:rFonts w:cs="Arial"/>
          <w:sz w:val="22"/>
          <w:szCs w:val="22"/>
        </w:rPr>
        <w:t xml:space="preserve">. This form must be received by the ARC two weeks prior to the relevant scheme closing date and time available on the </w:t>
      </w:r>
      <w:hyperlink r:id="rId32" w:history="1">
        <w:r w:rsidRPr="007D09A6">
          <w:rPr>
            <w:rFonts w:cs="Arial"/>
            <w:sz w:val="22"/>
            <w:szCs w:val="22"/>
          </w:rPr>
          <w:t>Important Dates</w:t>
        </w:r>
      </w:hyperlink>
      <w:r w:rsidRPr="007D09A6">
        <w:rPr>
          <w:rFonts w:cs="Arial"/>
          <w:sz w:val="22"/>
          <w:szCs w:val="22"/>
        </w:rPr>
        <w:t xml:space="preserve"> page on the </w:t>
      </w:r>
      <w:hyperlink r:id="rId33" w:history="1">
        <w:r w:rsidRPr="007D09A6">
          <w:rPr>
            <w:rStyle w:val="Hyperlink"/>
            <w:rFonts w:ascii="Arial" w:hAnsi="Arial" w:cs="Arial"/>
            <w:sz w:val="22"/>
            <w:szCs w:val="22"/>
            <w:u w:val="none"/>
          </w:rPr>
          <w:t>ARC website</w:t>
        </w:r>
      </w:hyperlink>
      <w:r w:rsidRPr="00681348">
        <w:rPr>
          <w:rFonts w:asciiTheme="majorHAnsi" w:hAnsiTheme="majorHAnsi" w:cstheme="majorHAnsi"/>
          <w:sz w:val="22"/>
          <w:szCs w:val="22"/>
        </w:rPr>
        <w:t xml:space="preserve">. </w:t>
      </w:r>
    </w:p>
    <w:p w14:paraId="30FCF4E1" w14:textId="725CE573" w:rsidR="00F45D1A" w:rsidRPr="00681348" w:rsidRDefault="008404A8" w:rsidP="00047AA1">
      <w:pPr>
        <w:pStyle w:val="Paralevel1"/>
        <w:spacing w:before="120" w:line="285" w:lineRule="atLeast"/>
        <w:ind w:left="993" w:hanging="993"/>
        <w:rPr>
          <w:rFonts w:asciiTheme="majorHAnsi" w:hAnsiTheme="majorHAnsi" w:cstheme="majorHAnsi"/>
          <w:sz w:val="22"/>
          <w:szCs w:val="22"/>
        </w:rPr>
      </w:pPr>
      <w:r>
        <w:rPr>
          <w:rFonts w:asciiTheme="majorHAnsi" w:hAnsiTheme="majorHAnsi" w:cstheme="majorHAnsi"/>
          <w:sz w:val="22"/>
          <w:szCs w:val="22"/>
        </w:rPr>
        <w:lastRenderedPageBreak/>
        <w:t>O</w:t>
      </w:r>
      <w:r w:rsidR="00F45D1A" w:rsidRPr="00681348">
        <w:rPr>
          <w:rFonts w:asciiTheme="majorHAnsi" w:hAnsiTheme="majorHAnsi" w:cstheme="majorHAnsi"/>
          <w:sz w:val="22"/>
          <w:szCs w:val="22"/>
        </w:rPr>
        <w:t>nly one request containing the names of up to three individual assessors may be submitted per Proposal.</w:t>
      </w:r>
    </w:p>
    <w:p w14:paraId="66E8202C" w14:textId="0742CFBB" w:rsidR="00F64320" w:rsidRPr="00681348" w:rsidRDefault="00F64320" w:rsidP="00047AA1">
      <w:pPr>
        <w:pStyle w:val="Paralevel1"/>
        <w:spacing w:before="120" w:line="285" w:lineRule="atLeast"/>
        <w:ind w:left="993" w:hanging="993"/>
        <w:rPr>
          <w:rFonts w:asciiTheme="majorHAnsi" w:hAnsiTheme="majorHAnsi" w:cstheme="majorHAnsi"/>
          <w:sz w:val="22"/>
          <w:szCs w:val="22"/>
        </w:rPr>
      </w:pPr>
      <w:r>
        <w:rPr>
          <w:rFonts w:asciiTheme="majorHAnsi" w:hAnsiTheme="majorHAnsi" w:cstheme="majorHAnsi"/>
          <w:sz w:val="22"/>
          <w:szCs w:val="22"/>
        </w:rPr>
        <w:t xml:space="preserve">If the Administering Organisation names a current ARC College of Experts member, as listed on the </w:t>
      </w:r>
      <w:hyperlink r:id="rId34" w:history="1">
        <w:r w:rsidRPr="00047AA1">
          <w:rPr>
            <w:rStyle w:val="Hyperlink"/>
            <w:rFonts w:ascii="Arial" w:hAnsi="Arial" w:cs="Arial"/>
            <w:sz w:val="22"/>
            <w:szCs w:val="22"/>
            <w:u w:val="none"/>
          </w:rPr>
          <w:t>ARC website</w:t>
        </w:r>
      </w:hyperlink>
      <w:r>
        <w:rPr>
          <w:rFonts w:asciiTheme="majorHAnsi" w:hAnsiTheme="majorHAnsi" w:cstheme="majorHAnsi"/>
          <w:sz w:val="22"/>
          <w:szCs w:val="22"/>
        </w:rPr>
        <w:t xml:space="preserve"> at the time of submitting the Request Not to Assess form, the request must be accompanied by comprehensive evidence justifying the request for the ARC College of Experts member or members named. If the ARC considers the evidence is not sufficient for the named ARC College of Experts member or members, the ARC may reject the request.</w:t>
      </w:r>
    </w:p>
    <w:p w14:paraId="734B37D3" w14:textId="1462ABF4" w:rsidR="00F45D1A" w:rsidRPr="00681348" w:rsidRDefault="00F45D1A" w:rsidP="00047AA1">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In extraordinary circumstances,</w:t>
      </w:r>
      <w:r w:rsidR="009D23C3" w:rsidRPr="009D23C3">
        <w:rPr>
          <w:rFonts w:asciiTheme="majorHAnsi" w:hAnsiTheme="majorHAnsi" w:cstheme="majorHAnsi"/>
          <w:sz w:val="22"/>
          <w:szCs w:val="22"/>
        </w:rPr>
        <w:t xml:space="preserve"> the Administering Organisation may submit a Request Not to Assess Form naming more than three persons whom it does not wish to assess a proposal.</w:t>
      </w:r>
      <w:r w:rsidRPr="00681348">
        <w:rPr>
          <w:rFonts w:asciiTheme="majorHAnsi" w:hAnsiTheme="majorHAnsi" w:cstheme="majorHAnsi"/>
          <w:sz w:val="22"/>
          <w:szCs w:val="22"/>
        </w:rPr>
        <w:t xml:space="preserve"> </w:t>
      </w:r>
      <w:r w:rsidR="009D23C3" w:rsidRPr="009D23C3">
        <w:rPr>
          <w:rFonts w:asciiTheme="majorHAnsi" w:hAnsiTheme="majorHAnsi" w:cstheme="majorHAnsi"/>
          <w:sz w:val="22"/>
          <w:szCs w:val="22"/>
        </w:rPr>
        <w:t>Any request containing more than three names must be accompanied by comprehensive evidence justifying the request for each person named.  If the ARC considers the evidence is not sufficient for one or more of the named people, the ARC may reject part</w:t>
      </w:r>
      <w:r w:rsidR="009661D0">
        <w:rPr>
          <w:rFonts w:asciiTheme="majorHAnsi" w:hAnsiTheme="majorHAnsi" w:cstheme="majorHAnsi"/>
          <w:sz w:val="22"/>
          <w:szCs w:val="22"/>
        </w:rPr>
        <w:t xml:space="preserve"> or all</w:t>
      </w:r>
      <w:r w:rsidR="009D23C3" w:rsidRPr="009D23C3">
        <w:rPr>
          <w:rFonts w:asciiTheme="majorHAnsi" w:hAnsiTheme="majorHAnsi" w:cstheme="majorHAnsi"/>
          <w:sz w:val="22"/>
          <w:szCs w:val="22"/>
        </w:rPr>
        <w:t xml:space="preserve"> of the request.</w:t>
      </w:r>
      <w:r w:rsidRPr="00681348">
        <w:rPr>
          <w:rFonts w:asciiTheme="majorHAnsi" w:hAnsiTheme="majorHAnsi" w:cstheme="majorHAnsi"/>
          <w:sz w:val="22"/>
          <w:szCs w:val="22"/>
        </w:rPr>
        <w:t xml:space="preserve"> </w:t>
      </w:r>
    </w:p>
    <w:p w14:paraId="27A97C8F" w14:textId="6818A5DF" w:rsidR="00F45D1A" w:rsidRPr="00681348" w:rsidRDefault="00F45D1A" w:rsidP="00F45D1A">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It will be at the absolute discretion of the ARC whether it will accommodate a request under </w:t>
      </w:r>
      <w:r w:rsidR="00271E24">
        <w:rPr>
          <w:rFonts w:asciiTheme="majorHAnsi" w:hAnsiTheme="majorHAnsi" w:cstheme="majorHAnsi"/>
          <w:sz w:val="22"/>
          <w:szCs w:val="22"/>
        </w:rPr>
        <w:t xml:space="preserve">this </w:t>
      </w:r>
      <w:r w:rsidR="00C54527">
        <w:rPr>
          <w:rFonts w:asciiTheme="majorHAnsi" w:hAnsiTheme="majorHAnsi" w:cstheme="majorHAnsi"/>
          <w:sz w:val="22"/>
          <w:szCs w:val="22"/>
        </w:rPr>
        <w:t xml:space="preserve">subsection </w:t>
      </w:r>
      <w:r w:rsidR="00271E24">
        <w:rPr>
          <w:rFonts w:asciiTheme="majorHAnsi" w:hAnsiTheme="majorHAnsi" w:cstheme="majorHAnsi"/>
          <w:sz w:val="22"/>
          <w:szCs w:val="22"/>
        </w:rPr>
        <w:t>A8.5</w:t>
      </w:r>
      <w:r w:rsidRPr="00681348">
        <w:rPr>
          <w:rFonts w:asciiTheme="majorHAnsi" w:hAnsiTheme="majorHAnsi" w:cstheme="majorHAnsi"/>
          <w:sz w:val="22"/>
          <w:szCs w:val="22"/>
        </w:rPr>
        <w:t>.</w:t>
      </w:r>
    </w:p>
    <w:p w14:paraId="15B6443C" w14:textId="352EF3EF" w:rsidR="00957381" w:rsidRPr="00681348" w:rsidRDefault="00194D80" w:rsidP="002D6A53">
      <w:pPr>
        <w:pStyle w:val="ARCHeading3"/>
      </w:pPr>
      <w:bookmarkStart w:id="199" w:name="_Toc484424999"/>
      <w:r w:rsidRPr="00681348">
        <w:t>Conflict of Interest</w:t>
      </w:r>
      <w:bookmarkEnd w:id="198"/>
      <w:bookmarkEnd w:id="199"/>
    </w:p>
    <w:p w14:paraId="0C646B58" w14:textId="0786A5F7" w:rsidR="00F856B6" w:rsidRPr="00681348" w:rsidRDefault="00C9690B" w:rsidP="00D3479C">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Each </w:t>
      </w:r>
      <w:r w:rsidR="00161245" w:rsidRPr="00681348">
        <w:rPr>
          <w:rFonts w:asciiTheme="majorHAnsi" w:hAnsiTheme="majorHAnsi" w:cstheme="majorHAnsi"/>
          <w:sz w:val="22"/>
          <w:szCs w:val="22"/>
        </w:rPr>
        <w:t xml:space="preserve">participant or organisation </w:t>
      </w:r>
      <w:r w:rsidR="0080348F" w:rsidRPr="00681348">
        <w:rPr>
          <w:rFonts w:asciiTheme="majorHAnsi" w:hAnsiTheme="majorHAnsi" w:cstheme="majorHAnsi"/>
          <w:sz w:val="22"/>
          <w:szCs w:val="22"/>
        </w:rPr>
        <w:t xml:space="preserve">named </w:t>
      </w:r>
      <w:r w:rsidRPr="00681348">
        <w:rPr>
          <w:rFonts w:asciiTheme="majorHAnsi" w:hAnsiTheme="majorHAnsi" w:cstheme="majorHAnsi"/>
          <w:sz w:val="22"/>
          <w:szCs w:val="22"/>
        </w:rPr>
        <w:t>in</w:t>
      </w:r>
      <w:r w:rsidR="00884F2D" w:rsidRPr="00681348">
        <w:rPr>
          <w:rFonts w:asciiTheme="majorHAnsi" w:hAnsiTheme="majorHAnsi" w:cstheme="majorHAnsi"/>
          <w:sz w:val="22"/>
          <w:szCs w:val="22"/>
        </w:rPr>
        <w:t xml:space="preserve"> </w:t>
      </w:r>
      <w:r w:rsidR="00194D80" w:rsidRPr="00681348">
        <w:rPr>
          <w:rFonts w:asciiTheme="majorHAnsi" w:hAnsiTheme="majorHAnsi" w:cstheme="majorHAnsi"/>
          <w:sz w:val="22"/>
          <w:szCs w:val="22"/>
        </w:rPr>
        <w:t xml:space="preserve">a Proposal must </w:t>
      </w:r>
      <w:r w:rsidRPr="00681348">
        <w:rPr>
          <w:rFonts w:asciiTheme="majorHAnsi" w:hAnsiTheme="majorHAnsi" w:cstheme="majorHAnsi"/>
          <w:sz w:val="22"/>
          <w:szCs w:val="22"/>
        </w:rPr>
        <w:t>declare to the Administering Organisation</w:t>
      </w:r>
      <w:r w:rsidR="00884F2D" w:rsidRPr="00681348">
        <w:rPr>
          <w:rFonts w:asciiTheme="majorHAnsi" w:hAnsiTheme="majorHAnsi" w:cstheme="majorHAnsi"/>
          <w:sz w:val="22"/>
          <w:szCs w:val="22"/>
        </w:rPr>
        <w:t xml:space="preserve"> </w:t>
      </w:r>
      <w:r w:rsidR="00194D80" w:rsidRPr="00681348">
        <w:rPr>
          <w:rFonts w:asciiTheme="majorHAnsi" w:hAnsiTheme="majorHAnsi" w:cstheme="majorHAnsi"/>
          <w:sz w:val="22"/>
          <w:szCs w:val="22"/>
        </w:rPr>
        <w:t xml:space="preserve">at the date of submission any </w:t>
      </w:r>
      <w:r w:rsidR="00D61156" w:rsidRPr="00681348">
        <w:rPr>
          <w:rFonts w:asciiTheme="majorHAnsi" w:hAnsiTheme="majorHAnsi" w:cstheme="majorHAnsi"/>
          <w:sz w:val="22"/>
          <w:szCs w:val="22"/>
        </w:rPr>
        <w:t>C</w:t>
      </w:r>
      <w:r w:rsidR="00194D80" w:rsidRPr="00681348">
        <w:rPr>
          <w:rFonts w:asciiTheme="majorHAnsi" w:hAnsiTheme="majorHAnsi" w:cstheme="majorHAnsi"/>
          <w:sz w:val="22"/>
          <w:szCs w:val="22"/>
        </w:rPr>
        <w:t xml:space="preserve">onflict of </w:t>
      </w:r>
      <w:r w:rsidR="00D61156" w:rsidRPr="00681348">
        <w:rPr>
          <w:rFonts w:asciiTheme="majorHAnsi" w:hAnsiTheme="majorHAnsi" w:cstheme="majorHAnsi"/>
          <w:sz w:val="22"/>
          <w:szCs w:val="22"/>
        </w:rPr>
        <w:t>I</w:t>
      </w:r>
      <w:r w:rsidR="00194D80" w:rsidRPr="00681348">
        <w:rPr>
          <w:rFonts w:asciiTheme="majorHAnsi" w:hAnsiTheme="majorHAnsi" w:cstheme="majorHAnsi"/>
          <w:sz w:val="22"/>
          <w:szCs w:val="22"/>
        </w:rPr>
        <w:t>nterest that exists or is likely to arise in relation to any aspect of the Proposal.</w:t>
      </w:r>
    </w:p>
    <w:p w14:paraId="0376D5A1" w14:textId="2D8C5E2D" w:rsidR="00C9690B" w:rsidRPr="00681348" w:rsidRDefault="00C9690B" w:rsidP="00D3479C">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If a Conflict of Interest exists or arises, the Administering Organisation must have documented processes in place for managing the Conflict of Interest for the duration of the </w:t>
      </w:r>
      <w:r w:rsidR="0026707D" w:rsidRPr="00681348">
        <w:rPr>
          <w:rFonts w:asciiTheme="majorHAnsi" w:hAnsiTheme="majorHAnsi" w:cstheme="majorHAnsi"/>
          <w:sz w:val="22"/>
          <w:szCs w:val="22"/>
        </w:rPr>
        <w:t>P</w:t>
      </w:r>
      <w:r w:rsidRPr="00681348">
        <w:rPr>
          <w:rFonts w:asciiTheme="majorHAnsi" w:hAnsiTheme="majorHAnsi" w:cstheme="majorHAnsi"/>
          <w:sz w:val="22"/>
          <w:szCs w:val="22"/>
        </w:rPr>
        <w:t xml:space="preserve">roject. Such processes must comply with the </w:t>
      </w:r>
      <w:r w:rsidRPr="00681348">
        <w:rPr>
          <w:rFonts w:asciiTheme="majorHAnsi" w:hAnsiTheme="majorHAnsi" w:cstheme="majorHAnsi"/>
          <w:i/>
          <w:sz w:val="22"/>
          <w:szCs w:val="22"/>
        </w:rPr>
        <w:t>Australian Code for the Responsible Conduct of Research</w:t>
      </w:r>
      <w:r w:rsidRPr="00681348">
        <w:rPr>
          <w:rFonts w:asciiTheme="majorHAnsi" w:hAnsiTheme="majorHAnsi" w:cstheme="majorHAnsi"/>
          <w:sz w:val="22"/>
          <w:szCs w:val="22"/>
        </w:rPr>
        <w:t xml:space="preserve"> (2007)</w:t>
      </w:r>
      <w:r w:rsidR="00BC7933" w:rsidRPr="00681348">
        <w:rPr>
          <w:rFonts w:asciiTheme="majorHAnsi" w:hAnsiTheme="majorHAnsi" w:cstheme="majorHAnsi"/>
          <w:sz w:val="22"/>
          <w:szCs w:val="22"/>
        </w:rPr>
        <w:t xml:space="preserve">, the </w:t>
      </w:r>
      <w:r w:rsidR="00BC7933" w:rsidRPr="00681348">
        <w:rPr>
          <w:rFonts w:asciiTheme="majorHAnsi" w:hAnsiTheme="majorHAnsi" w:cstheme="majorHAnsi"/>
          <w:i/>
          <w:sz w:val="22"/>
          <w:szCs w:val="22"/>
        </w:rPr>
        <w:t xml:space="preserve">ARC Conflict of Interest </w:t>
      </w:r>
      <w:r w:rsidR="009040AD" w:rsidRPr="00681348">
        <w:rPr>
          <w:rFonts w:asciiTheme="majorHAnsi" w:hAnsiTheme="majorHAnsi" w:cstheme="majorHAnsi"/>
          <w:i/>
          <w:sz w:val="22"/>
          <w:szCs w:val="22"/>
        </w:rPr>
        <w:t xml:space="preserve">and Confidentiality </w:t>
      </w:r>
      <w:r w:rsidR="00BC7933" w:rsidRPr="00681348">
        <w:rPr>
          <w:rFonts w:asciiTheme="majorHAnsi" w:hAnsiTheme="majorHAnsi" w:cstheme="majorHAnsi"/>
          <w:i/>
          <w:sz w:val="22"/>
          <w:szCs w:val="22"/>
        </w:rPr>
        <w:t>Policy</w:t>
      </w:r>
      <w:r w:rsidR="00BC7933" w:rsidRPr="00681348">
        <w:rPr>
          <w:rFonts w:asciiTheme="majorHAnsi" w:hAnsiTheme="majorHAnsi" w:cstheme="majorHAnsi"/>
          <w:sz w:val="22"/>
          <w:szCs w:val="22"/>
        </w:rPr>
        <w:t xml:space="preserve"> </w:t>
      </w:r>
      <w:r w:rsidRPr="00681348">
        <w:rPr>
          <w:rFonts w:asciiTheme="majorHAnsi" w:hAnsiTheme="majorHAnsi" w:cstheme="majorHAnsi"/>
          <w:sz w:val="22"/>
          <w:szCs w:val="22"/>
        </w:rPr>
        <w:t>and any relevant successor document</w:t>
      </w:r>
      <w:r w:rsidR="00BC7933" w:rsidRPr="00681348">
        <w:rPr>
          <w:rFonts w:asciiTheme="majorHAnsi" w:hAnsiTheme="majorHAnsi" w:cstheme="majorHAnsi"/>
          <w:sz w:val="22"/>
          <w:szCs w:val="22"/>
        </w:rPr>
        <w:t>s</w:t>
      </w:r>
      <w:r w:rsidRPr="00681348">
        <w:rPr>
          <w:rFonts w:asciiTheme="majorHAnsi" w:hAnsiTheme="majorHAnsi" w:cstheme="majorHAnsi"/>
          <w:sz w:val="22"/>
          <w:szCs w:val="22"/>
        </w:rPr>
        <w:t xml:space="preserve">. </w:t>
      </w:r>
    </w:p>
    <w:p w14:paraId="00EE3FFC" w14:textId="29B97BC3" w:rsidR="00C9690B" w:rsidRPr="00681348" w:rsidRDefault="00C9690B" w:rsidP="00D3479C">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As part of the certification at </w:t>
      </w:r>
      <w:r w:rsidR="004E35F3">
        <w:rPr>
          <w:rFonts w:asciiTheme="majorHAnsi" w:hAnsiTheme="majorHAnsi" w:cstheme="majorHAnsi"/>
          <w:sz w:val="22"/>
          <w:szCs w:val="22"/>
        </w:rPr>
        <w:t>A8.4.1</w:t>
      </w:r>
      <w:r w:rsidRPr="00681348">
        <w:rPr>
          <w:rFonts w:asciiTheme="majorHAnsi" w:hAnsiTheme="majorHAnsi" w:cstheme="majorHAnsi"/>
          <w:sz w:val="22"/>
          <w:szCs w:val="22"/>
        </w:rPr>
        <w:t xml:space="preserve">, the Administering Organisation must certify that all Conflicts of Interest have been disclosed in accordance with </w:t>
      </w:r>
      <w:r w:rsidR="004E35F3">
        <w:rPr>
          <w:rFonts w:asciiTheme="majorHAnsi" w:hAnsiTheme="majorHAnsi" w:cstheme="majorHAnsi"/>
          <w:sz w:val="22"/>
          <w:szCs w:val="22"/>
        </w:rPr>
        <w:t>A8.6.1</w:t>
      </w:r>
      <w:r w:rsidRPr="00681348">
        <w:rPr>
          <w:rFonts w:asciiTheme="majorHAnsi" w:hAnsiTheme="majorHAnsi" w:cstheme="majorHAnsi"/>
          <w:sz w:val="22"/>
          <w:szCs w:val="22"/>
        </w:rPr>
        <w:t xml:space="preserve">, and that any Conflict of Interest will be managed in accordance with </w:t>
      </w:r>
      <w:r w:rsidR="004E35F3">
        <w:rPr>
          <w:rFonts w:asciiTheme="majorHAnsi" w:hAnsiTheme="majorHAnsi" w:cstheme="majorHAnsi"/>
          <w:sz w:val="22"/>
          <w:szCs w:val="22"/>
        </w:rPr>
        <w:t>A8.6.2</w:t>
      </w:r>
      <w:r w:rsidRPr="00681348">
        <w:rPr>
          <w:rFonts w:asciiTheme="majorHAnsi" w:hAnsiTheme="majorHAnsi" w:cstheme="majorHAnsi"/>
          <w:sz w:val="22"/>
          <w:szCs w:val="22"/>
        </w:rPr>
        <w:t>.</w:t>
      </w:r>
    </w:p>
    <w:p w14:paraId="4F194664" w14:textId="25590FB0" w:rsidR="00F047FB" w:rsidRPr="00681348" w:rsidRDefault="007E777D" w:rsidP="004A2546">
      <w:pPr>
        <w:pStyle w:val="ARCHeading2"/>
      </w:pPr>
      <w:bookmarkStart w:id="200" w:name="_Toc214190298"/>
      <w:bookmarkStart w:id="201" w:name="_Toc214245314"/>
      <w:bookmarkStart w:id="202" w:name="_Toc214263072"/>
      <w:bookmarkStart w:id="203" w:name="_Toc214263220"/>
      <w:bookmarkStart w:id="204" w:name="_Toc214263509"/>
      <w:bookmarkStart w:id="205" w:name="_Toc280523384"/>
      <w:bookmarkStart w:id="206" w:name="_Toc474417899"/>
      <w:bookmarkStart w:id="207" w:name="_Toc484425000"/>
      <w:r w:rsidRPr="00681348">
        <w:t>Selection and Approval Process</w:t>
      </w:r>
      <w:bookmarkEnd w:id="200"/>
      <w:bookmarkEnd w:id="201"/>
      <w:bookmarkEnd w:id="202"/>
      <w:bookmarkEnd w:id="203"/>
      <w:bookmarkEnd w:id="204"/>
      <w:bookmarkEnd w:id="205"/>
      <w:bookmarkEnd w:id="206"/>
      <w:bookmarkEnd w:id="207"/>
    </w:p>
    <w:p w14:paraId="17AE4BBD" w14:textId="38537869" w:rsidR="00F047FB" w:rsidRPr="00681348" w:rsidRDefault="007E777D" w:rsidP="002D6A53">
      <w:pPr>
        <w:pStyle w:val="ARCHeading3"/>
      </w:pPr>
      <w:bookmarkStart w:id="208" w:name="_Toc214190299"/>
      <w:bookmarkStart w:id="209" w:name="_Toc214245315"/>
      <w:bookmarkStart w:id="210" w:name="_Toc214263073"/>
      <w:bookmarkStart w:id="211" w:name="_Toc214263221"/>
      <w:bookmarkStart w:id="212" w:name="_Toc214263510"/>
      <w:bookmarkStart w:id="213" w:name="_Toc280523385"/>
      <w:bookmarkStart w:id="214" w:name="_Toc474417900"/>
      <w:bookmarkStart w:id="215" w:name="_Toc484425001"/>
      <w:r w:rsidRPr="00681348">
        <w:t>Assessment and Selection Process</w:t>
      </w:r>
      <w:bookmarkEnd w:id="208"/>
      <w:bookmarkEnd w:id="209"/>
      <w:bookmarkEnd w:id="210"/>
      <w:bookmarkEnd w:id="211"/>
      <w:bookmarkEnd w:id="212"/>
      <w:bookmarkEnd w:id="213"/>
      <w:bookmarkEnd w:id="214"/>
      <w:bookmarkEnd w:id="215"/>
    </w:p>
    <w:p w14:paraId="149C55B3" w14:textId="596395FD" w:rsidR="001369BE" w:rsidRPr="00681348" w:rsidRDefault="00551B85" w:rsidP="00D3479C">
      <w:pPr>
        <w:pStyle w:val="Paralevel1"/>
        <w:spacing w:before="120" w:line="285" w:lineRule="atLeast"/>
        <w:ind w:left="993" w:hanging="993"/>
        <w:rPr>
          <w:rFonts w:asciiTheme="majorHAnsi" w:hAnsiTheme="majorHAnsi" w:cstheme="majorHAnsi"/>
          <w:color w:val="000000"/>
          <w:sz w:val="22"/>
          <w:szCs w:val="22"/>
        </w:rPr>
      </w:pPr>
      <w:r w:rsidRPr="00681348">
        <w:rPr>
          <w:rFonts w:asciiTheme="majorHAnsi" w:hAnsiTheme="majorHAnsi" w:cstheme="majorHAnsi"/>
          <w:sz w:val="22"/>
          <w:szCs w:val="22"/>
        </w:rPr>
        <w:t xml:space="preserve">The ARC manages </w:t>
      </w:r>
      <w:r w:rsidR="00FD3953">
        <w:rPr>
          <w:rFonts w:asciiTheme="majorHAnsi" w:hAnsiTheme="majorHAnsi" w:cstheme="majorHAnsi"/>
          <w:sz w:val="22"/>
          <w:szCs w:val="22"/>
        </w:rPr>
        <w:t xml:space="preserve">the </w:t>
      </w:r>
      <w:r w:rsidRPr="00681348">
        <w:rPr>
          <w:rFonts w:asciiTheme="majorHAnsi" w:hAnsiTheme="majorHAnsi" w:cstheme="majorHAnsi"/>
          <w:sz w:val="22"/>
          <w:szCs w:val="22"/>
        </w:rPr>
        <w:t>assessment of Proposals</w:t>
      </w:r>
      <w:r w:rsidR="00982119">
        <w:rPr>
          <w:rFonts w:asciiTheme="majorHAnsi" w:hAnsiTheme="majorHAnsi" w:cstheme="majorHAnsi"/>
          <w:sz w:val="22"/>
          <w:szCs w:val="22"/>
        </w:rPr>
        <w:t xml:space="preserve">. The ARC </w:t>
      </w:r>
      <w:r w:rsidR="007E1CA0">
        <w:rPr>
          <w:rFonts w:asciiTheme="majorHAnsi" w:hAnsiTheme="majorHAnsi" w:cstheme="majorHAnsi"/>
          <w:sz w:val="22"/>
          <w:szCs w:val="22"/>
        </w:rPr>
        <w:t>may</w:t>
      </w:r>
      <w:r w:rsidR="00BC58DF" w:rsidRPr="00681348">
        <w:rPr>
          <w:rFonts w:asciiTheme="majorHAnsi" w:hAnsiTheme="majorHAnsi" w:cstheme="majorHAnsi"/>
          <w:sz w:val="22"/>
          <w:szCs w:val="22"/>
        </w:rPr>
        <w:t xml:space="preserve"> make recommendations </w:t>
      </w:r>
      <w:r w:rsidR="0080053B" w:rsidRPr="00681348">
        <w:rPr>
          <w:rFonts w:asciiTheme="majorHAnsi" w:hAnsiTheme="majorHAnsi" w:cstheme="majorHAnsi"/>
          <w:sz w:val="22"/>
          <w:szCs w:val="22"/>
        </w:rPr>
        <w:t xml:space="preserve">for funding to the Minister based on any number of assessments or </w:t>
      </w:r>
      <w:r w:rsidR="00BC58DF" w:rsidRPr="00681348">
        <w:rPr>
          <w:rFonts w:asciiTheme="majorHAnsi" w:hAnsiTheme="majorHAnsi" w:cstheme="majorHAnsi"/>
          <w:sz w:val="22"/>
          <w:szCs w:val="22"/>
        </w:rPr>
        <w:t>solely on the basis of its expertise</w:t>
      </w:r>
      <w:r w:rsidR="00471C14" w:rsidRPr="00681348">
        <w:rPr>
          <w:rFonts w:asciiTheme="majorHAnsi" w:hAnsiTheme="majorHAnsi" w:cstheme="majorHAnsi"/>
          <w:sz w:val="22"/>
          <w:szCs w:val="22"/>
        </w:rPr>
        <w:t>.</w:t>
      </w:r>
      <w:r w:rsidR="00BC58DF" w:rsidRPr="00681348">
        <w:rPr>
          <w:rFonts w:asciiTheme="majorHAnsi" w:hAnsiTheme="majorHAnsi" w:cstheme="majorHAnsi"/>
          <w:sz w:val="22"/>
          <w:szCs w:val="22"/>
        </w:rPr>
        <w:t xml:space="preserve"> </w:t>
      </w:r>
    </w:p>
    <w:p w14:paraId="4C9064CE" w14:textId="0101E9C2" w:rsidR="00957381" w:rsidRPr="00681348" w:rsidRDefault="00B90A91" w:rsidP="00D3479C">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All </w:t>
      </w:r>
      <w:r w:rsidR="00BC58DF" w:rsidRPr="00681348">
        <w:rPr>
          <w:rFonts w:asciiTheme="majorHAnsi" w:hAnsiTheme="majorHAnsi" w:cstheme="majorHAnsi"/>
          <w:sz w:val="22"/>
          <w:szCs w:val="22"/>
        </w:rPr>
        <w:t xml:space="preserve">Proposals </w:t>
      </w:r>
      <w:r w:rsidR="00C3634F" w:rsidRPr="00681348">
        <w:rPr>
          <w:rFonts w:asciiTheme="majorHAnsi" w:hAnsiTheme="majorHAnsi" w:cstheme="majorHAnsi"/>
          <w:sz w:val="22"/>
          <w:szCs w:val="22"/>
        </w:rPr>
        <w:t>will</w:t>
      </w:r>
      <w:r w:rsidR="00BC58DF" w:rsidRPr="00681348">
        <w:rPr>
          <w:rFonts w:asciiTheme="majorHAnsi" w:hAnsiTheme="majorHAnsi" w:cstheme="majorHAnsi"/>
          <w:sz w:val="22"/>
          <w:szCs w:val="22"/>
        </w:rPr>
        <w:t xml:space="preserve"> be</w:t>
      </w:r>
      <w:r w:rsidR="00C3634F" w:rsidRPr="00681348">
        <w:rPr>
          <w:rFonts w:asciiTheme="majorHAnsi" w:hAnsiTheme="majorHAnsi" w:cstheme="majorHAnsi"/>
          <w:sz w:val="22"/>
          <w:szCs w:val="22"/>
        </w:rPr>
        <w:t xml:space="preserve"> </w:t>
      </w:r>
      <w:r w:rsidR="00F315B3" w:rsidRPr="00681348">
        <w:rPr>
          <w:rFonts w:asciiTheme="majorHAnsi" w:hAnsiTheme="majorHAnsi" w:cstheme="majorHAnsi"/>
          <w:sz w:val="22"/>
          <w:szCs w:val="22"/>
        </w:rPr>
        <w:t xml:space="preserve">considered against </w:t>
      </w:r>
      <w:r w:rsidR="00184286" w:rsidRPr="00681348">
        <w:rPr>
          <w:rFonts w:asciiTheme="majorHAnsi" w:hAnsiTheme="majorHAnsi" w:cstheme="majorHAnsi"/>
          <w:sz w:val="22"/>
          <w:szCs w:val="22"/>
        </w:rPr>
        <w:t xml:space="preserve">the </w:t>
      </w:r>
      <w:r w:rsidR="007E1CA0">
        <w:rPr>
          <w:rFonts w:asciiTheme="majorHAnsi" w:hAnsiTheme="majorHAnsi" w:cstheme="majorHAnsi"/>
          <w:sz w:val="22"/>
          <w:szCs w:val="22"/>
        </w:rPr>
        <w:t>selection</w:t>
      </w:r>
      <w:r w:rsidR="007E1CA0" w:rsidRPr="00681348">
        <w:rPr>
          <w:rFonts w:asciiTheme="majorHAnsi" w:hAnsiTheme="majorHAnsi" w:cstheme="majorHAnsi"/>
          <w:sz w:val="22"/>
          <w:szCs w:val="22"/>
        </w:rPr>
        <w:t xml:space="preserve"> </w:t>
      </w:r>
      <w:r w:rsidRPr="00681348">
        <w:rPr>
          <w:rFonts w:asciiTheme="majorHAnsi" w:hAnsiTheme="majorHAnsi" w:cstheme="majorHAnsi"/>
          <w:sz w:val="22"/>
          <w:szCs w:val="22"/>
        </w:rPr>
        <w:t>criteria</w:t>
      </w:r>
      <w:r w:rsidR="009302FF" w:rsidRPr="00681348">
        <w:rPr>
          <w:rFonts w:asciiTheme="majorHAnsi" w:hAnsiTheme="majorHAnsi" w:cstheme="majorHAnsi"/>
          <w:sz w:val="22"/>
          <w:szCs w:val="22"/>
        </w:rPr>
        <w:t xml:space="preserve"> </w:t>
      </w:r>
      <w:r w:rsidR="00184286" w:rsidRPr="00681348">
        <w:rPr>
          <w:rFonts w:asciiTheme="majorHAnsi" w:hAnsiTheme="majorHAnsi" w:cstheme="majorHAnsi"/>
          <w:sz w:val="22"/>
          <w:szCs w:val="22"/>
        </w:rPr>
        <w:t>for the relevant scheme</w:t>
      </w:r>
      <w:r w:rsidR="009302FF" w:rsidRPr="00681348">
        <w:rPr>
          <w:rFonts w:asciiTheme="majorHAnsi" w:hAnsiTheme="majorHAnsi" w:cstheme="majorHAnsi"/>
          <w:sz w:val="22"/>
          <w:szCs w:val="22"/>
        </w:rPr>
        <w:t xml:space="preserve"> </w:t>
      </w:r>
      <w:r w:rsidRPr="00681348">
        <w:rPr>
          <w:rFonts w:asciiTheme="majorHAnsi" w:hAnsiTheme="majorHAnsi" w:cstheme="majorHAnsi"/>
          <w:sz w:val="22"/>
          <w:szCs w:val="22"/>
        </w:rPr>
        <w:t xml:space="preserve">and compliance with </w:t>
      </w:r>
      <w:r w:rsidR="00C3634F" w:rsidRPr="00681348">
        <w:rPr>
          <w:rFonts w:asciiTheme="majorHAnsi" w:hAnsiTheme="majorHAnsi" w:cstheme="majorHAnsi"/>
          <w:sz w:val="22"/>
          <w:szCs w:val="22"/>
        </w:rPr>
        <w:t xml:space="preserve">these </w:t>
      </w:r>
      <w:r w:rsidR="00F221ED" w:rsidRPr="00681348">
        <w:rPr>
          <w:rFonts w:asciiTheme="majorHAnsi" w:hAnsiTheme="majorHAnsi" w:cstheme="majorHAnsi"/>
          <w:sz w:val="22"/>
          <w:szCs w:val="22"/>
        </w:rPr>
        <w:t xml:space="preserve">Funding </w:t>
      </w:r>
      <w:r w:rsidRPr="00681348">
        <w:rPr>
          <w:rFonts w:asciiTheme="majorHAnsi" w:hAnsiTheme="majorHAnsi" w:cstheme="majorHAnsi"/>
          <w:sz w:val="22"/>
          <w:szCs w:val="22"/>
        </w:rPr>
        <w:t>Rules</w:t>
      </w:r>
      <w:r w:rsidR="00C3634F" w:rsidRPr="00681348">
        <w:rPr>
          <w:rFonts w:asciiTheme="majorHAnsi" w:hAnsiTheme="majorHAnsi" w:cstheme="majorHAnsi"/>
          <w:sz w:val="22"/>
          <w:szCs w:val="22"/>
        </w:rPr>
        <w:t>.</w:t>
      </w:r>
    </w:p>
    <w:p w14:paraId="5A781631" w14:textId="41715B4B" w:rsidR="0055148E" w:rsidRPr="00681348" w:rsidRDefault="00C3634F" w:rsidP="00D3479C">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Proposals may be</w:t>
      </w:r>
      <w:r w:rsidR="00EC6E79" w:rsidRPr="00681348">
        <w:rPr>
          <w:rFonts w:asciiTheme="majorHAnsi" w:hAnsiTheme="majorHAnsi" w:cstheme="majorHAnsi"/>
          <w:sz w:val="22"/>
          <w:szCs w:val="22"/>
        </w:rPr>
        <w:t>:</w:t>
      </w:r>
    </w:p>
    <w:p w14:paraId="4BF82A18" w14:textId="6791D9F0" w:rsidR="00F20C31" w:rsidRPr="00681348" w:rsidRDefault="00D364EC" w:rsidP="00C42A57">
      <w:pPr>
        <w:pStyle w:val="DE15bullets"/>
        <w:numPr>
          <w:ilvl w:val="4"/>
          <w:numId w:val="42"/>
        </w:numPr>
        <w:ind w:left="1587"/>
      </w:pPr>
      <w:r w:rsidRPr="00681348">
        <w:t>ass</w:t>
      </w:r>
      <w:r w:rsidR="00106BDA">
        <w:t xml:space="preserve">igned to independent assessors </w:t>
      </w:r>
      <w:r w:rsidR="006E3680">
        <w:t>to</w:t>
      </w:r>
      <w:r w:rsidR="00106BDA">
        <w:t xml:space="preserve"> assess and report</w:t>
      </w:r>
      <w:r w:rsidRPr="00681348">
        <w:t xml:space="preserve"> on the Proposal against the selection criteria</w:t>
      </w:r>
      <w:r w:rsidR="00283272">
        <w:t>;</w:t>
      </w:r>
      <w:r w:rsidR="00142AB6">
        <w:t xml:space="preserve"> and</w:t>
      </w:r>
    </w:p>
    <w:p w14:paraId="0A73C1D3" w14:textId="5FAF4711" w:rsidR="00FC1EEB" w:rsidRPr="00681348" w:rsidRDefault="00FC1EEB" w:rsidP="00C42A57">
      <w:pPr>
        <w:pStyle w:val="DE15bullets"/>
        <w:numPr>
          <w:ilvl w:val="4"/>
          <w:numId w:val="42"/>
        </w:numPr>
        <w:ind w:left="1587"/>
      </w:pPr>
      <w:r w:rsidRPr="00681348">
        <w:lastRenderedPageBreak/>
        <w:t xml:space="preserve">ranked </w:t>
      </w:r>
      <w:r w:rsidR="002A2754" w:rsidRPr="00681348">
        <w:t xml:space="preserve">relative to other Proposals </w:t>
      </w:r>
      <w:r w:rsidRPr="00681348">
        <w:t xml:space="preserve">and </w:t>
      </w:r>
      <w:r w:rsidR="001E3C00" w:rsidRPr="00681348">
        <w:t xml:space="preserve">recommended </w:t>
      </w:r>
      <w:r w:rsidRPr="00681348">
        <w:t xml:space="preserve">a budget,  by the </w:t>
      </w:r>
      <w:r w:rsidR="00B405E6" w:rsidRPr="00681348">
        <w:t xml:space="preserve">SAC, </w:t>
      </w:r>
      <w:r w:rsidRPr="00681348">
        <w:t>on the basis of the Proposal, any assessors’ reports and any rejoinder.</w:t>
      </w:r>
    </w:p>
    <w:p w14:paraId="15DF6CBC" w14:textId="20794434" w:rsidR="00855991" w:rsidRPr="00681348" w:rsidRDefault="00855991" w:rsidP="00D3479C">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The ARC may </w:t>
      </w:r>
      <w:r w:rsidR="00655A27">
        <w:rPr>
          <w:rFonts w:asciiTheme="majorHAnsi" w:hAnsiTheme="majorHAnsi" w:cstheme="majorHAnsi"/>
          <w:sz w:val="22"/>
          <w:szCs w:val="22"/>
        </w:rPr>
        <w:t>stop</w:t>
      </w:r>
      <w:r w:rsidR="00655A27" w:rsidRPr="00681348">
        <w:rPr>
          <w:rFonts w:asciiTheme="majorHAnsi" w:hAnsiTheme="majorHAnsi" w:cstheme="majorHAnsi"/>
          <w:sz w:val="22"/>
          <w:szCs w:val="22"/>
        </w:rPr>
        <w:t xml:space="preserve"> </w:t>
      </w:r>
      <w:r w:rsidR="003F6320" w:rsidRPr="00681348">
        <w:rPr>
          <w:rFonts w:asciiTheme="majorHAnsi" w:hAnsiTheme="majorHAnsi" w:cstheme="majorHAnsi"/>
          <w:sz w:val="22"/>
          <w:szCs w:val="22"/>
        </w:rPr>
        <w:t xml:space="preserve">the progression of </w:t>
      </w:r>
      <w:r w:rsidRPr="00681348">
        <w:rPr>
          <w:rFonts w:asciiTheme="majorHAnsi" w:hAnsiTheme="majorHAnsi" w:cstheme="majorHAnsi"/>
          <w:sz w:val="22"/>
          <w:szCs w:val="22"/>
        </w:rPr>
        <w:t xml:space="preserve">Proposals at any time during the selection process. Grounds </w:t>
      </w:r>
      <w:r w:rsidR="008327B8" w:rsidRPr="00681348">
        <w:rPr>
          <w:rFonts w:asciiTheme="majorHAnsi" w:hAnsiTheme="majorHAnsi" w:cstheme="majorHAnsi"/>
          <w:sz w:val="22"/>
          <w:szCs w:val="22"/>
        </w:rPr>
        <w:t xml:space="preserve">for cessation </w:t>
      </w:r>
      <w:r w:rsidRPr="00681348">
        <w:rPr>
          <w:rFonts w:asciiTheme="majorHAnsi" w:hAnsiTheme="majorHAnsi" w:cstheme="majorHAnsi"/>
          <w:sz w:val="22"/>
          <w:szCs w:val="22"/>
        </w:rPr>
        <w:t>include, but are not limited to:</w:t>
      </w:r>
    </w:p>
    <w:p w14:paraId="375B1ACD" w14:textId="1F384790" w:rsidR="00F20C31" w:rsidRPr="00681348" w:rsidRDefault="00F464D6" w:rsidP="00C42A57">
      <w:pPr>
        <w:pStyle w:val="DE15bullets"/>
        <w:numPr>
          <w:ilvl w:val="4"/>
          <w:numId w:val="43"/>
        </w:numPr>
        <w:ind w:left="1587"/>
      </w:pPr>
      <w:r w:rsidRPr="00681348">
        <w:t xml:space="preserve">the Proposal does </w:t>
      </w:r>
      <w:r w:rsidR="00855991" w:rsidRPr="00681348">
        <w:t xml:space="preserve">not meet the eligibility </w:t>
      </w:r>
      <w:r w:rsidR="00195F8B" w:rsidRPr="00681348">
        <w:t xml:space="preserve">requirements </w:t>
      </w:r>
      <w:r w:rsidR="00855991" w:rsidRPr="00681348">
        <w:t>set out in these Funding Rules</w:t>
      </w:r>
      <w:r w:rsidR="00283272">
        <w:t>;</w:t>
      </w:r>
      <w:r w:rsidR="00142AB6">
        <w:t xml:space="preserve"> or</w:t>
      </w:r>
    </w:p>
    <w:p w14:paraId="3D1FEE49" w14:textId="77777777" w:rsidR="00855991" w:rsidRPr="00681348" w:rsidRDefault="00F464D6" w:rsidP="00C42A57">
      <w:pPr>
        <w:pStyle w:val="DE15bullets"/>
        <w:numPr>
          <w:ilvl w:val="4"/>
          <w:numId w:val="42"/>
        </w:numPr>
        <w:ind w:left="1587"/>
      </w:pPr>
      <w:r w:rsidRPr="00681348">
        <w:t>the Proposal contains</w:t>
      </w:r>
      <w:r w:rsidR="00855991" w:rsidRPr="00681348">
        <w:t xml:space="preserve"> incomplete, inaccurate or misleading information.</w:t>
      </w:r>
    </w:p>
    <w:p w14:paraId="0D0528C2" w14:textId="6162BFF3" w:rsidR="00F856B6" w:rsidRPr="00991C4F" w:rsidRDefault="00C85A47" w:rsidP="00D3479C">
      <w:pPr>
        <w:pStyle w:val="Paralevel1"/>
        <w:spacing w:before="120" w:line="285" w:lineRule="atLeast"/>
        <w:ind w:left="993" w:hanging="993"/>
        <w:rPr>
          <w:rFonts w:asciiTheme="majorHAnsi" w:hAnsiTheme="majorHAnsi" w:cstheme="majorHAnsi"/>
          <w:sz w:val="22"/>
          <w:szCs w:val="22"/>
        </w:rPr>
      </w:pPr>
      <w:r w:rsidRPr="00991C4F">
        <w:rPr>
          <w:rFonts w:asciiTheme="majorHAnsi" w:hAnsiTheme="majorHAnsi" w:cstheme="majorHAnsi"/>
          <w:sz w:val="22"/>
          <w:szCs w:val="22"/>
        </w:rPr>
        <w:t xml:space="preserve">The SAC for the relevant scheme will make recommendations to the CEO on </w:t>
      </w:r>
      <w:r w:rsidR="00285926" w:rsidRPr="00991C4F">
        <w:rPr>
          <w:rFonts w:asciiTheme="majorHAnsi" w:hAnsiTheme="majorHAnsi" w:cstheme="majorHAnsi"/>
          <w:sz w:val="22"/>
          <w:szCs w:val="22"/>
        </w:rPr>
        <w:t xml:space="preserve">which </w:t>
      </w:r>
      <w:r w:rsidR="00F856B6" w:rsidRPr="00991C4F">
        <w:rPr>
          <w:rFonts w:asciiTheme="majorHAnsi" w:hAnsiTheme="majorHAnsi" w:cstheme="majorHAnsi"/>
          <w:sz w:val="22"/>
          <w:szCs w:val="22"/>
        </w:rPr>
        <w:t xml:space="preserve">Proposals </w:t>
      </w:r>
      <w:r w:rsidR="001E3C00" w:rsidRPr="00991C4F">
        <w:rPr>
          <w:rFonts w:asciiTheme="majorHAnsi" w:hAnsiTheme="majorHAnsi" w:cstheme="majorHAnsi"/>
          <w:sz w:val="22"/>
          <w:szCs w:val="22"/>
        </w:rPr>
        <w:t xml:space="preserve">should </w:t>
      </w:r>
      <w:r w:rsidR="00F856B6" w:rsidRPr="00991C4F">
        <w:rPr>
          <w:rFonts w:asciiTheme="majorHAnsi" w:hAnsiTheme="majorHAnsi" w:cstheme="majorHAnsi"/>
          <w:sz w:val="22"/>
          <w:szCs w:val="22"/>
        </w:rPr>
        <w:t>be approved</w:t>
      </w:r>
      <w:r w:rsidR="00760E0D" w:rsidRPr="00991C4F">
        <w:rPr>
          <w:rFonts w:asciiTheme="majorHAnsi" w:hAnsiTheme="majorHAnsi" w:cstheme="majorHAnsi"/>
          <w:sz w:val="22"/>
          <w:szCs w:val="22"/>
        </w:rPr>
        <w:t xml:space="preserve"> for funding</w:t>
      </w:r>
      <w:r w:rsidR="008327B8" w:rsidRPr="00991C4F">
        <w:rPr>
          <w:rFonts w:asciiTheme="majorHAnsi" w:hAnsiTheme="majorHAnsi" w:cstheme="majorHAnsi"/>
          <w:sz w:val="22"/>
          <w:szCs w:val="22"/>
        </w:rPr>
        <w:t xml:space="preserve">, which Proposals should not be approved for funding, and the </w:t>
      </w:r>
      <w:r w:rsidR="00F856B6" w:rsidRPr="00991C4F">
        <w:rPr>
          <w:rFonts w:asciiTheme="majorHAnsi" w:hAnsiTheme="majorHAnsi" w:cstheme="majorHAnsi"/>
          <w:sz w:val="22"/>
          <w:szCs w:val="22"/>
        </w:rPr>
        <w:t>level of funding</w:t>
      </w:r>
      <w:r w:rsidR="00285926" w:rsidRPr="00991C4F">
        <w:rPr>
          <w:rFonts w:asciiTheme="majorHAnsi" w:hAnsiTheme="majorHAnsi" w:cstheme="majorHAnsi"/>
          <w:sz w:val="22"/>
          <w:szCs w:val="22"/>
        </w:rPr>
        <w:t xml:space="preserve"> and duration</w:t>
      </w:r>
      <w:r w:rsidR="008327B8" w:rsidRPr="00991C4F">
        <w:rPr>
          <w:rFonts w:asciiTheme="majorHAnsi" w:hAnsiTheme="majorHAnsi" w:cstheme="majorHAnsi"/>
          <w:sz w:val="22"/>
          <w:szCs w:val="22"/>
        </w:rPr>
        <w:t xml:space="preserve"> of Projects</w:t>
      </w:r>
      <w:r w:rsidR="00F856B6" w:rsidRPr="00991C4F">
        <w:rPr>
          <w:rFonts w:asciiTheme="majorHAnsi" w:hAnsiTheme="majorHAnsi" w:cstheme="majorHAnsi"/>
          <w:sz w:val="22"/>
          <w:szCs w:val="22"/>
        </w:rPr>
        <w:t>.</w:t>
      </w:r>
    </w:p>
    <w:p w14:paraId="19F963D6" w14:textId="77777777" w:rsidR="00EC6E79" w:rsidRPr="00681348" w:rsidRDefault="009824C6" w:rsidP="00D3479C">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The ARC has procedures in place for managing organisational and personal Conflicts of Interest for assessors, members of the </w:t>
      </w:r>
      <w:r w:rsidR="00743E9B" w:rsidRPr="00681348">
        <w:rPr>
          <w:rFonts w:asciiTheme="majorHAnsi" w:hAnsiTheme="majorHAnsi" w:cstheme="majorHAnsi"/>
          <w:sz w:val="22"/>
          <w:szCs w:val="22"/>
        </w:rPr>
        <w:t xml:space="preserve">ARC </w:t>
      </w:r>
      <w:r w:rsidRPr="00681348">
        <w:rPr>
          <w:rFonts w:asciiTheme="majorHAnsi" w:hAnsiTheme="majorHAnsi" w:cstheme="majorHAnsi"/>
          <w:sz w:val="22"/>
          <w:szCs w:val="22"/>
        </w:rPr>
        <w:t>College</w:t>
      </w:r>
      <w:r w:rsidR="00C3776D" w:rsidRPr="00681348">
        <w:rPr>
          <w:rFonts w:asciiTheme="majorHAnsi" w:hAnsiTheme="majorHAnsi" w:cstheme="majorHAnsi"/>
          <w:sz w:val="22"/>
          <w:szCs w:val="22"/>
        </w:rPr>
        <w:t xml:space="preserve"> of Experts</w:t>
      </w:r>
      <w:r w:rsidR="00745EB5" w:rsidRPr="00681348">
        <w:rPr>
          <w:rFonts w:asciiTheme="majorHAnsi" w:hAnsiTheme="majorHAnsi" w:cstheme="majorHAnsi"/>
          <w:sz w:val="22"/>
          <w:szCs w:val="22"/>
        </w:rPr>
        <w:t xml:space="preserve"> or SAC</w:t>
      </w:r>
      <w:r w:rsidR="00831773" w:rsidRPr="00681348">
        <w:rPr>
          <w:rFonts w:asciiTheme="majorHAnsi" w:hAnsiTheme="majorHAnsi" w:cstheme="majorHAnsi"/>
          <w:sz w:val="22"/>
          <w:szCs w:val="22"/>
        </w:rPr>
        <w:t>, members</w:t>
      </w:r>
      <w:r w:rsidR="00D040CE" w:rsidRPr="00681348">
        <w:rPr>
          <w:rFonts w:asciiTheme="majorHAnsi" w:hAnsiTheme="majorHAnsi" w:cstheme="majorHAnsi"/>
          <w:sz w:val="22"/>
          <w:szCs w:val="22"/>
        </w:rPr>
        <w:t xml:space="preserve"> of other ARC Committees and </w:t>
      </w:r>
      <w:r w:rsidRPr="00681348">
        <w:rPr>
          <w:rFonts w:asciiTheme="majorHAnsi" w:hAnsiTheme="majorHAnsi" w:cstheme="majorHAnsi"/>
          <w:sz w:val="22"/>
          <w:szCs w:val="22"/>
        </w:rPr>
        <w:t>ARC staff.</w:t>
      </w:r>
      <w:r w:rsidR="002111DA" w:rsidRPr="00681348">
        <w:rPr>
          <w:rFonts w:asciiTheme="majorHAnsi" w:hAnsiTheme="majorHAnsi" w:cstheme="majorHAnsi"/>
          <w:sz w:val="22"/>
          <w:szCs w:val="22"/>
        </w:rPr>
        <w:t xml:space="preserve"> Details of these procedures are available on the </w:t>
      </w:r>
      <w:hyperlink r:id="rId35" w:history="1">
        <w:r w:rsidR="002111DA" w:rsidRPr="00681348">
          <w:rPr>
            <w:rStyle w:val="Hyperlink"/>
            <w:rFonts w:asciiTheme="majorHAnsi" w:hAnsiTheme="majorHAnsi" w:cstheme="majorHAnsi"/>
            <w:sz w:val="22"/>
            <w:szCs w:val="22"/>
            <w:u w:val="none"/>
          </w:rPr>
          <w:t>ARC website</w:t>
        </w:r>
      </w:hyperlink>
      <w:r w:rsidR="002111DA" w:rsidRPr="00681348">
        <w:rPr>
          <w:rFonts w:asciiTheme="majorHAnsi" w:hAnsiTheme="majorHAnsi" w:cstheme="majorHAnsi"/>
          <w:sz w:val="22"/>
          <w:szCs w:val="22"/>
        </w:rPr>
        <w:t>.</w:t>
      </w:r>
    </w:p>
    <w:p w14:paraId="0F77B58D" w14:textId="65F86E49" w:rsidR="00F047FB" w:rsidRPr="00681348" w:rsidRDefault="00345BAA" w:rsidP="002D6A53">
      <w:pPr>
        <w:pStyle w:val="ARCHeading3"/>
      </w:pPr>
      <w:bookmarkStart w:id="216" w:name="_Toc474417901"/>
      <w:bookmarkStart w:id="217" w:name="_Toc484425002"/>
      <w:r w:rsidRPr="00681348">
        <w:t>Rejoinder</w:t>
      </w:r>
      <w:bookmarkEnd w:id="216"/>
      <w:bookmarkEnd w:id="217"/>
    </w:p>
    <w:p w14:paraId="7E7CAD86" w14:textId="582771B3" w:rsidR="00231264" w:rsidRPr="00681348" w:rsidRDefault="00A26CF3" w:rsidP="00D3479C">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The Administering Organisation may be given the opportunity </w:t>
      </w:r>
      <w:r w:rsidR="009C76F6">
        <w:rPr>
          <w:rFonts w:asciiTheme="majorHAnsi" w:hAnsiTheme="majorHAnsi" w:cstheme="majorHAnsi"/>
          <w:sz w:val="22"/>
          <w:szCs w:val="22"/>
        </w:rPr>
        <w:t>to provide</w:t>
      </w:r>
      <w:r w:rsidR="009C76F6" w:rsidRPr="00681348">
        <w:rPr>
          <w:rFonts w:asciiTheme="majorHAnsi" w:hAnsiTheme="majorHAnsi" w:cstheme="majorHAnsi"/>
          <w:sz w:val="22"/>
          <w:szCs w:val="22"/>
        </w:rPr>
        <w:t xml:space="preserve"> </w:t>
      </w:r>
      <w:r w:rsidRPr="00681348">
        <w:rPr>
          <w:rFonts w:asciiTheme="majorHAnsi" w:hAnsiTheme="majorHAnsi" w:cstheme="majorHAnsi"/>
          <w:sz w:val="22"/>
          <w:szCs w:val="22"/>
        </w:rPr>
        <w:t xml:space="preserve">a rejoinder to </w:t>
      </w:r>
      <w:r w:rsidR="0017369D" w:rsidRPr="00681348">
        <w:rPr>
          <w:rFonts w:asciiTheme="majorHAnsi" w:hAnsiTheme="majorHAnsi" w:cstheme="majorHAnsi"/>
          <w:sz w:val="22"/>
          <w:szCs w:val="22"/>
        </w:rPr>
        <w:t>a</w:t>
      </w:r>
      <w:r w:rsidR="00B90A91" w:rsidRPr="00681348">
        <w:rPr>
          <w:rFonts w:asciiTheme="majorHAnsi" w:hAnsiTheme="majorHAnsi" w:cstheme="majorHAnsi"/>
          <w:sz w:val="22"/>
          <w:szCs w:val="22"/>
        </w:rPr>
        <w:t>ssessors’ written comments,</w:t>
      </w:r>
      <w:r w:rsidRPr="00681348">
        <w:rPr>
          <w:rFonts w:asciiTheme="majorHAnsi" w:hAnsiTheme="majorHAnsi" w:cstheme="majorHAnsi"/>
          <w:sz w:val="22"/>
          <w:szCs w:val="22"/>
        </w:rPr>
        <w:t xml:space="preserve"> and to provide any </w:t>
      </w:r>
      <w:r w:rsidR="00F04C07" w:rsidRPr="00681348">
        <w:rPr>
          <w:rFonts w:asciiTheme="majorHAnsi" w:hAnsiTheme="majorHAnsi" w:cstheme="majorHAnsi"/>
          <w:sz w:val="22"/>
          <w:szCs w:val="22"/>
        </w:rPr>
        <w:t xml:space="preserve">additional </w:t>
      </w:r>
      <w:r w:rsidRPr="00681348">
        <w:rPr>
          <w:rFonts w:asciiTheme="majorHAnsi" w:hAnsiTheme="majorHAnsi" w:cstheme="majorHAnsi"/>
          <w:sz w:val="22"/>
          <w:szCs w:val="22"/>
        </w:rPr>
        <w:t xml:space="preserve">information requested by the ARC. Names of assessors </w:t>
      </w:r>
      <w:r w:rsidR="00F04C07" w:rsidRPr="00681348">
        <w:rPr>
          <w:rFonts w:asciiTheme="majorHAnsi" w:hAnsiTheme="majorHAnsi" w:cstheme="majorHAnsi"/>
          <w:sz w:val="22"/>
          <w:szCs w:val="22"/>
        </w:rPr>
        <w:t>will not be</w:t>
      </w:r>
      <w:r w:rsidRPr="00681348">
        <w:rPr>
          <w:rFonts w:asciiTheme="majorHAnsi" w:hAnsiTheme="majorHAnsi" w:cstheme="majorHAnsi"/>
          <w:sz w:val="22"/>
          <w:szCs w:val="22"/>
        </w:rPr>
        <w:t xml:space="preserve"> provided to the Administering Organisation</w:t>
      </w:r>
      <w:r w:rsidR="00784917" w:rsidRPr="00681348">
        <w:rPr>
          <w:rFonts w:asciiTheme="majorHAnsi" w:hAnsiTheme="majorHAnsi" w:cstheme="majorHAnsi"/>
          <w:sz w:val="22"/>
          <w:szCs w:val="22"/>
        </w:rPr>
        <w:t xml:space="preserve"> or to </w:t>
      </w:r>
      <w:r w:rsidR="00184985" w:rsidRPr="00681348">
        <w:rPr>
          <w:rFonts w:asciiTheme="majorHAnsi" w:hAnsiTheme="majorHAnsi" w:cstheme="majorHAnsi"/>
          <w:sz w:val="22"/>
          <w:szCs w:val="22"/>
        </w:rPr>
        <w:t xml:space="preserve">Proposal </w:t>
      </w:r>
      <w:r w:rsidR="00BE419F" w:rsidRPr="00681348">
        <w:rPr>
          <w:rFonts w:asciiTheme="majorHAnsi" w:hAnsiTheme="majorHAnsi" w:cstheme="majorHAnsi"/>
          <w:sz w:val="22"/>
          <w:szCs w:val="22"/>
        </w:rPr>
        <w:t>participants</w:t>
      </w:r>
      <w:r w:rsidRPr="00681348">
        <w:rPr>
          <w:rFonts w:asciiTheme="majorHAnsi" w:hAnsiTheme="majorHAnsi" w:cstheme="majorHAnsi"/>
          <w:sz w:val="22"/>
          <w:szCs w:val="22"/>
        </w:rPr>
        <w:t>.</w:t>
      </w:r>
      <w:r w:rsidR="009824C6" w:rsidRPr="00681348">
        <w:rPr>
          <w:rFonts w:asciiTheme="majorHAnsi" w:hAnsiTheme="majorHAnsi" w:cstheme="majorHAnsi"/>
          <w:sz w:val="22"/>
          <w:szCs w:val="22"/>
        </w:rPr>
        <w:t xml:space="preserve"> </w:t>
      </w:r>
      <w:r w:rsidR="001C5853">
        <w:rPr>
          <w:rFonts w:asciiTheme="majorHAnsi" w:hAnsiTheme="majorHAnsi" w:cstheme="majorHAnsi"/>
          <w:sz w:val="22"/>
          <w:szCs w:val="22"/>
        </w:rPr>
        <w:t xml:space="preserve">Further information on the Rejoinder process is available on the </w:t>
      </w:r>
      <w:hyperlink r:id="rId36" w:history="1">
        <w:r w:rsidR="001C5853" w:rsidRPr="0042342E">
          <w:rPr>
            <w:rStyle w:val="Hyperlink"/>
            <w:rFonts w:asciiTheme="majorHAnsi" w:hAnsiTheme="majorHAnsi" w:cstheme="majorHAnsi"/>
            <w:sz w:val="22"/>
            <w:szCs w:val="22"/>
            <w:u w:val="none"/>
          </w:rPr>
          <w:t>ARC website</w:t>
        </w:r>
      </w:hyperlink>
      <w:r w:rsidR="001C5853">
        <w:rPr>
          <w:rFonts w:asciiTheme="majorHAnsi" w:hAnsiTheme="majorHAnsi" w:cstheme="majorHAnsi"/>
          <w:sz w:val="22"/>
          <w:szCs w:val="22"/>
        </w:rPr>
        <w:t>.</w:t>
      </w:r>
    </w:p>
    <w:p w14:paraId="0D64DEDA" w14:textId="2E0F7FBE" w:rsidR="00F047FB" w:rsidRPr="00681348" w:rsidRDefault="00186FF2" w:rsidP="002D6A53">
      <w:pPr>
        <w:pStyle w:val="ARCHeading3"/>
      </w:pPr>
      <w:bookmarkStart w:id="218" w:name="_Toc474417903"/>
      <w:bookmarkStart w:id="219" w:name="_Toc484425003"/>
      <w:r w:rsidRPr="00681348">
        <w:t xml:space="preserve">Recommendations and Offer of </w:t>
      </w:r>
      <w:r w:rsidR="00FC7F68" w:rsidRPr="00681348">
        <w:t>Funding</w:t>
      </w:r>
      <w:bookmarkEnd w:id="218"/>
      <w:bookmarkEnd w:id="219"/>
    </w:p>
    <w:p w14:paraId="71C5F7EE" w14:textId="2E40318A" w:rsidR="00186FF2" w:rsidRPr="00681348" w:rsidRDefault="00186FF2" w:rsidP="00D3479C">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In accordance with the ARC Act, the </w:t>
      </w:r>
      <w:r w:rsidR="002B48A7" w:rsidRPr="00681348">
        <w:rPr>
          <w:rFonts w:asciiTheme="majorHAnsi" w:hAnsiTheme="majorHAnsi" w:cstheme="majorHAnsi"/>
          <w:sz w:val="22"/>
          <w:szCs w:val="22"/>
        </w:rPr>
        <w:t>CEO</w:t>
      </w:r>
      <w:r w:rsidRPr="00681348">
        <w:rPr>
          <w:rFonts w:asciiTheme="majorHAnsi" w:hAnsiTheme="majorHAnsi" w:cstheme="majorHAnsi"/>
          <w:sz w:val="22"/>
          <w:szCs w:val="22"/>
        </w:rPr>
        <w:t xml:space="preserve"> will submit </w:t>
      </w:r>
      <w:r w:rsidR="00FC7F68" w:rsidRPr="00681348">
        <w:rPr>
          <w:rFonts w:asciiTheme="majorHAnsi" w:hAnsiTheme="majorHAnsi" w:cstheme="majorHAnsi"/>
          <w:sz w:val="22"/>
          <w:szCs w:val="22"/>
        </w:rPr>
        <w:t>funding</w:t>
      </w:r>
      <w:r w:rsidRPr="00681348">
        <w:rPr>
          <w:rFonts w:asciiTheme="majorHAnsi" w:hAnsiTheme="majorHAnsi" w:cstheme="majorHAnsi"/>
          <w:sz w:val="22"/>
          <w:szCs w:val="22"/>
        </w:rPr>
        <w:t xml:space="preserve"> recommendations to the Minister for consideration. The Minister will determine which Proposals will be </w:t>
      </w:r>
      <w:r w:rsidR="00E04E49">
        <w:rPr>
          <w:rFonts w:asciiTheme="majorHAnsi" w:hAnsiTheme="majorHAnsi" w:cstheme="majorHAnsi"/>
          <w:sz w:val="22"/>
          <w:szCs w:val="22"/>
        </w:rPr>
        <w:t>funded</w:t>
      </w:r>
      <w:r w:rsidR="00E04E49" w:rsidRPr="00681348">
        <w:rPr>
          <w:rFonts w:asciiTheme="majorHAnsi" w:hAnsiTheme="majorHAnsi" w:cstheme="majorHAnsi"/>
          <w:sz w:val="22"/>
          <w:szCs w:val="22"/>
        </w:rPr>
        <w:t xml:space="preserve"> </w:t>
      </w:r>
      <w:r w:rsidRPr="00681348">
        <w:rPr>
          <w:rFonts w:asciiTheme="majorHAnsi" w:hAnsiTheme="majorHAnsi" w:cstheme="majorHAnsi"/>
          <w:sz w:val="22"/>
          <w:szCs w:val="22"/>
        </w:rPr>
        <w:t xml:space="preserve">and the amount and timing of </w:t>
      </w:r>
      <w:r w:rsidR="00FC7F68" w:rsidRPr="00681348">
        <w:rPr>
          <w:rFonts w:asciiTheme="majorHAnsi" w:hAnsiTheme="majorHAnsi" w:cstheme="majorHAnsi"/>
          <w:sz w:val="22"/>
          <w:szCs w:val="22"/>
        </w:rPr>
        <w:t>funding</w:t>
      </w:r>
      <w:r w:rsidRPr="00681348">
        <w:rPr>
          <w:rFonts w:asciiTheme="majorHAnsi" w:hAnsiTheme="majorHAnsi" w:cstheme="majorHAnsi"/>
          <w:sz w:val="22"/>
          <w:szCs w:val="22"/>
        </w:rPr>
        <w:t xml:space="preserve"> to be paid to Administering Organisations for approved Proposals.</w:t>
      </w:r>
    </w:p>
    <w:p w14:paraId="52C56224" w14:textId="77777777" w:rsidR="00186FF2" w:rsidRPr="00681348" w:rsidRDefault="00186FF2" w:rsidP="00D3479C">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Under the ARC Act, the Minister must not approve for </w:t>
      </w:r>
      <w:r w:rsidR="00FC7F68" w:rsidRPr="00681348">
        <w:rPr>
          <w:rFonts w:asciiTheme="majorHAnsi" w:hAnsiTheme="majorHAnsi" w:cstheme="majorHAnsi"/>
          <w:sz w:val="22"/>
          <w:szCs w:val="22"/>
        </w:rPr>
        <w:t>funding</w:t>
      </w:r>
      <w:r w:rsidRPr="00681348">
        <w:rPr>
          <w:rFonts w:asciiTheme="majorHAnsi" w:hAnsiTheme="majorHAnsi" w:cstheme="majorHAnsi"/>
          <w:sz w:val="22"/>
          <w:szCs w:val="22"/>
        </w:rPr>
        <w:t xml:space="preserve"> any Proposal that fails to meet the eligibility criteria set out in these </w:t>
      </w:r>
      <w:r w:rsidR="00FC7F68" w:rsidRPr="00681348">
        <w:rPr>
          <w:rFonts w:asciiTheme="majorHAnsi" w:hAnsiTheme="majorHAnsi" w:cstheme="majorHAnsi"/>
          <w:sz w:val="22"/>
          <w:szCs w:val="22"/>
        </w:rPr>
        <w:t>Funding</w:t>
      </w:r>
      <w:r w:rsidRPr="00681348">
        <w:rPr>
          <w:rFonts w:asciiTheme="majorHAnsi" w:hAnsiTheme="majorHAnsi" w:cstheme="majorHAnsi"/>
          <w:sz w:val="22"/>
          <w:szCs w:val="22"/>
        </w:rPr>
        <w:t xml:space="preserve"> Rules.</w:t>
      </w:r>
    </w:p>
    <w:p w14:paraId="7952E281" w14:textId="71542B99" w:rsidR="007A4042" w:rsidRPr="00681348" w:rsidRDefault="007A4042" w:rsidP="00D3479C">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All Administering Organisations will be notified of the outcomes of their Proposals (including Proposals not recommended for funding).</w:t>
      </w:r>
      <w:r w:rsidR="00CB1BB7" w:rsidRPr="00681348">
        <w:rPr>
          <w:rFonts w:asciiTheme="majorHAnsi" w:hAnsiTheme="majorHAnsi" w:cstheme="majorHAnsi"/>
          <w:sz w:val="22"/>
          <w:szCs w:val="22"/>
        </w:rPr>
        <w:t xml:space="preserve"> Outcomes, funding allocations and other relevant information about the successful Proposals will be published on the </w:t>
      </w:r>
      <w:hyperlink r:id="rId37" w:history="1">
        <w:r w:rsidR="00CB1BB7" w:rsidRPr="00681348">
          <w:rPr>
            <w:rStyle w:val="Hyperlink"/>
            <w:rFonts w:asciiTheme="majorHAnsi" w:hAnsiTheme="majorHAnsi" w:cstheme="majorHAnsi"/>
            <w:sz w:val="22"/>
            <w:szCs w:val="22"/>
            <w:u w:val="none"/>
          </w:rPr>
          <w:t>ARC website</w:t>
        </w:r>
      </w:hyperlink>
      <w:r w:rsidR="00775E5C" w:rsidRPr="00681348">
        <w:rPr>
          <w:rFonts w:asciiTheme="majorHAnsi" w:hAnsiTheme="majorHAnsi" w:cstheme="majorHAnsi"/>
          <w:sz w:val="22"/>
          <w:szCs w:val="22"/>
        </w:rPr>
        <w:t xml:space="preserve"> and </w:t>
      </w:r>
      <w:hyperlink r:id="rId38" w:history="1">
        <w:r w:rsidR="00775E5C" w:rsidRPr="00681348">
          <w:rPr>
            <w:rStyle w:val="Hyperlink"/>
            <w:rFonts w:asciiTheme="majorHAnsi" w:hAnsiTheme="majorHAnsi" w:cstheme="majorHAnsi"/>
            <w:sz w:val="22"/>
            <w:szCs w:val="22"/>
            <w:u w:val="none"/>
          </w:rPr>
          <w:t>GrantConnect</w:t>
        </w:r>
      </w:hyperlink>
      <w:r w:rsidR="00CB1BB7" w:rsidRPr="00681348">
        <w:rPr>
          <w:rFonts w:asciiTheme="majorHAnsi" w:hAnsiTheme="majorHAnsi" w:cstheme="majorHAnsi"/>
          <w:sz w:val="22"/>
          <w:szCs w:val="22"/>
        </w:rPr>
        <w:t>.</w:t>
      </w:r>
    </w:p>
    <w:p w14:paraId="7BC8707C" w14:textId="51488CA1" w:rsidR="00186FF2" w:rsidRPr="00681348" w:rsidRDefault="00186FF2" w:rsidP="00D3479C">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Administering Organisations whose Proposals are approved will be notified in a letter of offer</w:t>
      </w:r>
      <w:r w:rsidR="00413F3D" w:rsidRPr="00681348">
        <w:rPr>
          <w:rFonts w:asciiTheme="majorHAnsi" w:hAnsiTheme="majorHAnsi" w:cstheme="majorHAnsi"/>
          <w:sz w:val="22"/>
          <w:szCs w:val="22"/>
        </w:rPr>
        <w:t xml:space="preserve"> and will be required to</w:t>
      </w:r>
      <w:r w:rsidR="0016732F" w:rsidRPr="00681348">
        <w:rPr>
          <w:rFonts w:asciiTheme="majorHAnsi" w:hAnsiTheme="majorHAnsi" w:cstheme="majorHAnsi"/>
          <w:sz w:val="22"/>
          <w:szCs w:val="22"/>
        </w:rPr>
        <w:t xml:space="preserve"> enter into a Funding Agreement</w:t>
      </w:r>
      <w:r w:rsidR="00307270">
        <w:rPr>
          <w:rFonts w:asciiTheme="majorHAnsi" w:hAnsiTheme="majorHAnsi" w:cstheme="majorHAnsi"/>
          <w:sz w:val="22"/>
          <w:szCs w:val="22"/>
        </w:rPr>
        <w:t xml:space="preserve"> in RMS</w:t>
      </w:r>
      <w:r w:rsidRPr="00681348">
        <w:rPr>
          <w:rFonts w:asciiTheme="majorHAnsi" w:hAnsiTheme="majorHAnsi" w:cstheme="majorHAnsi"/>
          <w:sz w:val="22"/>
          <w:szCs w:val="22"/>
        </w:rPr>
        <w:t>.</w:t>
      </w:r>
    </w:p>
    <w:p w14:paraId="53904E8A" w14:textId="77777777" w:rsidR="00B64300" w:rsidRPr="00681348" w:rsidRDefault="00186FF2" w:rsidP="00D3479C">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The </w:t>
      </w:r>
      <w:r w:rsidR="00C75524" w:rsidRPr="00681348">
        <w:rPr>
          <w:rFonts w:asciiTheme="majorHAnsi" w:hAnsiTheme="majorHAnsi" w:cstheme="majorHAnsi"/>
          <w:sz w:val="22"/>
          <w:szCs w:val="22"/>
        </w:rPr>
        <w:t xml:space="preserve">ARC </w:t>
      </w:r>
      <w:r w:rsidRPr="00681348">
        <w:rPr>
          <w:rFonts w:asciiTheme="majorHAnsi" w:hAnsiTheme="majorHAnsi" w:cstheme="majorHAnsi"/>
          <w:sz w:val="22"/>
          <w:szCs w:val="22"/>
        </w:rPr>
        <w:t xml:space="preserve">may vary the </w:t>
      </w:r>
      <w:r w:rsidR="00FC7F68" w:rsidRPr="00681348">
        <w:rPr>
          <w:rFonts w:asciiTheme="majorHAnsi" w:hAnsiTheme="majorHAnsi" w:cstheme="majorHAnsi"/>
          <w:sz w:val="22"/>
          <w:szCs w:val="22"/>
        </w:rPr>
        <w:t>funding</w:t>
      </w:r>
      <w:r w:rsidR="00C910DD" w:rsidRPr="00681348">
        <w:rPr>
          <w:rFonts w:asciiTheme="majorHAnsi" w:hAnsiTheme="majorHAnsi" w:cstheme="majorHAnsi"/>
          <w:sz w:val="22"/>
          <w:szCs w:val="22"/>
        </w:rPr>
        <w:t xml:space="preserve"> approval if</w:t>
      </w:r>
      <w:r w:rsidR="00C75524" w:rsidRPr="00681348">
        <w:rPr>
          <w:rFonts w:asciiTheme="majorHAnsi" w:hAnsiTheme="majorHAnsi" w:cstheme="majorHAnsi"/>
          <w:sz w:val="22"/>
          <w:szCs w:val="22"/>
        </w:rPr>
        <w:t>, in the opinion of the ARC,</w:t>
      </w:r>
      <w:r w:rsidR="00C910DD" w:rsidRPr="00681348">
        <w:rPr>
          <w:rFonts w:asciiTheme="majorHAnsi" w:hAnsiTheme="majorHAnsi" w:cstheme="majorHAnsi"/>
          <w:sz w:val="22"/>
          <w:szCs w:val="22"/>
        </w:rPr>
        <w:t xml:space="preserve"> </w:t>
      </w:r>
      <w:r w:rsidRPr="00681348">
        <w:rPr>
          <w:rFonts w:asciiTheme="majorHAnsi" w:hAnsiTheme="majorHAnsi" w:cstheme="majorHAnsi"/>
          <w:sz w:val="22"/>
          <w:szCs w:val="22"/>
        </w:rPr>
        <w:t>the p</w:t>
      </w:r>
      <w:r w:rsidR="00C910DD" w:rsidRPr="00681348">
        <w:rPr>
          <w:rFonts w:asciiTheme="majorHAnsi" w:hAnsiTheme="majorHAnsi" w:cstheme="majorHAnsi"/>
          <w:sz w:val="22"/>
          <w:szCs w:val="22"/>
        </w:rPr>
        <w:t>articular circumstances of the P</w:t>
      </w:r>
      <w:r w:rsidRPr="00681348">
        <w:rPr>
          <w:rFonts w:asciiTheme="majorHAnsi" w:hAnsiTheme="majorHAnsi" w:cstheme="majorHAnsi"/>
          <w:sz w:val="22"/>
          <w:szCs w:val="22"/>
        </w:rPr>
        <w:t xml:space="preserve">roject </w:t>
      </w:r>
      <w:r w:rsidR="00AE5AF7" w:rsidRPr="00681348">
        <w:rPr>
          <w:rFonts w:asciiTheme="majorHAnsi" w:hAnsiTheme="majorHAnsi" w:cstheme="majorHAnsi"/>
          <w:sz w:val="22"/>
          <w:szCs w:val="22"/>
        </w:rPr>
        <w:t>warrant variation. A</w:t>
      </w:r>
      <w:r w:rsidRPr="00681348">
        <w:rPr>
          <w:rFonts w:asciiTheme="majorHAnsi" w:hAnsiTheme="majorHAnsi" w:cstheme="majorHAnsi"/>
          <w:sz w:val="22"/>
          <w:szCs w:val="22"/>
        </w:rPr>
        <w:t xml:space="preserve">ny variation or change </w:t>
      </w:r>
      <w:r w:rsidR="00AE5AF7" w:rsidRPr="00681348">
        <w:rPr>
          <w:rFonts w:asciiTheme="majorHAnsi" w:hAnsiTheme="majorHAnsi" w:cstheme="majorHAnsi"/>
          <w:sz w:val="22"/>
          <w:szCs w:val="22"/>
        </w:rPr>
        <w:t>will accord</w:t>
      </w:r>
      <w:r w:rsidRPr="00681348">
        <w:rPr>
          <w:rFonts w:asciiTheme="majorHAnsi" w:hAnsiTheme="majorHAnsi" w:cstheme="majorHAnsi"/>
          <w:sz w:val="22"/>
          <w:szCs w:val="22"/>
        </w:rPr>
        <w:t xml:space="preserve"> with the</w:t>
      </w:r>
      <w:r w:rsidR="006B1E4A" w:rsidRPr="00681348">
        <w:rPr>
          <w:rFonts w:asciiTheme="majorHAnsi" w:hAnsiTheme="majorHAnsi" w:cstheme="majorHAnsi"/>
          <w:sz w:val="22"/>
          <w:szCs w:val="22"/>
        </w:rPr>
        <w:t xml:space="preserve"> </w:t>
      </w:r>
      <w:r w:rsidR="0038747F" w:rsidRPr="00681348">
        <w:rPr>
          <w:rFonts w:asciiTheme="majorHAnsi" w:hAnsiTheme="majorHAnsi" w:cstheme="majorHAnsi"/>
          <w:sz w:val="22"/>
          <w:szCs w:val="22"/>
        </w:rPr>
        <w:t xml:space="preserve">relevant Funding </w:t>
      </w:r>
      <w:r w:rsidR="00C910DD" w:rsidRPr="00681348">
        <w:rPr>
          <w:rFonts w:asciiTheme="majorHAnsi" w:hAnsiTheme="majorHAnsi" w:cstheme="majorHAnsi"/>
          <w:sz w:val="22"/>
          <w:szCs w:val="22"/>
        </w:rPr>
        <w:t>Rules and Funding Agreement.</w:t>
      </w:r>
      <w:r w:rsidR="00D66641" w:rsidRPr="00681348">
        <w:rPr>
          <w:rFonts w:asciiTheme="majorHAnsi" w:hAnsiTheme="majorHAnsi" w:cstheme="majorHAnsi"/>
          <w:sz w:val="22"/>
          <w:szCs w:val="22"/>
        </w:rPr>
        <w:t xml:space="preserve"> </w:t>
      </w:r>
    </w:p>
    <w:p w14:paraId="6221E9F5" w14:textId="16C135E9" w:rsidR="00F047FB" w:rsidRPr="00681348" w:rsidRDefault="007E777D" w:rsidP="004A2546">
      <w:pPr>
        <w:pStyle w:val="ARCHeading2"/>
      </w:pPr>
      <w:bookmarkStart w:id="220" w:name="_Toc214190303"/>
      <w:bookmarkStart w:id="221" w:name="_Toc214245319"/>
      <w:bookmarkStart w:id="222" w:name="_Toc214263077"/>
      <w:bookmarkStart w:id="223" w:name="_Toc214263225"/>
      <w:bookmarkStart w:id="224" w:name="_Toc214263514"/>
      <w:bookmarkStart w:id="225" w:name="_Toc280523386"/>
      <w:bookmarkStart w:id="226" w:name="_Toc474417904"/>
      <w:bookmarkStart w:id="227" w:name="_Toc484425004"/>
      <w:r w:rsidRPr="00681348">
        <w:lastRenderedPageBreak/>
        <w:t xml:space="preserve">Appeals </w:t>
      </w:r>
      <w:bookmarkEnd w:id="220"/>
      <w:bookmarkEnd w:id="221"/>
      <w:bookmarkEnd w:id="222"/>
      <w:bookmarkEnd w:id="223"/>
      <w:bookmarkEnd w:id="224"/>
      <w:r w:rsidRPr="00681348">
        <w:t>Process</w:t>
      </w:r>
      <w:bookmarkEnd w:id="225"/>
      <w:bookmarkEnd w:id="226"/>
      <w:bookmarkEnd w:id="227"/>
    </w:p>
    <w:p w14:paraId="4A195670" w14:textId="1FC7D375" w:rsidR="00507DFF" w:rsidRPr="00681348" w:rsidRDefault="00020939" w:rsidP="00D3479C">
      <w:pPr>
        <w:pStyle w:val="ParalevelA"/>
        <w:spacing w:before="120" w:line="285" w:lineRule="atLeast"/>
        <w:ind w:left="993" w:hanging="993"/>
        <w:rPr>
          <w:rFonts w:asciiTheme="majorHAnsi" w:hAnsiTheme="majorHAnsi" w:cstheme="majorHAnsi"/>
          <w:sz w:val="22"/>
          <w:szCs w:val="22"/>
        </w:rPr>
      </w:pPr>
      <w:r>
        <w:rPr>
          <w:rFonts w:asciiTheme="majorHAnsi" w:hAnsiTheme="majorHAnsi" w:cstheme="majorHAnsi"/>
          <w:sz w:val="22"/>
          <w:szCs w:val="22"/>
        </w:rPr>
        <w:t>A</w:t>
      </w:r>
      <w:r w:rsidR="00062125">
        <w:rPr>
          <w:rFonts w:asciiTheme="majorHAnsi" w:hAnsiTheme="majorHAnsi" w:cstheme="majorHAnsi"/>
          <w:sz w:val="22"/>
          <w:szCs w:val="22"/>
        </w:rPr>
        <w:t>10</w:t>
      </w:r>
      <w:r>
        <w:rPr>
          <w:rFonts w:asciiTheme="majorHAnsi" w:hAnsiTheme="majorHAnsi" w:cstheme="majorHAnsi"/>
          <w:sz w:val="22"/>
          <w:szCs w:val="22"/>
        </w:rPr>
        <w:t>.1</w:t>
      </w:r>
      <w:r>
        <w:rPr>
          <w:rFonts w:asciiTheme="majorHAnsi" w:hAnsiTheme="majorHAnsi" w:cstheme="majorHAnsi"/>
          <w:sz w:val="22"/>
          <w:szCs w:val="22"/>
        </w:rPr>
        <w:tab/>
      </w:r>
      <w:r w:rsidR="00507DFF" w:rsidRPr="00681348">
        <w:rPr>
          <w:rFonts w:asciiTheme="majorHAnsi" w:hAnsiTheme="majorHAnsi" w:cstheme="majorHAnsi"/>
          <w:sz w:val="22"/>
          <w:szCs w:val="22"/>
        </w:rPr>
        <w:t xml:space="preserve">Applicants for funding under the schemes of the NCGP are able to submit an appeal against </w:t>
      </w:r>
      <w:r w:rsidR="00E04E49">
        <w:rPr>
          <w:rFonts w:asciiTheme="majorHAnsi" w:hAnsiTheme="majorHAnsi" w:cstheme="majorHAnsi"/>
          <w:sz w:val="22"/>
          <w:szCs w:val="22"/>
        </w:rPr>
        <w:t xml:space="preserve">the </w:t>
      </w:r>
      <w:r w:rsidR="00507DFF" w:rsidRPr="00681348">
        <w:rPr>
          <w:rFonts w:asciiTheme="majorHAnsi" w:hAnsiTheme="majorHAnsi" w:cstheme="majorHAnsi"/>
          <w:sz w:val="22"/>
          <w:szCs w:val="22"/>
        </w:rPr>
        <w:t xml:space="preserve">administrative process </w:t>
      </w:r>
      <w:r w:rsidR="006A79B3">
        <w:rPr>
          <w:rFonts w:asciiTheme="majorHAnsi" w:hAnsiTheme="majorHAnsi" w:cstheme="majorHAnsi"/>
          <w:sz w:val="22"/>
          <w:szCs w:val="22"/>
        </w:rPr>
        <w:t>used to assess Proposals</w:t>
      </w:r>
      <w:r w:rsidR="00507DFF" w:rsidRPr="00681348">
        <w:rPr>
          <w:rFonts w:asciiTheme="majorHAnsi" w:hAnsiTheme="majorHAnsi" w:cstheme="majorHAnsi"/>
          <w:sz w:val="22"/>
          <w:szCs w:val="22"/>
        </w:rPr>
        <w:t xml:space="preserve">. The appeals process is designed to ensure that </w:t>
      </w:r>
      <w:r w:rsidR="00341CFC" w:rsidRPr="00681348">
        <w:rPr>
          <w:rFonts w:asciiTheme="majorHAnsi" w:hAnsiTheme="majorHAnsi" w:cstheme="majorHAnsi"/>
          <w:sz w:val="22"/>
          <w:szCs w:val="22"/>
        </w:rPr>
        <w:t xml:space="preserve">the </w:t>
      </w:r>
      <w:r w:rsidR="00BE419F" w:rsidRPr="00681348">
        <w:rPr>
          <w:rFonts w:asciiTheme="majorHAnsi" w:hAnsiTheme="majorHAnsi" w:cstheme="majorHAnsi"/>
          <w:sz w:val="22"/>
          <w:szCs w:val="22"/>
        </w:rPr>
        <w:t xml:space="preserve">Proposal </w:t>
      </w:r>
      <w:r w:rsidR="00507DFF" w:rsidRPr="00681348">
        <w:rPr>
          <w:rFonts w:asciiTheme="majorHAnsi" w:hAnsiTheme="majorHAnsi" w:cstheme="majorHAnsi"/>
          <w:sz w:val="22"/>
          <w:szCs w:val="22"/>
        </w:rPr>
        <w:t xml:space="preserve">has been treated fairly and consistently in the context of selection procedures. </w:t>
      </w:r>
    </w:p>
    <w:p w14:paraId="4915D8E2" w14:textId="55E713ED" w:rsidR="007E777D" w:rsidRPr="00681348" w:rsidRDefault="00020939" w:rsidP="00D3479C">
      <w:pPr>
        <w:pStyle w:val="ParalevelA"/>
        <w:spacing w:before="120" w:line="285" w:lineRule="atLeast"/>
        <w:ind w:left="993" w:hanging="993"/>
        <w:rPr>
          <w:rFonts w:asciiTheme="majorHAnsi" w:hAnsiTheme="majorHAnsi" w:cstheme="majorHAnsi"/>
          <w:sz w:val="22"/>
          <w:szCs w:val="22"/>
        </w:rPr>
      </w:pPr>
      <w:r>
        <w:rPr>
          <w:rFonts w:asciiTheme="majorHAnsi" w:hAnsiTheme="majorHAnsi" w:cstheme="majorHAnsi"/>
          <w:sz w:val="22"/>
          <w:szCs w:val="22"/>
        </w:rPr>
        <w:t>A</w:t>
      </w:r>
      <w:r w:rsidR="00062125">
        <w:rPr>
          <w:rFonts w:asciiTheme="majorHAnsi" w:hAnsiTheme="majorHAnsi" w:cstheme="majorHAnsi"/>
          <w:sz w:val="22"/>
          <w:szCs w:val="22"/>
        </w:rPr>
        <w:t>10</w:t>
      </w:r>
      <w:r>
        <w:rPr>
          <w:rFonts w:asciiTheme="majorHAnsi" w:hAnsiTheme="majorHAnsi" w:cstheme="majorHAnsi"/>
          <w:sz w:val="22"/>
          <w:szCs w:val="22"/>
        </w:rPr>
        <w:t>.2</w:t>
      </w:r>
      <w:r>
        <w:rPr>
          <w:rFonts w:asciiTheme="majorHAnsi" w:hAnsiTheme="majorHAnsi" w:cstheme="majorHAnsi"/>
          <w:sz w:val="22"/>
          <w:szCs w:val="22"/>
        </w:rPr>
        <w:tab/>
      </w:r>
      <w:r w:rsidR="007E777D" w:rsidRPr="00681348">
        <w:rPr>
          <w:rFonts w:asciiTheme="majorHAnsi" w:hAnsiTheme="majorHAnsi" w:cstheme="majorHAnsi"/>
          <w:sz w:val="22"/>
          <w:szCs w:val="22"/>
        </w:rPr>
        <w:t>Appeals will be considered only against</w:t>
      </w:r>
      <w:r w:rsidR="006A79B3">
        <w:rPr>
          <w:rFonts w:asciiTheme="majorHAnsi" w:hAnsiTheme="majorHAnsi" w:cstheme="majorHAnsi"/>
          <w:sz w:val="22"/>
          <w:szCs w:val="22"/>
        </w:rPr>
        <w:t xml:space="preserve"> the</w:t>
      </w:r>
      <w:r w:rsidR="007E777D" w:rsidRPr="00681348">
        <w:rPr>
          <w:rFonts w:asciiTheme="majorHAnsi" w:hAnsiTheme="majorHAnsi" w:cstheme="majorHAnsi"/>
          <w:sz w:val="22"/>
          <w:szCs w:val="22"/>
        </w:rPr>
        <w:t xml:space="preserve"> administrative process and not</w:t>
      </w:r>
      <w:r w:rsidR="002A2555" w:rsidRPr="00681348">
        <w:rPr>
          <w:rFonts w:asciiTheme="majorHAnsi" w:hAnsiTheme="majorHAnsi" w:cstheme="majorHAnsi"/>
          <w:sz w:val="22"/>
          <w:szCs w:val="22"/>
        </w:rPr>
        <w:t xml:space="preserve"> against </w:t>
      </w:r>
      <w:r w:rsidR="00B037DF" w:rsidRPr="00681348">
        <w:rPr>
          <w:rFonts w:asciiTheme="majorHAnsi" w:hAnsiTheme="majorHAnsi" w:cstheme="majorHAnsi"/>
          <w:sz w:val="22"/>
          <w:szCs w:val="22"/>
        </w:rPr>
        <w:t>committee decisions, assessor ratings and comments or the assessment outcome.</w:t>
      </w:r>
      <w:r w:rsidR="00C72838" w:rsidRPr="00681348">
        <w:rPr>
          <w:rFonts w:asciiTheme="majorHAnsi" w:hAnsiTheme="majorHAnsi" w:cstheme="majorHAnsi"/>
          <w:sz w:val="22"/>
          <w:szCs w:val="22"/>
        </w:rPr>
        <w:t xml:space="preserve"> Appellants must identify the specific Funding Rule clause, policy or procedure which they believe has been incorrectly applied</w:t>
      </w:r>
      <w:r w:rsidR="00B4365F" w:rsidRPr="00681348">
        <w:rPr>
          <w:rFonts w:asciiTheme="majorHAnsi" w:hAnsiTheme="majorHAnsi" w:cstheme="majorHAnsi"/>
          <w:sz w:val="22"/>
          <w:szCs w:val="22"/>
        </w:rPr>
        <w:t>.</w:t>
      </w:r>
    </w:p>
    <w:p w14:paraId="662E39E7" w14:textId="7EFC88B1" w:rsidR="007E777D" w:rsidRPr="00681348" w:rsidRDefault="00020939" w:rsidP="00D3479C">
      <w:pPr>
        <w:pStyle w:val="ParalevelA"/>
        <w:spacing w:before="120" w:line="285" w:lineRule="atLeast"/>
        <w:ind w:left="993" w:hanging="993"/>
        <w:rPr>
          <w:rFonts w:asciiTheme="majorHAnsi" w:hAnsiTheme="majorHAnsi" w:cstheme="majorHAnsi"/>
          <w:sz w:val="22"/>
          <w:szCs w:val="22"/>
        </w:rPr>
      </w:pPr>
      <w:r>
        <w:rPr>
          <w:rFonts w:asciiTheme="majorHAnsi" w:hAnsiTheme="majorHAnsi" w:cstheme="majorHAnsi"/>
          <w:sz w:val="22"/>
          <w:szCs w:val="22"/>
        </w:rPr>
        <w:t>A</w:t>
      </w:r>
      <w:r w:rsidR="00062125">
        <w:rPr>
          <w:rFonts w:asciiTheme="majorHAnsi" w:hAnsiTheme="majorHAnsi" w:cstheme="majorHAnsi"/>
          <w:sz w:val="22"/>
          <w:szCs w:val="22"/>
        </w:rPr>
        <w:t>10</w:t>
      </w:r>
      <w:r>
        <w:rPr>
          <w:rFonts w:asciiTheme="majorHAnsi" w:hAnsiTheme="majorHAnsi" w:cstheme="majorHAnsi"/>
          <w:sz w:val="22"/>
          <w:szCs w:val="22"/>
        </w:rPr>
        <w:t>.3</w:t>
      </w:r>
      <w:r>
        <w:rPr>
          <w:rFonts w:asciiTheme="majorHAnsi" w:hAnsiTheme="majorHAnsi" w:cstheme="majorHAnsi"/>
          <w:sz w:val="22"/>
          <w:szCs w:val="22"/>
        </w:rPr>
        <w:tab/>
      </w:r>
      <w:r w:rsidR="0009301B" w:rsidRPr="00681348">
        <w:rPr>
          <w:rFonts w:asciiTheme="majorHAnsi" w:hAnsiTheme="majorHAnsi" w:cstheme="majorHAnsi"/>
          <w:sz w:val="22"/>
          <w:szCs w:val="22"/>
        </w:rPr>
        <w:t xml:space="preserve">Appeals must be </w:t>
      </w:r>
      <w:r w:rsidR="00020241" w:rsidRPr="00681348">
        <w:rPr>
          <w:rFonts w:asciiTheme="majorHAnsi" w:hAnsiTheme="majorHAnsi" w:cstheme="majorHAnsi"/>
          <w:sz w:val="22"/>
          <w:szCs w:val="22"/>
        </w:rPr>
        <w:t xml:space="preserve">submitted by the Administering Organisation </w:t>
      </w:r>
      <w:r w:rsidR="008E0DF0">
        <w:rPr>
          <w:rFonts w:asciiTheme="majorHAnsi" w:hAnsiTheme="majorHAnsi" w:cstheme="majorHAnsi"/>
          <w:sz w:val="22"/>
          <w:szCs w:val="22"/>
        </w:rPr>
        <w:t>using</w:t>
      </w:r>
      <w:r w:rsidR="00451577" w:rsidRPr="00681348">
        <w:rPr>
          <w:rFonts w:asciiTheme="majorHAnsi" w:hAnsiTheme="majorHAnsi" w:cstheme="majorHAnsi"/>
          <w:sz w:val="22"/>
          <w:szCs w:val="22"/>
        </w:rPr>
        <w:t xml:space="preserve"> </w:t>
      </w:r>
      <w:r w:rsidR="00020241" w:rsidRPr="00681348">
        <w:rPr>
          <w:rFonts w:asciiTheme="majorHAnsi" w:hAnsiTheme="majorHAnsi" w:cstheme="majorHAnsi"/>
          <w:sz w:val="22"/>
          <w:szCs w:val="22"/>
        </w:rPr>
        <w:t xml:space="preserve">the </w:t>
      </w:r>
      <w:r w:rsidR="0006200B" w:rsidRPr="00681348">
        <w:rPr>
          <w:rFonts w:asciiTheme="majorHAnsi" w:hAnsiTheme="majorHAnsi" w:cstheme="majorHAnsi"/>
          <w:sz w:val="22"/>
          <w:szCs w:val="22"/>
        </w:rPr>
        <w:br/>
      </w:r>
      <w:hyperlink r:id="rId39" w:history="1">
        <w:r w:rsidR="00A00031" w:rsidRPr="00681348">
          <w:rPr>
            <w:rStyle w:val="Hyperlink"/>
            <w:rFonts w:asciiTheme="majorHAnsi" w:hAnsiTheme="majorHAnsi" w:cstheme="majorHAnsi"/>
            <w:sz w:val="22"/>
            <w:szCs w:val="22"/>
            <w:u w:val="none"/>
          </w:rPr>
          <w:t>ARC Appeals Form</w:t>
        </w:r>
      </w:hyperlink>
      <w:r w:rsidR="00A00031" w:rsidRPr="00681348">
        <w:rPr>
          <w:rStyle w:val="Hyperlink"/>
          <w:rFonts w:asciiTheme="majorHAnsi" w:hAnsiTheme="majorHAnsi" w:cstheme="majorHAnsi"/>
          <w:sz w:val="22"/>
          <w:szCs w:val="22"/>
          <w:u w:val="none"/>
        </w:rPr>
        <w:t xml:space="preserve"> </w:t>
      </w:r>
      <w:r w:rsidR="00C53B7E" w:rsidRPr="00681348">
        <w:rPr>
          <w:rFonts w:asciiTheme="majorHAnsi" w:hAnsiTheme="majorHAnsi" w:cstheme="majorHAnsi"/>
          <w:sz w:val="22"/>
          <w:szCs w:val="22"/>
        </w:rPr>
        <w:t xml:space="preserve">on the </w:t>
      </w:r>
      <w:hyperlink r:id="rId40" w:history="1">
        <w:r w:rsidR="00C53B7E" w:rsidRPr="00681348">
          <w:rPr>
            <w:rStyle w:val="Hyperlink"/>
            <w:rFonts w:asciiTheme="majorHAnsi" w:hAnsiTheme="majorHAnsi" w:cstheme="majorHAnsi"/>
            <w:sz w:val="22"/>
            <w:szCs w:val="22"/>
            <w:u w:val="none"/>
          </w:rPr>
          <w:t>ARC website</w:t>
        </w:r>
      </w:hyperlink>
      <w:r w:rsidR="00A00031" w:rsidRPr="00681348">
        <w:rPr>
          <w:rFonts w:asciiTheme="majorHAnsi" w:hAnsiTheme="majorHAnsi" w:cstheme="majorHAnsi"/>
          <w:sz w:val="22"/>
          <w:szCs w:val="22"/>
        </w:rPr>
        <w:t>,</w:t>
      </w:r>
      <w:r w:rsidR="00C53B7E" w:rsidRPr="00681348">
        <w:rPr>
          <w:rFonts w:asciiTheme="majorHAnsi" w:hAnsiTheme="majorHAnsi" w:cstheme="majorHAnsi"/>
          <w:sz w:val="22"/>
          <w:szCs w:val="22"/>
        </w:rPr>
        <w:t xml:space="preserve"> </w:t>
      </w:r>
      <w:r w:rsidR="00B04DAE" w:rsidRPr="00681348">
        <w:rPr>
          <w:rFonts w:asciiTheme="majorHAnsi" w:hAnsiTheme="majorHAnsi" w:cstheme="majorHAnsi"/>
          <w:sz w:val="22"/>
          <w:szCs w:val="22"/>
        </w:rPr>
        <w:t>authorised</w:t>
      </w:r>
      <w:r w:rsidR="007E777D" w:rsidRPr="00681348">
        <w:rPr>
          <w:rFonts w:asciiTheme="majorHAnsi" w:hAnsiTheme="majorHAnsi" w:cstheme="majorHAnsi"/>
          <w:sz w:val="22"/>
          <w:szCs w:val="22"/>
        </w:rPr>
        <w:t xml:space="preserve"> by a Deputy Vice-Chancellor (Research) or equivalent. Appeals must be received </w:t>
      </w:r>
      <w:r w:rsidR="007E777D" w:rsidRPr="00681348">
        <w:rPr>
          <w:rFonts w:asciiTheme="majorHAnsi" w:hAnsiTheme="majorHAnsi" w:cstheme="majorHAnsi"/>
          <w:b/>
          <w:sz w:val="22"/>
          <w:szCs w:val="22"/>
        </w:rPr>
        <w:t xml:space="preserve">within </w:t>
      </w:r>
      <w:r w:rsidR="008E5541" w:rsidRPr="00681348">
        <w:rPr>
          <w:rFonts w:asciiTheme="majorHAnsi" w:hAnsiTheme="majorHAnsi" w:cstheme="majorHAnsi"/>
          <w:b/>
          <w:sz w:val="22"/>
          <w:szCs w:val="22"/>
        </w:rPr>
        <w:br/>
      </w:r>
      <w:r w:rsidR="007E777D" w:rsidRPr="00681348">
        <w:rPr>
          <w:rFonts w:asciiTheme="majorHAnsi" w:hAnsiTheme="majorHAnsi" w:cstheme="majorHAnsi"/>
          <w:b/>
          <w:sz w:val="22"/>
          <w:szCs w:val="22"/>
        </w:rPr>
        <w:t>28 days</w:t>
      </w:r>
      <w:r w:rsidR="007E777D" w:rsidRPr="00681348">
        <w:rPr>
          <w:rFonts w:asciiTheme="majorHAnsi" w:hAnsiTheme="majorHAnsi" w:cstheme="majorHAnsi"/>
          <w:sz w:val="22"/>
          <w:szCs w:val="22"/>
        </w:rPr>
        <w:t xml:space="preserve"> of the date o</w:t>
      </w:r>
      <w:r w:rsidR="0009301B" w:rsidRPr="00681348">
        <w:rPr>
          <w:rFonts w:asciiTheme="majorHAnsi" w:hAnsiTheme="majorHAnsi" w:cstheme="majorHAnsi"/>
          <w:sz w:val="22"/>
          <w:szCs w:val="22"/>
        </w:rPr>
        <w:t>f</w:t>
      </w:r>
      <w:r w:rsidR="007E777D" w:rsidRPr="00681348">
        <w:rPr>
          <w:rFonts w:asciiTheme="majorHAnsi" w:hAnsiTheme="majorHAnsi" w:cstheme="majorHAnsi"/>
          <w:sz w:val="22"/>
          <w:szCs w:val="22"/>
        </w:rPr>
        <w:t xml:space="preserve"> </w:t>
      </w:r>
      <w:r w:rsidR="0009301B" w:rsidRPr="00681348">
        <w:rPr>
          <w:rFonts w:asciiTheme="majorHAnsi" w:hAnsiTheme="majorHAnsi" w:cstheme="majorHAnsi"/>
          <w:sz w:val="22"/>
          <w:szCs w:val="22"/>
        </w:rPr>
        <w:t xml:space="preserve">the notification to the Administering Organisation of </w:t>
      </w:r>
      <w:r w:rsidR="007E777D" w:rsidRPr="00681348">
        <w:rPr>
          <w:rFonts w:asciiTheme="majorHAnsi" w:hAnsiTheme="majorHAnsi" w:cstheme="majorHAnsi"/>
          <w:sz w:val="22"/>
          <w:szCs w:val="22"/>
        </w:rPr>
        <w:t>the</w:t>
      </w:r>
      <w:r w:rsidR="0009301B" w:rsidRPr="00681348">
        <w:rPr>
          <w:rFonts w:asciiTheme="majorHAnsi" w:hAnsiTheme="majorHAnsi" w:cstheme="majorHAnsi"/>
          <w:sz w:val="22"/>
          <w:szCs w:val="22"/>
        </w:rPr>
        <w:t xml:space="preserve"> out</w:t>
      </w:r>
      <w:r w:rsidR="007E777D" w:rsidRPr="00681348">
        <w:rPr>
          <w:rFonts w:asciiTheme="majorHAnsi" w:hAnsiTheme="majorHAnsi" w:cstheme="majorHAnsi"/>
          <w:sz w:val="22"/>
          <w:szCs w:val="22"/>
        </w:rPr>
        <w:t xml:space="preserve">come of </w:t>
      </w:r>
      <w:r w:rsidR="006D3CC9" w:rsidRPr="00681348">
        <w:rPr>
          <w:rFonts w:asciiTheme="majorHAnsi" w:hAnsiTheme="majorHAnsi" w:cstheme="majorHAnsi"/>
          <w:sz w:val="22"/>
          <w:szCs w:val="22"/>
        </w:rPr>
        <w:t>Proposals. The</w:t>
      </w:r>
      <w:r w:rsidR="00884F2D" w:rsidRPr="00681348">
        <w:rPr>
          <w:rFonts w:asciiTheme="majorHAnsi" w:hAnsiTheme="majorHAnsi" w:cstheme="majorHAnsi"/>
          <w:sz w:val="22"/>
          <w:szCs w:val="22"/>
        </w:rPr>
        <w:t xml:space="preserve"> ARC will not accept </w:t>
      </w:r>
      <w:r w:rsidR="001A05C3" w:rsidRPr="00681348">
        <w:rPr>
          <w:rFonts w:asciiTheme="majorHAnsi" w:hAnsiTheme="majorHAnsi" w:cstheme="majorHAnsi"/>
          <w:sz w:val="22"/>
          <w:szCs w:val="22"/>
        </w:rPr>
        <w:t>a</w:t>
      </w:r>
      <w:r w:rsidR="00884F2D" w:rsidRPr="00681348">
        <w:rPr>
          <w:rFonts w:asciiTheme="majorHAnsi" w:hAnsiTheme="majorHAnsi" w:cstheme="majorHAnsi"/>
          <w:sz w:val="22"/>
          <w:szCs w:val="22"/>
        </w:rPr>
        <w:t xml:space="preserve">ppeals later than </w:t>
      </w:r>
      <w:r w:rsidR="003C0A24" w:rsidRPr="00681348">
        <w:rPr>
          <w:rFonts w:asciiTheme="majorHAnsi" w:hAnsiTheme="majorHAnsi" w:cstheme="majorHAnsi"/>
          <w:sz w:val="22"/>
          <w:szCs w:val="22"/>
        </w:rPr>
        <w:br/>
      </w:r>
      <w:r w:rsidR="00884F2D" w:rsidRPr="00681348">
        <w:rPr>
          <w:rFonts w:asciiTheme="majorHAnsi" w:hAnsiTheme="majorHAnsi" w:cstheme="majorHAnsi"/>
          <w:sz w:val="22"/>
          <w:szCs w:val="22"/>
        </w:rPr>
        <w:t>5</w:t>
      </w:r>
      <w:r w:rsidR="00086928" w:rsidRPr="00681348">
        <w:rPr>
          <w:rFonts w:asciiTheme="majorHAnsi" w:hAnsiTheme="majorHAnsi" w:cstheme="majorHAnsi"/>
          <w:sz w:val="22"/>
          <w:szCs w:val="22"/>
        </w:rPr>
        <w:t>.00</w:t>
      </w:r>
      <w:r w:rsidR="00884F2D" w:rsidRPr="00681348">
        <w:rPr>
          <w:rFonts w:asciiTheme="majorHAnsi" w:hAnsiTheme="majorHAnsi" w:cstheme="majorHAnsi"/>
          <w:sz w:val="22"/>
          <w:szCs w:val="22"/>
        </w:rPr>
        <w:t>pm (</w:t>
      </w:r>
      <w:r w:rsidR="00086928" w:rsidRPr="00681348">
        <w:rPr>
          <w:rFonts w:asciiTheme="majorHAnsi" w:hAnsiTheme="majorHAnsi" w:cstheme="majorHAnsi"/>
          <w:sz w:val="22"/>
          <w:szCs w:val="22"/>
        </w:rPr>
        <w:t>AEDT</w:t>
      </w:r>
      <w:r w:rsidR="00674C06" w:rsidRPr="00681348">
        <w:rPr>
          <w:rFonts w:asciiTheme="majorHAnsi" w:hAnsiTheme="majorHAnsi" w:cstheme="majorHAnsi"/>
          <w:sz w:val="22"/>
          <w:szCs w:val="22"/>
        </w:rPr>
        <w:t>/AEST</w:t>
      </w:r>
      <w:r w:rsidR="00884F2D" w:rsidRPr="00681348">
        <w:rPr>
          <w:rFonts w:asciiTheme="majorHAnsi" w:hAnsiTheme="majorHAnsi" w:cstheme="majorHAnsi"/>
          <w:sz w:val="22"/>
          <w:szCs w:val="22"/>
        </w:rPr>
        <w:t>) o</w:t>
      </w:r>
      <w:r w:rsidR="00C53B7E" w:rsidRPr="00681348">
        <w:rPr>
          <w:rFonts w:asciiTheme="majorHAnsi" w:hAnsiTheme="majorHAnsi" w:cstheme="majorHAnsi"/>
          <w:sz w:val="22"/>
          <w:szCs w:val="22"/>
        </w:rPr>
        <w:t>n</w:t>
      </w:r>
      <w:r w:rsidR="00884F2D" w:rsidRPr="00681348">
        <w:rPr>
          <w:rFonts w:asciiTheme="majorHAnsi" w:hAnsiTheme="majorHAnsi" w:cstheme="majorHAnsi"/>
          <w:sz w:val="22"/>
          <w:szCs w:val="22"/>
        </w:rPr>
        <w:t xml:space="preserve"> the</w:t>
      </w:r>
      <w:r w:rsidR="00D61156" w:rsidRPr="00681348">
        <w:rPr>
          <w:rFonts w:asciiTheme="majorHAnsi" w:hAnsiTheme="majorHAnsi" w:cstheme="majorHAnsi"/>
          <w:sz w:val="22"/>
          <w:szCs w:val="22"/>
        </w:rPr>
        <w:t xml:space="preserve"> </w:t>
      </w:r>
      <w:r w:rsidR="001A05C3" w:rsidRPr="00681348">
        <w:rPr>
          <w:rFonts w:asciiTheme="majorHAnsi" w:hAnsiTheme="majorHAnsi" w:cstheme="majorHAnsi"/>
          <w:sz w:val="22"/>
          <w:szCs w:val="22"/>
        </w:rPr>
        <w:t>a</w:t>
      </w:r>
      <w:r w:rsidR="00D61156" w:rsidRPr="00681348">
        <w:rPr>
          <w:rFonts w:asciiTheme="majorHAnsi" w:hAnsiTheme="majorHAnsi" w:cstheme="majorHAnsi"/>
          <w:sz w:val="22"/>
          <w:szCs w:val="22"/>
        </w:rPr>
        <w:t>ppeals</w:t>
      </w:r>
      <w:r w:rsidR="00C53B7E" w:rsidRPr="00681348">
        <w:rPr>
          <w:rFonts w:asciiTheme="majorHAnsi" w:hAnsiTheme="majorHAnsi" w:cstheme="majorHAnsi"/>
          <w:sz w:val="22"/>
          <w:szCs w:val="22"/>
        </w:rPr>
        <w:t xml:space="preserve"> submission</w:t>
      </w:r>
      <w:r w:rsidR="00884F2D" w:rsidRPr="00681348">
        <w:rPr>
          <w:rFonts w:asciiTheme="majorHAnsi" w:hAnsiTheme="majorHAnsi" w:cstheme="majorHAnsi"/>
          <w:sz w:val="22"/>
          <w:szCs w:val="22"/>
        </w:rPr>
        <w:t xml:space="preserve"> </w:t>
      </w:r>
      <w:r w:rsidR="00C53B7E" w:rsidRPr="00681348">
        <w:rPr>
          <w:rFonts w:asciiTheme="majorHAnsi" w:hAnsiTheme="majorHAnsi" w:cstheme="majorHAnsi"/>
          <w:sz w:val="22"/>
          <w:szCs w:val="22"/>
        </w:rPr>
        <w:t xml:space="preserve">due </w:t>
      </w:r>
      <w:r w:rsidR="00884F2D" w:rsidRPr="00681348">
        <w:rPr>
          <w:rFonts w:asciiTheme="majorHAnsi" w:hAnsiTheme="majorHAnsi" w:cstheme="majorHAnsi"/>
          <w:sz w:val="22"/>
          <w:szCs w:val="22"/>
        </w:rPr>
        <w:t>date</w:t>
      </w:r>
      <w:r w:rsidR="00C53B7E" w:rsidRPr="00681348">
        <w:rPr>
          <w:rFonts w:asciiTheme="majorHAnsi" w:hAnsiTheme="majorHAnsi" w:cstheme="majorHAnsi"/>
          <w:sz w:val="22"/>
          <w:szCs w:val="22"/>
        </w:rPr>
        <w:t>.</w:t>
      </w:r>
    </w:p>
    <w:p w14:paraId="16705106" w14:textId="68CDD3CB" w:rsidR="007E777D" w:rsidRPr="00681348" w:rsidRDefault="00020939" w:rsidP="00D3479C">
      <w:pPr>
        <w:pStyle w:val="ParalevelA"/>
        <w:spacing w:before="120" w:line="285" w:lineRule="atLeast"/>
        <w:ind w:left="993" w:hanging="993"/>
        <w:rPr>
          <w:rFonts w:asciiTheme="majorHAnsi" w:hAnsiTheme="majorHAnsi" w:cstheme="majorHAnsi"/>
          <w:sz w:val="22"/>
          <w:szCs w:val="22"/>
        </w:rPr>
      </w:pPr>
      <w:r>
        <w:rPr>
          <w:rFonts w:asciiTheme="majorHAnsi" w:hAnsiTheme="majorHAnsi" w:cstheme="majorHAnsi"/>
          <w:sz w:val="22"/>
          <w:szCs w:val="22"/>
        </w:rPr>
        <w:t>A</w:t>
      </w:r>
      <w:r w:rsidR="00062125">
        <w:rPr>
          <w:rFonts w:asciiTheme="majorHAnsi" w:hAnsiTheme="majorHAnsi" w:cstheme="majorHAnsi"/>
          <w:sz w:val="22"/>
          <w:szCs w:val="22"/>
        </w:rPr>
        <w:t>10</w:t>
      </w:r>
      <w:r>
        <w:rPr>
          <w:rFonts w:asciiTheme="majorHAnsi" w:hAnsiTheme="majorHAnsi" w:cstheme="majorHAnsi"/>
          <w:sz w:val="22"/>
          <w:szCs w:val="22"/>
        </w:rPr>
        <w:t>.4</w:t>
      </w:r>
      <w:r>
        <w:rPr>
          <w:rFonts w:asciiTheme="majorHAnsi" w:hAnsiTheme="majorHAnsi" w:cstheme="majorHAnsi"/>
          <w:sz w:val="22"/>
          <w:szCs w:val="22"/>
        </w:rPr>
        <w:tab/>
      </w:r>
      <w:r w:rsidR="007E777D" w:rsidRPr="00681348">
        <w:rPr>
          <w:rFonts w:asciiTheme="majorHAnsi" w:hAnsiTheme="majorHAnsi" w:cstheme="majorHAnsi"/>
          <w:sz w:val="22"/>
          <w:szCs w:val="22"/>
        </w:rPr>
        <w:t xml:space="preserve">Appeals must </w:t>
      </w:r>
      <w:r w:rsidR="006001BB" w:rsidRPr="00681348">
        <w:rPr>
          <w:rFonts w:asciiTheme="majorHAnsi" w:hAnsiTheme="majorHAnsi" w:cstheme="majorHAnsi"/>
          <w:sz w:val="22"/>
          <w:szCs w:val="22"/>
        </w:rPr>
        <w:t>be</w:t>
      </w:r>
      <w:r w:rsidR="003F1311" w:rsidRPr="00681348">
        <w:rPr>
          <w:rFonts w:asciiTheme="majorHAnsi" w:hAnsiTheme="majorHAnsi" w:cstheme="majorHAnsi"/>
          <w:sz w:val="22"/>
          <w:szCs w:val="22"/>
        </w:rPr>
        <w:t xml:space="preserve"> submitted to the ARC electronically </w:t>
      </w:r>
      <w:r w:rsidR="007E777D" w:rsidRPr="00681348">
        <w:rPr>
          <w:rFonts w:asciiTheme="majorHAnsi" w:hAnsiTheme="majorHAnsi" w:cstheme="majorHAnsi"/>
          <w:sz w:val="22"/>
          <w:szCs w:val="22"/>
        </w:rPr>
        <w:t xml:space="preserve">to the </w:t>
      </w:r>
      <w:r w:rsidR="00086928" w:rsidRPr="00681348">
        <w:rPr>
          <w:rFonts w:asciiTheme="majorHAnsi" w:hAnsiTheme="majorHAnsi" w:cstheme="majorHAnsi"/>
          <w:sz w:val="22"/>
          <w:szCs w:val="22"/>
        </w:rPr>
        <w:t xml:space="preserve">Appeals </w:t>
      </w:r>
      <w:r w:rsidR="003F1311" w:rsidRPr="00681348">
        <w:rPr>
          <w:rFonts w:asciiTheme="majorHAnsi" w:hAnsiTheme="majorHAnsi" w:cstheme="majorHAnsi"/>
          <w:sz w:val="22"/>
          <w:szCs w:val="22"/>
        </w:rPr>
        <w:t xml:space="preserve">email </w:t>
      </w:r>
      <w:r w:rsidR="007E777D" w:rsidRPr="00681348">
        <w:rPr>
          <w:rFonts w:asciiTheme="majorHAnsi" w:hAnsiTheme="majorHAnsi" w:cstheme="majorHAnsi"/>
          <w:sz w:val="22"/>
          <w:szCs w:val="22"/>
        </w:rPr>
        <w:t xml:space="preserve">address </w:t>
      </w:r>
      <w:hyperlink r:id="rId41" w:history="1">
        <w:r w:rsidR="009234A0" w:rsidRPr="00BE254D">
          <w:rPr>
            <w:rStyle w:val="Hyperlink"/>
            <w:rFonts w:asciiTheme="majorHAnsi" w:hAnsiTheme="majorHAnsi" w:cstheme="majorHAnsi"/>
            <w:sz w:val="22"/>
            <w:szCs w:val="22"/>
            <w:u w:val="none"/>
          </w:rPr>
          <w:t>appeals@arc.gov.au</w:t>
        </w:r>
      </w:hyperlink>
      <w:r w:rsidR="00C53B7E" w:rsidRPr="00681348">
        <w:rPr>
          <w:rFonts w:asciiTheme="majorHAnsi" w:hAnsiTheme="majorHAnsi" w:cstheme="majorHAnsi"/>
          <w:sz w:val="22"/>
          <w:szCs w:val="22"/>
        </w:rPr>
        <w:t>.</w:t>
      </w:r>
    </w:p>
    <w:p w14:paraId="3E2D28FD" w14:textId="59D124D7" w:rsidR="000240F5" w:rsidRPr="00681348" w:rsidRDefault="00020939" w:rsidP="00020939">
      <w:pPr>
        <w:pStyle w:val="ParalevelA"/>
        <w:spacing w:before="120" w:line="285" w:lineRule="atLeast"/>
        <w:ind w:left="993" w:hanging="993"/>
        <w:rPr>
          <w:rFonts w:asciiTheme="majorHAnsi" w:hAnsiTheme="majorHAnsi" w:cstheme="majorHAnsi"/>
          <w:sz w:val="22"/>
          <w:szCs w:val="22"/>
        </w:rPr>
      </w:pPr>
      <w:r>
        <w:rPr>
          <w:rFonts w:asciiTheme="majorHAnsi" w:hAnsiTheme="majorHAnsi" w:cstheme="majorHAnsi"/>
          <w:sz w:val="22"/>
          <w:szCs w:val="22"/>
        </w:rPr>
        <w:t>A</w:t>
      </w:r>
      <w:r w:rsidR="00062125">
        <w:rPr>
          <w:rFonts w:asciiTheme="majorHAnsi" w:hAnsiTheme="majorHAnsi" w:cstheme="majorHAnsi"/>
          <w:sz w:val="22"/>
          <w:szCs w:val="22"/>
        </w:rPr>
        <w:t>10</w:t>
      </w:r>
      <w:r>
        <w:rPr>
          <w:rFonts w:asciiTheme="majorHAnsi" w:hAnsiTheme="majorHAnsi" w:cstheme="majorHAnsi"/>
          <w:sz w:val="22"/>
          <w:szCs w:val="22"/>
        </w:rPr>
        <w:t>.5</w:t>
      </w:r>
      <w:r>
        <w:rPr>
          <w:rFonts w:asciiTheme="majorHAnsi" w:hAnsiTheme="majorHAnsi" w:cstheme="majorHAnsi"/>
          <w:sz w:val="22"/>
          <w:szCs w:val="22"/>
        </w:rPr>
        <w:tab/>
      </w:r>
      <w:r w:rsidR="00507DFF" w:rsidRPr="00681348">
        <w:rPr>
          <w:rFonts w:asciiTheme="majorHAnsi" w:hAnsiTheme="majorHAnsi" w:cstheme="majorHAnsi"/>
          <w:sz w:val="22"/>
          <w:szCs w:val="22"/>
        </w:rPr>
        <w:t xml:space="preserve">Applicants for funding </w:t>
      </w:r>
      <w:r w:rsidR="00445DB0" w:rsidRPr="00681348">
        <w:rPr>
          <w:rFonts w:asciiTheme="majorHAnsi" w:hAnsiTheme="majorHAnsi" w:cstheme="majorHAnsi"/>
          <w:sz w:val="22"/>
          <w:szCs w:val="22"/>
        </w:rPr>
        <w:t xml:space="preserve">may at any time seek to appeal ARC decisions using available external appeal options. </w:t>
      </w:r>
      <w:r w:rsidR="00AF0383" w:rsidRPr="00681348">
        <w:rPr>
          <w:rFonts w:asciiTheme="majorHAnsi" w:hAnsiTheme="majorHAnsi" w:cstheme="majorHAnsi"/>
          <w:sz w:val="22"/>
          <w:szCs w:val="22"/>
        </w:rPr>
        <w:t xml:space="preserve">Regarding available options for external appeal, the </w:t>
      </w:r>
      <w:r w:rsidR="00D4181A" w:rsidRPr="00681348">
        <w:rPr>
          <w:rFonts w:asciiTheme="majorHAnsi" w:hAnsiTheme="majorHAnsi" w:cstheme="majorHAnsi"/>
          <w:sz w:val="22"/>
          <w:szCs w:val="22"/>
        </w:rPr>
        <w:t>Administrative</w:t>
      </w:r>
      <w:r w:rsidR="00AF0383" w:rsidRPr="00681348">
        <w:rPr>
          <w:rFonts w:asciiTheme="majorHAnsi" w:hAnsiTheme="majorHAnsi" w:cstheme="majorHAnsi"/>
          <w:sz w:val="22"/>
          <w:szCs w:val="22"/>
        </w:rPr>
        <w:t xml:space="preserve"> Appeals Tribunal does not have general power to review ARC decisions.</w:t>
      </w:r>
    </w:p>
    <w:p w14:paraId="70D11E46" w14:textId="77777777" w:rsidR="00F047FB" w:rsidRPr="00681348" w:rsidRDefault="000D1F58" w:rsidP="004A2546">
      <w:pPr>
        <w:pStyle w:val="ARCHeading2"/>
      </w:pPr>
      <w:bookmarkStart w:id="228" w:name="_Toc474417905"/>
      <w:bookmarkStart w:id="229" w:name="_Toc484425005"/>
      <w:bookmarkStart w:id="230" w:name="_Toc248915459"/>
      <w:r w:rsidRPr="00681348">
        <w:t>Reporting Requirements</w:t>
      </w:r>
      <w:bookmarkEnd w:id="228"/>
      <w:bookmarkEnd w:id="229"/>
    </w:p>
    <w:p w14:paraId="21834D9B" w14:textId="63B8A5DA" w:rsidR="00D068CC" w:rsidRPr="00681348" w:rsidRDefault="00D068CC" w:rsidP="00D3479C">
      <w:pPr>
        <w:spacing w:before="120" w:after="120" w:line="285" w:lineRule="atLeast"/>
        <w:rPr>
          <w:rFonts w:asciiTheme="majorHAnsi" w:hAnsiTheme="majorHAnsi" w:cstheme="majorHAnsi"/>
          <w:sz w:val="22"/>
          <w:szCs w:val="22"/>
        </w:rPr>
      </w:pPr>
      <w:bookmarkStart w:id="231" w:name="_Toc371351236"/>
      <w:r w:rsidRPr="00681348">
        <w:rPr>
          <w:rFonts w:asciiTheme="majorHAnsi" w:hAnsiTheme="majorHAnsi" w:cstheme="majorHAnsi"/>
          <w:sz w:val="22"/>
          <w:szCs w:val="22"/>
        </w:rPr>
        <w:t xml:space="preserve">Details of </w:t>
      </w:r>
      <w:r w:rsidR="0016732F" w:rsidRPr="00681348">
        <w:rPr>
          <w:rFonts w:asciiTheme="majorHAnsi" w:hAnsiTheme="majorHAnsi" w:cstheme="majorHAnsi"/>
          <w:sz w:val="22"/>
          <w:szCs w:val="22"/>
        </w:rPr>
        <w:t>ARC reporting requirements</w:t>
      </w:r>
      <w:r w:rsidRPr="00681348">
        <w:rPr>
          <w:rFonts w:asciiTheme="majorHAnsi" w:hAnsiTheme="majorHAnsi" w:cstheme="majorHAnsi"/>
          <w:sz w:val="22"/>
          <w:szCs w:val="22"/>
        </w:rPr>
        <w:t xml:space="preserve"> can be found on the </w:t>
      </w:r>
      <w:hyperlink r:id="rId42" w:history="1">
        <w:r w:rsidRPr="00681348">
          <w:rPr>
            <w:rStyle w:val="Hyperlink"/>
            <w:rFonts w:asciiTheme="majorHAnsi" w:hAnsiTheme="majorHAnsi" w:cstheme="majorHAnsi"/>
            <w:sz w:val="22"/>
            <w:szCs w:val="22"/>
            <w:u w:val="none"/>
          </w:rPr>
          <w:t>ARC website</w:t>
        </w:r>
      </w:hyperlink>
      <w:r w:rsidRPr="00681348">
        <w:rPr>
          <w:rFonts w:asciiTheme="majorHAnsi" w:hAnsiTheme="majorHAnsi" w:cstheme="majorHAnsi"/>
          <w:sz w:val="22"/>
          <w:szCs w:val="22"/>
        </w:rPr>
        <w:t>.</w:t>
      </w:r>
      <w:r w:rsidR="00816813" w:rsidRPr="00816813">
        <w:rPr>
          <w:rFonts w:cs="Arial"/>
          <w:sz w:val="22"/>
        </w:rPr>
        <w:t xml:space="preserve"> </w:t>
      </w:r>
      <w:r w:rsidR="00816813" w:rsidRPr="006D0C63">
        <w:rPr>
          <w:rFonts w:cs="Arial"/>
          <w:sz w:val="22"/>
        </w:rPr>
        <w:t>For additional scheme-specific reporting requirements, refer to Part</w:t>
      </w:r>
      <w:r w:rsidR="00937250">
        <w:rPr>
          <w:rFonts w:cs="Arial"/>
          <w:sz w:val="22"/>
        </w:rPr>
        <w:t>s</w:t>
      </w:r>
      <w:r w:rsidR="00816813" w:rsidRPr="006D0C63">
        <w:rPr>
          <w:rFonts w:cs="Arial"/>
          <w:sz w:val="22"/>
        </w:rPr>
        <w:t xml:space="preserve"> B</w:t>
      </w:r>
      <w:r w:rsidR="0082120F">
        <w:rPr>
          <w:rFonts w:cs="Arial"/>
          <w:sz w:val="22"/>
        </w:rPr>
        <w:t xml:space="preserve"> to F</w:t>
      </w:r>
      <w:r w:rsidR="00816813" w:rsidRPr="006D0C63">
        <w:rPr>
          <w:rFonts w:cs="Arial"/>
          <w:sz w:val="22"/>
        </w:rPr>
        <w:t xml:space="preserve"> of these Funding Rules.</w:t>
      </w:r>
    </w:p>
    <w:p w14:paraId="4544F59F" w14:textId="6A2CE45D" w:rsidR="00D068CC" w:rsidRPr="00681348" w:rsidRDefault="00D068CC" w:rsidP="002D6A53">
      <w:pPr>
        <w:pStyle w:val="ARCHeading3"/>
      </w:pPr>
      <w:bookmarkStart w:id="232" w:name="_Toc437345662"/>
      <w:bookmarkStart w:id="233" w:name="_Toc474417906"/>
      <w:bookmarkStart w:id="234" w:name="_Toc484425006"/>
      <w:r w:rsidRPr="00681348">
        <w:t>End of Year Reports and Progress Reporting</w:t>
      </w:r>
      <w:bookmarkEnd w:id="232"/>
      <w:r w:rsidR="00EB7911">
        <w:t xml:space="preserve"> by Exception</w:t>
      </w:r>
      <w:bookmarkEnd w:id="233"/>
      <w:bookmarkEnd w:id="234"/>
    </w:p>
    <w:p w14:paraId="018FA517" w14:textId="24E190A8" w:rsidR="00D068CC" w:rsidRPr="00681348" w:rsidRDefault="00D068CC" w:rsidP="00D3479C">
      <w:pPr>
        <w:pStyle w:val="Paralevel1"/>
        <w:spacing w:before="120" w:line="285" w:lineRule="atLeast"/>
        <w:ind w:left="992" w:hanging="992"/>
        <w:rPr>
          <w:rFonts w:asciiTheme="majorHAnsi" w:hAnsiTheme="majorHAnsi" w:cstheme="majorHAnsi"/>
          <w:sz w:val="22"/>
          <w:szCs w:val="22"/>
        </w:rPr>
      </w:pPr>
      <w:r w:rsidRPr="00681348">
        <w:rPr>
          <w:rFonts w:asciiTheme="majorHAnsi" w:hAnsiTheme="majorHAnsi" w:cstheme="majorHAnsi"/>
          <w:sz w:val="22"/>
          <w:szCs w:val="22"/>
        </w:rPr>
        <w:t>The Administering Organisation must submit an End of Year</w:t>
      </w:r>
      <w:r w:rsidR="00DE21AC">
        <w:rPr>
          <w:rFonts w:asciiTheme="majorHAnsi" w:hAnsiTheme="majorHAnsi" w:cstheme="majorHAnsi"/>
          <w:sz w:val="22"/>
          <w:szCs w:val="22"/>
        </w:rPr>
        <w:t xml:space="preserve"> Financial</w:t>
      </w:r>
      <w:r w:rsidRPr="00681348">
        <w:rPr>
          <w:rFonts w:asciiTheme="majorHAnsi" w:hAnsiTheme="majorHAnsi" w:cstheme="majorHAnsi"/>
          <w:sz w:val="22"/>
          <w:szCs w:val="22"/>
        </w:rPr>
        <w:t xml:space="preserve"> Report by</w:t>
      </w:r>
      <w:r w:rsidR="00370C8C" w:rsidRPr="00681348">
        <w:rPr>
          <w:rFonts w:asciiTheme="majorHAnsi" w:hAnsiTheme="majorHAnsi" w:cstheme="majorHAnsi"/>
          <w:sz w:val="22"/>
          <w:szCs w:val="22"/>
        </w:rPr>
        <w:t xml:space="preserve"> </w:t>
      </w:r>
      <w:r w:rsidRPr="00681348">
        <w:rPr>
          <w:rFonts w:asciiTheme="majorHAnsi" w:hAnsiTheme="majorHAnsi" w:cstheme="majorHAnsi"/>
          <w:sz w:val="22"/>
          <w:szCs w:val="22"/>
        </w:rPr>
        <w:t>31 March in the year following each calendar year for which the Funding was awarded, in accordance with the instructions to be</w:t>
      </w:r>
      <w:r w:rsidR="005322CA" w:rsidRPr="00681348">
        <w:rPr>
          <w:rFonts w:asciiTheme="majorHAnsi" w:hAnsiTheme="majorHAnsi" w:cstheme="majorHAnsi"/>
          <w:sz w:val="22"/>
          <w:szCs w:val="22"/>
        </w:rPr>
        <w:t xml:space="preserve"> provided</w:t>
      </w:r>
      <w:r w:rsidR="00DE21AC">
        <w:rPr>
          <w:rFonts w:asciiTheme="majorHAnsi" w:hAnsiTheme="majorHAnsi" w:cstheme="majorHAnsi"/>
          <w:sz w:val="22"/>
          <w:szCs w:val="22"/>
        </w:rPr>
        <w:t xml:space="preserve"> each year by the ARC</w:t>
      </w:r>
      <w:r w:rsidR="005322CA" w:rsidRPr="00681348">
        <w:rPr>
          <w:rFonts w:asciiTheme="majorHAnsi" w:hAnsiTheme="majorHAnsi" w:cstheme="majorHAnsi"/>
          <w:sz w:val="22"/>
          <w:szCs w:val="22"/>
        </w:rPr>
        <w:t>.</w:t>
      </w:r>
    </w:p>
    <w:p w14:paraId="7EBD0C0A" w14:textId="6FB957E4" w:rsidR="00D068CC" w:rsidRPr="00681348" w:rsidRDefault="00DE21AC" w:rsidP="00D3479C">
      <w:pPr>
        <w:pStyle w:val="Paralevel1"/>
        <w:spacing w:before="120" w:line="285" w:lineRule="atLeast"/>
        <w:ind w:left="992" w:hanging="992"/>
        <w:rPr>
          <w:rFonts w:asciiTheme="majorHAnsi" w:hAnsiTheme="majorHAnsi" w:cstheme="majorHAnsi"/>
          <w:sz w:val="22"/>
          <w:szCs w:val="22"/>
        </w:rPr>
      </w:pPr>
      <w:r>
        <w:rPr>
          <w:rFonts w:asciiTheme="majorHAnsi" w:hAnsiTheme="majorHAnsi" w:cstheme="majorHAnsi"/>
          <w:sz w:val="22"/>
          <w:szCs w:val="22"/>
        </w:rPr>
        <w:t xml:space="preserve">A </w:t>
      </w:r>
      <w:r w:rsidR="00D068CC" w:rsidRPr="00681348">
        <w:rPr>
          <w:rFonts w:asciiTheme="majorHAnsi" w:hAnsiTheme="majorHAnsi" w:cstheme="majorHAnsi"/>
          <w:sz w:val="22"/>
          <w:szCs w:val="22"/>
        </w:rPr>
        <w:t xml:space="preserve">Progress Report </w:t>
      </w:r>
      <w:r w:rsidR="0093192D">
        <w:rPr>
          <w:rFonts w:asciiTheme="majorHAnsi" w:hAnsiTheme="majorHAnsi" w:cstheme="majorHAnsi"/>
          <w:sz w:val="22"/>
          <w:szCs w:val="22"/>
        </w:rPr>
        <w:t xml:space="preserve">by exception </w:t>
      </w:r>
      <w:r w:rsidR="00D068CC" w:rsidRPr="00681348">
        <w:rPr>
          <w:rFonts w:asciiTheme="majorHAnsi" w:hAnsiTheme="majorHAnsi" w:cstheme="majorHAnsi"/>
          <w:sz w:val="22"/>
          <w:szCs w:val="22"/>
        </w:rPr>
        <w:t xml:space="preserve">must be completed </w:t>
      </w:r>
      <w:r w:rsidR="00E04E49">
        <w:rPr>
          <w:rFonts w:asciiTheme="majorHAnsi" w:hAnsiTheme="majorHAnsi" w:cstheme="majorHAnsi"/>
          <w:sz w:val="22"/>
          <w:szCs w:val="22"/>
        </w:rPr>
        <w:t xml:space="preserve">only </w:t>
      </w:r>
      <w:r w:rsidR="00D068CC" w:rsidRPr="00681348">
        <w:rPr>
          <w:rFonts w:asciiTheme="majorHAnsi" w:hAnsiTheme="majorHAnsi" w:cstheme="majorHAnsi"/>
          <w:sz w:val="22"/>
          <w:szCs w:val="22"/>
        </w:rPr>
        <w:t>if significant issues are affecting the progress of the Project.</w:t>
      </w:r>
    </w:p>
    <w:p w14:paraId="3583CDAD" w14:textId="77777777" w:rsidR="00D068CC" w:rsidRPr="00681348" w:rsidRDefault="00D068CC" w:rsidP="00D3479C">
      <w:pPr>
        <w:pStyle w:val="Paralevel1"/>
        <w:spacing w:before="120" w:line="285" w:lineRule="atLeast"/>
        <w:ind w:left="992" w:hanging="992"/>
        <w:rPr>
          <w:rFonts w:asciiTheme="majorHAnsi" w:hAnsiTheme="majorHAnsi" w:cstheme="majorHAnsi"/>
          <w:sz w:val="22"/>
          <w:szCs w:val="22"/>
        </w:rPr>
      </w:pPr>
      <w:r w:rsidRPr="00681348">
        <w:rPr>
          <w:rFonts w:asciiTheme="majorHAnsi" w:hAnsiTheme="majorHAnsi" w:cstheme="majorHAnsi"/>
          <w:sz w:val="22"/>
          <w:szCs w:val="22"/>
        </w:rPr>
        <w:t xml:space="preserve">If the ARC is not satisfied with the progress of any Project, further payment of funds </w:t>
      </w:r>
      <w:r w:rsidR="00AA08E3" w:rsidRPr="00681348">
        <w:rPr>
          <w:rFonts w:asciiTheme="majorHAnsi" w:hAnsiTheme="majorHAnsi" w:cstheme="majorHAnsi"/>
          <w:sz w:val="22"/>
          <w:szCs w:val="22"/>
        </w:rPr>
        <w:t>may</w:t>
      </w:r>
      <w:r w:rsidRPr="00681348">
        <w:rPr>
          <w:rFonts w:asciiTheme="majorHAnsi" w:hAnsiTheme="majorHAnsi" w:cstheme="majorHAnsi"/>
          <w:sz w:val="22"/>
          <w:szCs w:val="22"/>
        </w:rPr>
        <w:t xml:space="preserve"> not be made until satisfactory progress has been made on the Project. If satisfactory progress is still not achieved within a reasonable period of time, the Funding may be terminated and all outstanding monies will be recovered by the ARC.</w:t>
      </w:r>
    </w:p>
    <w:p w14:paraId="1C763666" w14:textId="14FB6E5C" w:rsidR="00D068CC" w:rsidRPr="00681348" w:rsidRDefault="00BF628D" w:rsidP="00D3479C">
      <w:pPr>
        <w:pStyle w:val="Paralevel1"/>
        <w:spacing w:before="120" w:line="285" w:lineRule="atLeast"/>
        <w:ind w:left="993" w:hanging="993"/>
        <w:rPr>
          <w:rFonts w:asciiTheme="majorHAnsi" w:hAnsiTheme="majorHAnsi" w:cstheme="majorHAnsi"/>
          <w:sz w:val="22"/>
          <w:szCs w:val="22"/>
        </w:rPr>
      </w:pPr>
      <w:r>
        <w:rPr>
          <w:rFonts w:asciiTheme="majorHAnsi" w:hAnsiTheme="majorHAnsi" w:cstheme="majorHAnsi"/>
          <w:sz w:val="22"/>
          <w:szCs w:val="22"/>
        </w:rPr>
        <w:t>The form for the</w:t>
      </w:r>
      <w:r w:rsidR="00D068CC" w:rsidRPr="00681348">
        <w:rPr>
          <w:rFonts w:asciiTheme="majorHAnsi" w:hAnsiTheme="majorHAnsi" w:cstheme="majorHAnsi"/>
          <w:sz w:val="22"/>
          <w:szCs w:val="22"/>
        </w:rPr>
        <w:t>s</w:t>
      </w:r>
      <w:r>
        <w:rPr>
          <w:rFonts w:asciiTheme="majorHAnsi" w:hAnsiTheme="majorHAnsi" w:cstheme="majorHAnsi"/>
          <w:sz w:val="22"/>
          <w:szCs w:val="22"/>
        </w:rPr>
        <w:t>e</w:t>
      </w:r>
      <w:r w:rsidR="00D068CC" w:rsidRPr="00681348">
        <w:rPr>
          <w:rFonts w:asciiTheme="majorHAnsi" w:hAnsiTheme="majorHAnsi" w:cstheme="majorHAnsi"/>
          <w:sz w:val="22"/>
          <w:szCs w:val="22"/>
        </w:rPr>
        <w:t xml:space="preserve"> report</w:t>
      </w:r>
      <w:r w:rsidR="00EF357F">
        <w:rPr>
          <w:rFonts w:asciiTheme="majorHAnsi" w:hAnsiTheme="majorHAnsi" w:cstheme="majorHAnsi"/>
          <w:sz w:val="22"/>
          <w:szCs w:val="22"/>
        </w:rPr>
        <w:t>s</w:t>
      </w:r>
      <w:r w:rsidR="00D068CC" w:rsidRPr="00681348">
        <w:rPr>
          <w:rFonts w:asciiTheme="majorHAnsi" w:hAnsiTheme="majorHAnsi" w:cstheme="majorHAnsi"/>
          <w:sz w:val="22"/>
          <w:szCs w:val="22"/>
        </w:rPr>
        <w:t xml:space="preserve"> will be made available by the ARC in RMS, with instructions on the </w:t>
      </w:r>
      <w:hyperlink r:id="rId43" w:history="1">
        <w:r w:rsidR="00D068CC" w:rsidRPr="00681348">
          <w:rPr>
            <w:rStyle w:val="Hyperlink"/>
            <w:rFonts w:asciiTheme="majorHAnsi" w:hAnsiTheme="majorHAnsi" w:cstheme="majorHAnsi"/>
            <w:sz w:val="22"/>
            <w:szCs w:val="22"/>
            <w:u w:val="none"/>
          </w:rPr>
          <w:t>ARC website</w:t>
        </w:r>
      </w:hyperlink>
      <w:r w:rsidR="005322CA" w:rsidRPr="00681348">
        <w:rPr>
          <w:rFonts w:asciiTheme="majorHAnsi" w:hAnsiTheme="majorHAnsi" w:cstheme="majorHAnsi"/>
          <w:sz w:val="22"/>
          <w:szCs w:val="22"/>
        </w:rPr>
        <w:t>.</w:t>
      </w:r>
    </w:p>
    <w:p w14:paraId="7E11A4A4" w14:textId="77777777" w:rsidR="00D068CC" w:rsidRPr="00681348" w:rsidRDefault="00D068CC" w:rsidP="002D6A53">
      <w:pPr>
        <w:pStyle w:val="ARCHeading3"/>
      </w:pPr>
      <w:bookmarkStart w:id="235" w:name="_Toc437345663"/>
      <w:bookmarkStart w:id="236" w:name="_Toc474417907"/>
      <w:bookmarkStart w:id="237" w:name="_Toc484425007"/>
      <w:r w:rsidRPr="00681348">
        <w:lastRenderedPageBreak/>
        <w:t>Final Report</w:t>
      </w:r>
      <w:bookmarkEnd w:id="235"/>
      <w:bookmarkEnd w:id="236"/>
      <w:bookmarkEnd w:id="237"/>
    </w:p>
    <w:p w14:paraId="05E6339F" w14:textId="1931A437" w:rsidR="00D068CC" w:rsidRPr="00681348" w:rsidRDefault="00D068CC" w:rsidP="00D3479C">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A Final Report must be submitted for the Project within 12 months of the final</w:t>
      </w:r>
      <w:r w:rsidR="00EB7911">
        <w:rPr>
          <w:rFonts w:asciiTheme="majorHAnsi" w:hAnsiTheme="majorHAnsi" w:cstheme="majorHAnsi"/>
          <w:sz w:val="22"/>
          <w:szCs w:val="22"/>
        </w:rPr>
        <w:t xml:space="preserve"> ARC approved Project end date</w:t>
      </w:r>
      <w:r w:rsidRPr="00681348">
        <w:rPr>
          <w:rFonts w:asciiTheme="majorHAnsi" w:hAnsiTheme="majorHAnsi" w:cstheme="majorHAnsi"/>
          <w:sz w:val="22"/>
          <w:szCs w:val="22"/>
        </w:rPr>
        <w:t xml:space="preserve">. The form for this report will be made available by the ARC in RMS, with instructions on the </w:t>
      </w:r>
      <w:hyperlink r:id="rId44" w:history="1">
        <w:r w:rsidRPr="00681348">
          <w:rPr>
            <w:rStyle w:val="Hyperlink"/>
            <w:rFonts w:asciiTheme="majorHAnsi" w:hAnsiTheme="majorHAnsi" w:cstheme="majorHAnsi"/>
            <w:sz w:val="22"/>
            <w:szCs w:val="22"/>
            <w:u w:val="none"/>
          </w:rPr>
          <w:t>ARC website</w:t>
        </w:r>
      </w:hyperlink>
      <w:r w:rsidRPr="00681348">
        <w:rPr>
          <w:rFonts w:asciiTheme="majorHAnsi" w:hAnsiTheme="majorHAnsi" w:cstheme="majorHAnsi"/>
          <w:sz w:val="22"/>
          <w:szCs w:val="22"/>
        </w:rPr>
        <w:t>.</w:t>
      </w:r>
    </w:p>
    <w:p w14:paraId="6B5720F8" w14:textId="4AA697D0" w:rsidR="00D068CC" w:rsidRPr="00681348" w:rsidRDefault="00D068CC" w:rsidP="00D3479C">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The Final Report must address compliance with the </w:t>
      </w:r>
      <w:r w:rsidR="00E04E49" w:rsidRPr="00504D0D">
        <w:rPr>
          <w:sz w:val="22"/>
          <w:szCs w:val="22"/>
        </w:rPr>
        <w:t>conditions on which funding was granted, as set out in the Funding Agreement</w:t>
      </w:r>
      <w:r w:rsidRPr="00E04E49">
        <w:rPr>
          <w:rFonts w:asciiTheme="majorHAnsi" w:hAnsiTheme="majorHAnsi" w:cstheme="majorHAnsi"/>
          <w:sz w:val="22"/>
          <w:szCs w:val="22"/>
        </w:rPr>
        <w:t>.</w:t>
      </w:r>
    </w:p>
    <w:bookmarkEnd w:id="231"/>
    <w:p w14:paraId="0898AB81" w14:textId="0A7B7557" w:rsidR="00622D33" w:rsidRPr="00681348" w:rsidRDefault="00C07D2E" w:rsidP="00D3479C">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If any reports are not submitted or are not satisfactory to the ARC this will be noted against future Proposals submitted by </w:t>
      </w:r>
      <w:r w:rsidR="00285926" w:rsidRPr="00681348">
        <w:rPr>
          <w:rFonts w:asciiTheme="majorHAnsi" w:hAnsiTheme="majorHAnsi" w:cstheme="majorHAnsi"/>
          <w:sz w:val="22"/>
          <w:szCs w:val="22"/>
        </w:rPr>
        <w:t xml:space="preserve">all </w:t>
      </w:r>
      <w:r w:rsidR="00936320" w:rsidRPr="00681348">
        <w:rPr>
          <w:rFonts w:asciiTheme="majorHAnsi" w:hAnsiTheme="majorHAnsi" w:cstheme="majorHAnsi"/>
          <w:sz w:val="22"/>
          <w:szCs w:val="22"/>
        </w:rPr>
        <w:t xml:space="preserve">participants </w:t>
      </w:r>
      <w:r w:rsidR="00135B64">
        <w:rPr>
          <w:rFonts w:asciiTheme="majorHAnsi" w:hAnsiTheme="majorHAnsi" w:cstheme="majorHAnsi"/>
          <w:sz w:val="22"/>
          <w:szCs w:val="22"/>
        </w:rPr>
        <w:t xml:space="preserve">named </w:t>
      </w:r>
      <w:r w:rsidR="00285926" w:rsidRPr="00681348">
        <w:rPr>
          <w:rFonts w:asciiTheme="majorHAnsi" w:hAnsiTheme="majorHAnsi" w:cstheme="majorHAnsi"/>
          <w:sz w:val="22"/>
          <w:szCs w:val="22"/>
        </w:rPr>
        <w:t xml:space="preserve">on </w:t>
      </w:r>
      <w:r w:rsidR="009D70B4" w:rsidRPr="00681348">
        <w:rPr>
          <w:rFonts w:asciiTheme="majorHAnsi" w:hAnsiTheme="majorHAnsi" w:cstheme="majorHAnsi"/>
          <w:sz w:val="22"/>
          <w:szCs w:val="22"/>
        </w:rPr>
        <w:t>the Project</w:t>
      </w:r>
      <w:r w:rsidR="00027262" w:rsidRPr="00681348">
        <w:rPr>
          <w:rFonts w:asciiTheme="majorHAnsi" w:hAnsiTheme="majorHAnsi" w:cstheme="majorHAnsi"/>
          <w:sz w:val="22"/>
          <w:szCs w:val="22"/>
        </w:rPr>
        <w:t>.</w:t>
      </w:r>
    </w:p>
    <w:p w14:paraId="63F82C6F" w14:textId="7D45C5BB" w:rsidR="008E5C7D" w:rsidRPr="00681348" w:rsidRDefault="00027262" w:rsidP="00D3479C">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The ARC may also seek additional informati</w:t>
      </w:r>
      <w:r w:rsidR="00EB7911">
        <w:rPr>
          <w:rFonts w:asciiTheme="majorHAnsi" w:hAnsiTheme="majorHAnsi" w:cstheme="majorHAnsi"/>
          <w:sz w:val="22"/>
          <w:szCs w:val="22"/>
        </w:rPr>
        <w:t>on about subsequent Research Outputs</w:t>
      </w:r>
      <w:r w:rsidRPr="00681348">
        <w:rPr>
          <w:rFonts w:asciiTheme="majorHAnsi" w:hAnsiTheme="majorHAnsi" w:cstheme="majorHAnsi"/>
          <w:sz w:val="22"/>
          <w:szCs w:val="22"/>
        </w:rPr>
        <w:t xml:space="preserve"> after submission of the Final Report.</w:t>
      </w:r>
    </w:p>
    <w:p w14:paraId="42CD7D7C" w14:textId="5F7F36B4" w:rsidR="00F047FB" w:rsidRPr="00681348" w:rsidRDefault="00D97B68" w:rsidP="004A2546">
      <w:pPr>
        <w:pStyle w:val="ARCHeading2"/>
      </w:pPr>
      <w:bookmarkStart w:id="238" w:name="_Toc474417908"/>
      <w:bookmarkStart w:id="239" w:name="_Toc484425008"/>
      <w:bookmarkEnd w:id="230"/>
      <w:r w:rsidRPr="00681348">
        <w:t>Fundamental Principles of Conducting Research</w:t>
      </w:r>
      <w:bookmarkEnd w:id="238"/>
      <w:bookmarkEnd w:id="239"/>
    </w:p>
    <w:p w14:paraId="6053CBBF" w14:textId="77777777" w:rsidR="00F047FB" w:rsidRPr="00681348" w:rsidRDefault="007E777D" w:rsidP="002D6A53">
      <w:pPr>
        <w:pStyle w:val="ARCHeading3"/>
      </w:pPr>
      <w:bookmarkStart w:id="240" w:name="_Toc206321264"/>
      <w:bookmarkStart w:id="241" w:name="_Toc206830706"/>
      <w:bookmarkStart w:id="242" w:name="_Toc214190305"/>
      <w:bookmarkStart w:id="243" w:name="_Toc214245322"/>
      <w:bookmarkStart w:id="244" w:name="_Toc214263080"/>
      <w:bookmarkStart w:id="245" w:name="_Toc214263228"/>
      <w:bookmarkStart w:id="246" w:name="_Toc214263517"/>
      <w:bookmarkStart w:id="247" w:name="_Toc280523388"/>
      <w:bookmarkStart w:id="248" w:name="_Toc474417909"/>
      <w:bookmarkStart w:id="249" w:name="_Toc484425009"/>
      <w:bookmarkStart w:id="250" w:name="_Toc149030346"/>
      <w:r w:rsidRPr="00681348">
        <w:t xml:space="preserve">Ethics and Research </w:t>
      </w:r>
      <w:bookmarkEnd w:id="240"/>
      <w:bookmarkEnd w:id="241"/>
      <w:bookmarkEnd w:id="242"/>
      <w:bookmarkEnd w:id="243"/>
      <w:bookmarkEnd w:id="244"/>
      <w:bookmarkEnd w:id="245"/>
      <w:bookmarkEnd w:id="246"/>
      <w:r w:rsidRPr="00681348">
        <w:t>Practices</w:t>
      </w:r>
      <w:bookmarkEnd w:id="247"/>
      <w:bookmarkEnd w:id="248"/>
      <w:bookmarkEnd w:id="249"/>
    </w:p>
    <w:p w14:paraId="09BC4617" w14:textId="77777777" w:rsidR="007E777D" w:rsidRPr="00681348" w:rsidRDefault="007E777D" w:rsidP="00D3479C">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All Proposals and ARC-funded research </w:t>
      </w:r>
      <w:r w:rsidR="00FD22A2" w:rsidRPr="00681348">
        <w:rPr>
          <w:rFonts w:asciiTheme="majorHAnsi" w:hAnsiTheme="majorHAnsi" w:cstheme="majorHAnsi"/>
          <w:sz w:val="22"/>
          <w:szCs w:val="22"/>
        </w:rPr>
        <w:t>P</w:t>
      </w:r>
      <w:r w:rsidRPr="00681348">
        <w:rPr>
          <w:rFonts w:asciiTheme="majorHAnsi" w:hAnsiTheme="majorHAnsi" w:cstheme="majorHAnsi"/>
          <w:sz w:val="22"/>
          <w:szCs w:val="22"/>
        </w:rPr>
        <w:t xml:space="preserve">rojects must conform to the principles outlined in the following and </w:t>
      </w:r>
      <w:r w:rsidR="00AA08E3" w:rsidRPr="00681348">
        <w:rPr>
          <w:rFonts w:asciiTheme="majorHAnsi" w:hAnsiTheme="majorHAnsi" w:cstheme="majorHAnsi"/>
          <w:sz w:val="22"/>
          <w:szCs w:val="22"/>
        </w:rPr>
        <w:t>s</w:t>
      </w:r>
      <w:r w:rsidRPr="00681348">
        <w:rPr>
          <w:rFonts w:asciiTheme="majorHAnsi" w:hAnsiTheme="majorHAnsi" w:cstheme="majorHAnsi"/>
          <w:sz w:val="22"/>
          <w:szCs w:val="22"/>
        </w:rPr>
        <w:t>uccessor documents:</w:t>
      </w:r>
    </w:p>
    <w:p w14:paraId="16D9A2D2" w14:textId="370E4FE8" w:rsidR="007E777D" w:rsidRPr="00681348" w:rsidRDefault="00E91D70" w:rsidP="00C42A57">
      <w:pPr>
        <w:pStyle w:val="DE15bullets"/>
        <w:numPr>
          <w:ilvl w:val="4"/>
          <w:numId w:val="44"/>
        </w:numPr>
        <w:ind w:left="1587"/>
      </w:pPr>
      <w:r w:rsidRPr="00297FA5">
        <w:rPr>
          <w:i/>
        </w:rPr>
        <w:t>Australian Code for the Responsible Conduct of Research</w:t>
      </w:r>
      <w:r w:rsidRPr="00681348">
        <w:t xml:space="preserve"> (2007)</w:t>
      </w:r>
      <w:r w:rsidR="00283272">
        <w:t>;</w:t>
      </w:r>
    </w:p>
    <w:p w14:paraId="36480A30" w14:textId="392AC40A" w:rsidR="003F2BEC" w:rsidRPr="00681348" w:rsidRDefault="007E777D" w:rsidP="00BB5B60">
      <w:pPr>
        <w:pStyle w:val="DE15bullets"/>
        <w:tabs>
          <w:tab w:val="clear" w:pos="3458"/>
          <w:tab w:val="num" w:pos="3119"/>
        </w:tabs>
        <w:ind w:left="1560" w:hanging="567"/>
      </w:pPr>
      <w:r w:rsidRPr="00681348">
        <w:t xml:space="preserve">as applicable, the </w:t>
      </w:r>
      <w:r w:rsidR="00E91D70" w:rsidRPr="00297FA5">
        <w:rPr>
          <w:i/>
        </w:rPr>
        <w:t>National Statement on Ethical Conduct in Human Research</w:t>
      </w:r>
      <w:r w:rsidR="00E91D70" w:rsidRPr="00681348">
        <w:t xml:space="preserve"> (2007</w:t>
      </w:r>
      <w:r w:rsidR="00FD3570" w:rsidRPr="00681348">
        <w:t>, update</w:t>
      </w:r>
      <w:r w:rsidR="00B4365F" w:rsidRPr="00681348">
        <w:t>d</w:t>
      </w:r>
      <w:r w:rsidR="00FD3570" w:rsidRPr="00681348">
        <w:t xml:space="preserve"> </w:t>
      </w:r>
      <w:r w:rsidR="00307D4E" w:rsidRPr="00681348">
        <w:t>2015</w:t>
      </w:r>
      <w:r w:rsidR="00E91D70" w:rsidRPr="00681348">
        <w:t>)</w:t>
      </w:r>
      <w:r w:rsidR="00283272">
        <w:t>;</w:t>
      </w:r>
    </w:p>
    <w:p w14:paraId="04BB9A40" w14:textId="24FC96D2" w:rsidR="00CA5F05" w:rsidRPr="00681348" w:rsidRDefault="003F2BEC" w:rsidP="00BB5B60">
      <w:pPr>
        <w:pStyle w:val="DE15bullets"/>
        <w:tabs>
          <w:tab w:val="clear" w:pos="3458"/>
          <w:tab w:val="num" w:pos="3119"/>
        </w:tabs>
        <w:ind w:left="1560" w:hanging="567"/>
      </w:pPr>
      <w:r w:rsidRPr="00681348">
        <w:t xml:space="preserve">as applicable, </w:t>
      </w:r>
      <w:r w:rsidR="00CA5F05" w:rsidRPr="00297FA5">
        <w:rPr>
          <w:i/>
        </w:rPr>
        <w:t>NHMRC Values and Ethics: Guidelines for Ethical Conduct in Aboriginal and Torres Strait Islander Health Research</w:t>
      </w:r>
      <w:r w:rsidR="00CA5F05" w:rsidRPr="00681348">
        <w:t xml:space="preserve"> (2003)</w:t>
      </w:r>
      <w:r w:rsidR="00283272">
        <w:t>;</w:t>
      </w:r>
    </w:p>
    <w:p w14:paraId="2C192F51" w14:textId="7062AD5A" w:rsidR="00F234E7" w:rsidRPr="00681348" w:rsidRDefault="00CA5F05" w:rsidP="00BB5B60">
      <w:pPr>
        <w:pStyle w:val="DE15bullets"/>
        <w:tabs>
          <w:tab w:val="clear" w:pos="3458"/>
          <w:tab w:val="num" w:pos="3119"/>
        </w:tabs>
        <w:ind w:left="1560" w:hanging="567"/>
      </w:pPr>
      <w:r w:rsidRPr="00681348">
        <w:t>as applicable</w:t>
      </w:r>
      <w:r w:rsidR="00105569" w:rsidRPr="00681348">
        <w:t>,</w:t>
      </w:r>
      <w:r w:rsidRPr="00681348">
        <w:t xml:space="preserve"> </w:t>
      </w:r>
      <w:r w:rsidRPr="00297FA5">
        <w:rPr>
          <w:i/>
        </w:rPr>
        <w:t xml:space="preserve">Australian Institute of Aboriginal and </w:t>
      </w:r>
      <w:r w:rsidR="003271DC" w:rsidRPr="00297FA5">
        <w:rPr>
          <w:i/>
        </w:rPr>
        <w:t>Torres</w:t>
      </w:r>
      <w:r w:rsidRPr="00297FA5">
        <w:rPr>
          <w:i/>
        </w:rPr>
        <w:t xml:space="preserve"> Strait Islander Studies</w:t>
      </w:r>
      <w:r w:rsidR="003F2BEC" w:rsidRPr="00297FA5">
        <w:rPr>
          <w:i/>
        </w:rPr>
        <w:t xml:space="preserve"> Guidelines for Ethical Research in Australian Indigenous Studies</w:t>
      </w:r>
      <w:r w:rsidR="003F2BEC" w:rsidRPr="00681348">
        <w:t xml:space="preserve"> (201</w:t>
      </w:r>
      <w:r w:rsidR="00F31839" w:rsidRPr="00681348">
        <w:t>2</w:t>
      </w:r>
      <w:r w:rsidR="003F2BEC" w:rsidRPr="00681348">
        <w:t>)</w:t>
      </w:r>
      <w:r w:rsidR="00283272">
        <w:t>;</w:t>
      </w:r>
    </w:p>
    <w:p w14:paraId="5D38F464" w14:textId="4B566B8A" w:rsidR="007E777D" w:rsidRPr="00681348" w:rsidRDefault="00F234E7" w:rsidP="00BB5B60">
      <w:pPr>
        <w:pStyle w:val="DE15bullets"/>
        <w:tabs>
          <w:tab w:val="clear" w:pos="3458"/>
          <w:tab w:val="num" w:pos="3119"/>
        </w:tabs>
        <w:ind w:left="1560" w:hanging="567"/>
      </w:pPr>
      <w:r w:rsidRPr="00681348">
        <w:t xml:space="preserve">as applicable, </w:t>
      </w:r>
      <w:r w:rsidRPr="00297FA5">
        <w:rPr>
          <w:i/>
        </w:rPr>
        <w:t>Australia Council for the Arts Indigenous Cultural Protocols</w:t>
      </w:r>
      <w:r w:rsidR="00FE5087" w:rsidRPr="00297FA5">
        <w:rPr>
          <w:i/>
        </w:rPr>
        <w:t xml:space="preserve"> for Producing Indigenous Music;</w:t>
      </w:r>
      <w:r w:rsidRPr="00297FA5">
        <w:rPr>
          <w:i/>
        </w:rPr>
        <w:t xml:space="preserve"> Writin</w:t>
      </w:r>
      <w:r w:rsidR="00FE5087" w:rsidRPr="00297FA5">
        <w:rPr>
          <w:i/>
        </w:rPr>
        <w:t>g; Visual Arts;</w:t>
      </w:r>
      <w:r w:rsidRPr="00297FA5">
        <w:rPr>
          <w:i/>
        </w:rPr>
        <w:t xml:space="preserve"> Media Arts</w:t>
      </w:r>
      <w:r w:rsidR="00FE5087" w:rsidRPr="00297FA5">
        <w:rPr>
          <w:i/>
        </w:rPr>
        <w:t>;</w:t>
      </w:r>
      <w:r w:rsidRPr="00297FA5">
        <w:rPr>
          <w:i/>
        </w:rPr>
        <w:t xml:space="preserve"> and Performing Arts</w:t>
      </w:r>
      <w:r w:rsidRPr="00681348">
        <w:t xml:space="preserve"> (2007)</w:t>
      </w:r>
      <w:r w:rsidR="00283272">
        <w:t>;</w:t>
      </w:r>
    </w:p>
    <w:p w14:paraId="6D04827B" w14:textId="486B70BC" w:rsidR="007E777D" w:rsidRPr="00681348" w:rsidRDefault="007E777D" w:rsidP="00BB5B60">
      <w:pPr>
        <w:pStyle w:val="DE15bullets"/>
        <w:tabs>
          <w:tab w:val="clear" w:pos="3458"/>
          <w:tab w:val="num" w:pos="3119"/>
        </w:tabs>
        <w:ind w:left="1560" w:hanging="567"/>
      </w:pPr>
      <w:r w:rsidRPr="00681348">
        <w:t xml:space="preserve">as applicable, </w:t>
      </w:r>
      <w:r w:rsidR="002C07EA" w:rsidRPr="00681348">
        <w:t xml:space="preserve">the </w:t>
      </w:r>
      <w:r w:rsidR="002C07EA" w:rsidRPr="00297FA5">
        <w:rPr>
          <w:i/>
        </w:rPr>
        <w:t>Australian Code for the care and use of animals for scientific purposes</w:t>
      </w:r>
      <w:r w:rsidR="002C07EA" w:rsidRPr="00681348">
        <w:t xml:space="preserve"> (2013)</w:t>
      </w:r>
      <w:r w:rsidR="00E04E49">
        <w:t>.</w:t>
      </w:r>
      <w:r w:rsidR="002C07EA" w:rsidRPr="00681348">
        <w:t xml:space="preserve"> </w:t>
      </w:r>
    </w:p>
    <w:p w14:paraId="610EA6F0" w14:textId="77777777" w:rsidR="007E777D" w:rsidRPr="00681348" w:rsidRDefault="007E777D" w:rsidP="00D3479C">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If there is any conflict between a successor document and its predecessor, then the successor document prevails to the extent of any inconsistency.</w:t>
      </w:r>
    </w:p>
    <w:p w14:paraId="0A272194" w14:textId="77777777" w:rsidR="00F047FB" w:rsidRPr="00EB7911" w:rsidRDefault="007E777D" w:rsidP="002D6A53">
      <w:pPr>
        <w:pStyle w:val="ARCHeading3"/>
      </w:pPr>
      <w:bookmarkStart w:id="251" w:name="_Toc367458313"/>
      <w:bookmarkStart w:id="252" w:name="_Toc206321267"/>
      <w:bookmarkStart w:id="253" w:name="_Toc206830709"/>
      <w:bookmarkStart w:id="254" w:name="_Toc214190308"/>
      <w:bookmarkStart w:id="255" w:name="_Toc214245325"/>
      <w:bookmarkStart w:id="256" w:name="_Toc214263083"/>
      <w:bookmarkStart w:id="257" w:name="_Toc214263231"/>
      <w:bookmarkStart w:id="258" w:name="_Toc214263520"/>
      <w:bookmarkStart w:id="259" w:name="_Toc280523389"/>
      <w:bookmarkStart w:id="260" w:name="_Toc474417910"/>
      <w:bookmarkStart w:id="261" w:name="_Toc484425010"/>
      <w:bookmarkEnd w:id="251"/>
      <w:r w:rsidRPr="00EB7911">
        <w:t xml:space="preserve">Applicable </w:t>
      </w:r>
      <w:bookmarkEnd w:id="252"/>
      <w:bookmarkEnd w:id="253"/>
      <w:bookmarkEnd w:id="254"/>
      <w:bookmarkEnd w:id="255"/>
      <w:bookmarkEnd w:id="256"/>
      <w:bookmarkEnd w:id="257"/>
      <w:bookmarkEnd w:id="258"/>
      <w:r w:rsidRPr="00EB7911">
        <w:t>Law</w:t>
      </w:r>
      <w:bookmarkEnd w:id="259"/>
      <w:bookmarkEnd w:id="260"/>
      <w:bookmarkEnd w:id="261"/>
    </w:p>
    <w:p w14:paraId="1A3FDCD2" w14:textId="77777777" w:rsidR="007E777D" w:rsidRPr="00681348" w:rsidRDefault="007E777D" w:rsidP="00D3479C">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The ARC is </w:t>
      </w:r>
      <w:r w:rsidRPr="00EB7911">
        <w:rPr>
          <w:rFonts w:asciiTheme="majorHAnsi" w:hAnsiTheme="majorHAnsi" w:cstheme="majorHAnsi"/>
          <w:sz w:val="22"/>
          <w:szCs w:val="22"/>
        </w:rPr>
        <w:t>required to</w:t>
      </w:r>
      <w:r w:rsidRPr="00681348">
        <w:rPr>
          <w:rFonts w:asciiTheme="majorHAnsi" w:hAnsiTheme="majorHAnsi" w:cstheme="majorHAnsi"/>
          <w:sz w:val="22"/>
          <w:szCs w:val="22"/>
        </w:rPr>
        <w:t xml:space="preserve"> comply with the requirements of the </w:t>
      </w:r>
      <w:r w:rsidRPr="00681348">
        <w:rPr>
          <w:rFonts w:asciiTheme="majorHAnsi" w:hAnsiTheme="majorHAnsi" w:cstheme="majorHAnsi"/>
          <w:i/>
          <w:sz w:val="22"/>
          <w:szCs w:val="22"/>
        </w:rPr>
        <w:t>Privacy Act 1988</w:t>
      </w:r>
      <w:r w:rsidR="002B2DFD" w:rsidRPr="00681348">
        <w:rPr>
          <w:rFonts w:asciiTheme="majorHAnsi" w:hAnsiTheme="majorHAnsi" w:cstheme="majorHAnsi"/>
          <w:sz w:val="22"/>
          <w:szCs w:val="22"/>
        </w:rPr>
        <w:t xml:space="preserve">, the </w:t>
      </w:r>
      <w:r w:rsidR="002B2DFD" w:rsidRPr="00681348">
        <w:rPr>
          <w:rFonts w:asciiTheme="majorHAnsi" w:hAnsiTheme="majorHAnsi" w:cstheme="majorHAnsi"/>
          <w:i/>
          <w:sz w:val="22"/>
          <w:szCs w:val="22"/>
        </w:rPr>
        <w:t>Freedom</w:t>
      </w:r>
      <w:r w:rsidRPr="00681348">
        <w:rPr>
          <w:rFonts w:asciiTheme="majorHAnsi" w:hAnsiTheme="majorHAnsi" w:cstheme="majorHAnsi"/>
          <w:i/>
          <w:sz w:val="22"/>
          <w:szCs w:val="22"/>
        </w:rPr>
        <w:t xml:space="preserve"> of Information Act 1982</w:t>
      </w:r>
      <w:r w:rsidR="002B2DFD" w:rsidRPr="00681348">
        <w:rPr>
          <w:rFonts w:asciiTheme="majorHAnsi" w:hAnsiTheme="majorHAnsi" w:cstheme="majorHAnsi"/>
          <w:sz w:val="22"/>
          <w:szCs w:val="22"/>
        </w:rPr>
        <w:t xml:space="preserve"> and the </w:t>
      </w:r>
      <w:r w:rsidR="002B2DFD" w:rsidRPr="00681348">
        <w:rPr>
          <w:rFonts w:asciiTheme="majorHAnsi" w:hAnsiTheme="majorHAnsi" w:cstheme="majorHAnsi"/>
          <w:i/>
          <w:sz w:val="22"/>
          <w:szCs w:val="22"/>
        </w:rPr>
        <w:t xml:space="preserve">Criminal Code </w:t>
      </w:r>
      <w:r w:rsidR="001832A0" w:rsidRPr="00681348">
        <w:rPr>
          <w:rFonts w:asciiTheme="majorHAnsi" w:hAnsiTheme="majorHAnsi" w:cstheme="majorHAnsi"/>
          <w:i/>
          <w:sz w:val="22"/>
          <w:szCs w:val="22"/>
        </w:rPr>
        <w:t xml:space="preserve">Act </w:t>
      </w:r>
      <w:r w:rsidR="002B2DFD" w:rsidRPr="00681348">
        <w:rPr>
          <w:rFonts w:asciiTheme="majorHAnsi" w:hAnsiTheme="majorHAnsi" w:cstheme="majorHAnsi"/>
          <w:i/>
          <w:sz w:val="22"/>
          <w:szCs w:val="22"/>
        </w:rPr>
        <w:t>1995</w:t>
      </w:r>
      <w:r w:rsidR="002B2DFD" w:rsidRPr="00681348">
        <w:rPr>
          <w:rFonts w:asciiTheme="majorHAnsi" w:hAnsiTheme="majorHAnsi" w:cstheme="majorHAnsi"/>
          <w:sz w:val="22"/>
          <w:szCs w:val="22"/>
        </w:rPr>
        <w:t>.</w:t>
      </w:r>
    </w:p>
    <w:p w14:paraId="1F0724A8" w14:textId="77777777" w:rsidR="00F047FB" w:rsidRPr="00EB7911" w:rsidRDefault="007E777D" w:rsidP="002D6A53">
      <w:pPr>
        <w:pStyle w:val="ARCHeading3"/>
      </w:pPr>
      <w:bookmarkStart w:id="262" w:name="_Toc206321268"/>
      <w:bookmarkStart w:id="263" w:name="_Toc206830710"/>
      <w:bookmarkStart w:id="264" w:name="_Toc214190309"/>
      <w:bookmarkStart w:id="265" w:name="_Toc214245326"/>
      <w:bookmarkStart w:id="266" w:name="_Toc214263084"/>
      <w:bookmarkStart w:id="267" w:name="_Toc214263232"/>
      <w:bookmarkStart w:id="268" w:name="_Toc214263521"/>
      <w:bookmarkStart w:id="269" w:name="_Toc280523390"/>
      <w:bookmarkStart w:id="270" w:name="_Toc474417911"/>
      <w:bookmarkStart w:id="271" w:name="_Toc484425011"/>
      <w:r w:rsidRPr="00EB7911">
        <w:t>Confidentiality</w:t>
      </w:r>
      <w:bookmarkEnd w:id="262"/>
      <w:bookmarkEnd w:id="263"/>
      <w:bookmarkEnd w:id="264"/>
      <w:bookmarkEnd w:id="265"/>
      <w:bookmarkEnd w:id="266"/>
      <w:bookmarkEnd w:id="267"/>
      <w:bookmarkEnd w:id="268"/>
      <w:bookmarkEnd w:id="269"/>
      <w:bookmarkEnd w:id="270"/>
      <w:bookmarkEnd w:id="271"/>
    </w:p>
    <w:p w14:paraId="7015F5A1" w14:textId="77777777" w:rsidR="00445DB0" w:rsidRPr="00681348" w:rsidRDefault="00445DB0" w:rsidP="00D3479C">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The ARC will treat information contained in a Proposal as confidential. However, the ARC may disclose information</w:t>
      </w:r>
      <w:r w:rsidR="009D250B" w:rsidRPr="00681348">
        <w:rPr>
          <w:rFonts w:asciiTheme="majorHAnsi" w:hAnsiTheme="majorHAnsi" w:cstheme="majorHAnsi"/>
          <w:sz w:val="22"/>
          <w:szCs w:val="22"/>
        </w:rPr>
        <w:t xml:space="preserve"> contained in a Proposal, or otherwise provided to the ARC, to the extent that the information is:</w:t>
      </w:r>
    </w:p>
    <w:p w14:paraId="157D0EF6" w14:textId="51C1CEF8" w:rsidR="00957381" w:rsidRPr="00681348" w:rsidRDefault="009D250B" w:rsidP="00C42A57">
      <w:pPr>
        <w:pStyle w:val="DE15bullets"/>
        <w:numPr>
          <w:ilvl w:val="4"/>
          <w:numId w:val="45"/>
        </w:numPr>
        <w:ind w:left="1587"/>
      </w:pPr>
      <w:r w:rsidRPr="00681348">
        <w:t>disclosed by the ARC to its advis</w:t>
      </w:r>
      <w:r w:rsidR="00BC7933" w:rsidRPr="00681348">
        <w:t>o</w:t>
      </w:r>
      <w:r w:rsidRPr="00681348">
        <w:t xml:space="preserve">rs (including assessors), officers, employees or other third parties in order to assess, </w:t>
      </w:r>
      <w:r w:rsidR="006D3CC9" w:rsidRPr="00681348">
        <w:t>evaluate</w:t>
      </w:r>
      <w:r w:rsidRPr="00681348">
        <w:t xml:space="preserve"> or verify the </w:t>
      </w:r>
      <w:r w:rsidR="0097643B" w:rsidRPr="00681348">
        <w:t xml:space="preserve">quality, </w:t>
      </w:r>
      <w:r w:rsidRPr="00681348">
        <w:t>accuracy</w:t>
      </w:r>
      <w:r w:rsidR="0097643B" w:rsidRPr="00681348">
        <w:t xml:space="preserve"> or</w:t>
      </w:r>
      <w:r w:rsidRPr="00681348">
        <w:t xml:space="preserve"> completeness of a Proposal</w:t>
      </w:r>
      <w:r w:rsidR="00283272">
        <w:t>;</w:t>
      </w:r>
    </w:p>
    <w:p w14:paraId="79B3B560" w14:textId="33590F79" w:rsidR="00430F5F" w:rsidRPr="00681348" w:rsidRDefault="00430F5F" w:rsidP="004225D1">
      <w:pPr>
        <w:pStyle w:val="DE15bullets"/>
        <w:tabs>
          <w:tab w:val="clear" w:pos="3458"/>
          <w:tab w:val="num" w:pos="1560"/>
        </w:tabs>
        <w:ind w:left="1560" w:hanging="567"/>
      </w:pPr>
      <w:r w:rsidRPr="00681348">
        <w:lastRenderedPageBreak/>
        <w:t xml:space="preserve">disclosed by the ARC to its advisors (including assessors), officers, employees or other third parties solely to comply with obligations or exercise rights under the </w:t>
      </w:r>
      <w:hyperlink r:id="rId45" w:history="1">
        <w:r w:rsidRPr="0002620C">
          <w:rPr>
            <w:rStyle w:val="Hyperlink"/>
            <w:rFonts w:asciiTheme="majorHAnsi" w:hAnsiTheme="majorHAnsi" w:cstheme="majorHAnsi"/>
            <w:i/>
            <w:szCs w:val="22"/>
            <w:u w:val="none"/>
          </w:rPr>
          <w:t>ARC Research Integrity and Research Misconduct Policy</w:t>
        </w:r>
      </w:hyperlink>
      <w:r w:rsidR="00283272">
        <w:rPr>
          <w:rStyle w:val="Hyperlink"/>
          <w:rFonts w:asciiTheme="majorHAnsi" w:hAnsiTheme="majorHAnsi" w:cstheme="majorHAnsi"/>
          <w:i/>
          <w:szCs w:val="22"/>
          <w:u w:val="none"/>
        </w:rPr>
        <w:t>;</w:t>
      </w:r>
    </w:p>
    <w:p w14:paraId="7E42250C" w14:textId="103DF730" w:rsidR="00957381" w:rsidRPr="00681348" w:rsidRDefault="00C11950" w:rsidP="004225D1">
      <w:pPr>
        <w:pStyle w:val="DE15bullets"/>
        <w:tabs>
          <w:tab w:val="clear" w:pos="3458"/>
          <w:tab w:val="num" w:pos="1560"/>
        </w:tabs>
        <w:ind w:left="1560" w:hanging="567"/>
      </w:pPr>
      <w:r w:rsidRPr="00681348">
        <w:t xml:space="preserve">disclosed </w:t>
      </w:r>
      <w:r w:rsidR="007439AA" w:rsidRPr="00681348">
        <w:t xml:space="preserve">by </w:t>
      </w:r>
      <w:r w:rsidRPr="00681348">
        <w:t xml:space="preserve">ARC personnel to </w:t>
      </w:r>
      <w:r w:rsidR="007439AA" w:rsidRPr="00681348">
        <w:t xml:space="preserve">third parties to </w:t>
      </w:r>
      <w:r w:rsidRPr="00681348">
        <w:t xml:space="preserve">enable effective management or auditing of the </w:t>
      </w:r>
      <w:r w:rsidR="006B1E4A" w:rsidRPr="00681348">
        <w:t xml:space="preserve">Discovery </w:t>
      </w:r>
      <w:r w:rsidR="003D5A56">
        <w:t>Program</w:t>
      </w:r>
      <w:r w:rsidRPr="00681348">
        <w:t xml:space="preserve"> scheme</w:t>
      </w:r>
      <w:r w:rsidR="006B1E4A" w:rsidRPr="00681348">
        <w:t>s</w:t>
      </w:r>
      <w:r w:rsidRPr="00681348">
        <w:t xml:space="preserve"> or any Funding Agreement</w:t>
      </w:r>
      <w:r w:rsidR="00283272">
        <w:t>;</w:t>
      </w:r>
    </w:p>
    <w:p w14:paraId="4A944342" w14:textId="4F947B1E" w:rsidR="00957381" w:rsidRPr="00681348" w:rsidRDefault="00C11950" w:rsidP="004225D1">
      <w:pPr>
        <w:pStyle w:val="DE15bullets"/>
        <w:tabs>
          <w:tab w:val="clear" w:pos="3458"/>
          <w:tab w:val="num" w:pos="1560"/>
        </w:tabs>
        <w:ind w:left="1560" w:hanging="567"/>
      </w:pPr>
      <w:r w:rsidRPr="00681348">
        <w:t>disclosed by the ARC to the</w:t>
      </w:r>
      <w:r w:rsidR="00B43BD0" w:rsidRPr="00681348">
        <w:t xml:space="preserve"> </w:t>
      </w:r>
      <w:r w:rsidRPr="00681348">
        <w:t>Minister</w:t>
      </w:r>
      <w:r w:rsidR="00B43BD0" w:rsidRPr="00681348">
        <w:t xml:space="preserve"> and their staff</w:t>
      </w:r>
      <w:r w:rsidR="00283272">
        <w:t>;</w:t>
      </w:r>
    </w:p>
    <w:p w14:paraId="34E5053B" w14:textId="73A32B56" w:rsidR="00957381" w:rsidRPr="00681348" w:rsidRDefault="00C11950" w:rsidP="004225D1">
      <w:pPr>
        <w:pStyle w:val="DE15bullets"/>
        <w:tabs>
          <w:tab w:val="clear" w:pos="3458"/>
          <w:tab w:val="num" w:pos="1560"/>
        </w:tabs>
        <w:ind w:left="1560" w:hanging="567"/>
      </w:pPr>
      <w:r w:rsidRPr="00681348">
        <w:t xml:space="preserve">shared by the ARC within the </w:t>
      </w:r>
      <w:r w:rsidR="00446B06" w:rsidRPr="00681348">
        <w:t>agency</w:t>
      </w:r>
      <w:r w:rsidRPr="00681348">
        <w:t>, or with another Commonwealth Department or agency, where this se</w:t>
      </w:r>
      <w:r w:rsidR="00597F7B" w:rsidRPr="00681348">
        <w:t>r</w:t>
      </w:r>
      <w:r w:rsidRPr="00681348">
        <w:t>ves the Commonwealth’s legitimate interests</w:t>
      </w:r>
      <w:r w:rsidR="00283272">
        <w:t>;</w:t>
      </w:r>
    </w:p>
    <w:p w14:paraId="5106827F" w14:textId="643A5088" w:rsidR="00957381" w:rsidRPr="00681348" w:rsidRDefault="00C11950" w:rsidP="004225D1">
      <w:pPr>
        <w:pStyle w:val="DE15bullets"/>
        <w:tabs>
          <w:tab w:val="clear" w:pos="3458"/>
          <w:tab w:val="num" w:pos="1560"/>
        </w:tabs>
        <w:ind w:left="1560" w:hanging="567"/>
      </w:pPr>
      <w:r w:rsidRPr="00681348">
        <w:t>authorised or required by law to be disclosed</w:t>
      </w:r>
      <w:r w:rsidR="00283272">
        <w:t>;</w:t>
      </w:r>
    </w:p>
    <w:p w14:paraId="01C928B8" w14:textId="3964987D" w:rsidR="00957381" w:rsidRPr="00681348" w:rsidRDefault="00C11950" w:rsidP="004225D1">
      <w:pPr>
        <w:pStyle w:val="DE15bullets"/>
        <w:tabs>
          <w:tab w:val="clear" w:pos="3458"/>
          <w:tab w:val="num" w:pos="1560"/>
        </w:tabs>
        <w:ind w:left="1560" w:hanging="567"/>
      </w:pPr>
      <w:r w:rsidRPr="00681348">
        <w:t>disclosed in accordance with any other provision of these Funding Rules or the Funding Agreement</w:t>
      </w:r>
      <w:r w:rsidR="00283272">
        <w:t>; or</w:t>
      </w:r>
    </w:p>
    <w:p w14:paraId="1D2BC182" w14:textId="77777777" w:rsidR="00957381" w:rsidRPr="00681348" w:rsidRDefault="00C11950" w:rsidP="004225D1">
      <w:pPr>
        <w:pStyle w:val="DE15bullets"/>
        <w:tabs>
          <w:tab w:val="clear" w:pos="3458"/>
          <w:tab w:val="num" w:pos="1560"/>
        </w:tabs>
        <w:ind w:left="1560" w:hanging="567"/>
      </w:pPr>
      <w:r w:rsidRPr="00681348">
        <w:t xml:space="preserve">in the public domain. </w:t>
      </w:r>
    </w:p>
    <w:p w14:paraId="32AB6794" w14:textId="23A5A36F" w:rsidR="00957381" w:rsidRPr="00681348" w:rsidRDefault="00C11950" w:rsidP="00D3479C">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Where information contained in a Proposal is made available to third parties for evaluation</w:t>
      </w:r>
      <w:r w:rsidR="00F71AB9" w:rsidRPr="00681348">
        <w:rPr>
          <w:rFonts w:asciiTheme="majorHAnsi" w:hAnsiTheme="majorHAnsi" w:cstheme="majorHAnsi"/>
          <w:sz w:val="22"/>
          <w:szCs w:val="22"/>
        </w:rPr>
        <w:t>,</w:t>
      </w:r>
      <w:r w:rsidRPr="00681348">
        <w:rPr>
          <w:rFonts w:asciiTheme="majorHAnsi" w:hAnsiTheme="majorHAnsi" w:cstheme="majorHAnsi"/>
          <w:sz w:val="22"/>
          <w:szCs w:val="22"/>
        </w:rPr>
        <w:t xml:space="preserve"> assessment </w:t>
      </w:r>
      <w:r w:rsidR="00F71AB9" w:rsidRPr="00681348">
        <w:rPr>
          <w:rFonts w:asciiTheme="majorHAnsi" w:hAnsiTheme="majorHAnsi" w:cstheme="majorHAnsi"/>
          <w:sz w:val="22"/>
          <w:szCs w:val="22"/>
        </w:rPr>
        <w:t xml:space="preserve">or audit </w:t>
      </w:r>
      <w:r w:rsidRPr="00681348">
        <w:rPr>
          <w:rFonts w:asciiTheme="majorHAnsi" w:hAnsiTheme="majorHAnsi" w:cstheme="majorHAnsi"/>
          <w:sz w:val="22"/>
          <w:szCs w:val="22"/>
        </w:rPr>
        <w:t>purposes the ARC will require the third parties to maintain the confidentiality of the material</w:t>
      </w:r>
      <w:r w:rsidR="00A4121A" w:rsidRPr="00681348">
        <w:rPr>
          <w:rFonts w:asciiTheme="majorHAnsi" w:hAnsiTheme="majorHAnsi" w:cstheme="majorHAnsi"/>
          <w:sz w:val="22"/>
          <w:szCs w:val="22"/>
        </w:rPr>
        <w:t>, including any I</w:t>
      </w:r>
      <w:r w:rsidR="00711215" w:rsidRPr="00681348">
        <w:rPr>
          <w:rFonts w:asciiTheme="majorHAnsi" w:hAnsiTheme="majorHAnsi" w:cstheme="majorHAnsi"/>
          <w:sz w:val="22"/>
          <w:szCs w:val="22"/>
        </w:rPr>
        <w:t xml:space="preserve">ntellectual </w:t>
      </w:r>
      <w:r w:rsidR="00A4121A" w:rsidRPr="00681348">
        <w:rPr>
          <w:rFonts w:asciiTheme="majorHAnsi" w:hAnsiTheme="majorHAnsi" w:cstheme="majorHAnsi"/>
          <w:sz w:val="22"/>
          <w:szCs w:val="22"/>
        </w:rPr>
        <w:t>P</w:t>
      </w:r>
      <w:r w:rsidR="00711215" w:rsidRPr="00681348">
        <w:rPr>
          <w:rFonts w:asciiTheme="majorHAnsi" w:hAnsiTheme="majorHAnsi" w:cstheme="majorHAnsi"/>
          <w:sz w:val="22"/>
          <w:szCs w:val="22"/>
        </w:rPr>
        <w:t>roperty contained in the Proposal</w:t>
      </w:r>
      <w:r w:rsidRPr="00681348">
        <w:rPr>
          <w:rFonts w:asciiTheme="majorHAnsi" w:hAnsiTheme="majorHAnsi" w:cstheme="majorHAnsi"/>
          <w:sz w:val="22"/>
          <w:szCs w:val="22"/>
        </w:rPr>
        <w:t xml:space="preserve">. </w:t>
      </w:r>
    </w:p>
    <w:p w14:paraId="7D3CFDCF" w14:textId="77777777" w:rsidR="00E80274" w:rsidRDefault="00874693" w:rsidP="00D3479C">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In addition to the exemptions listed </w:t>
      </w:r>
      <w:r w:rsidR="00C10D64">
        <w:rPr>
          <w:rFonts w:asciiTheme="majorHAnsi" w:hAnsiTheme="majorHAnsi" w:cstheme="majorHAnsi"/>
          <w:sz w:val="22"/>
          <w:szCs w:val="22"/>
        </w:rPr>
        <w:t>in</w:t>
      </w:r>
      <w:r w:rsidRPr="00681348">
        <w:rPr>
          <w:rFonts w:asciiTheme="majorHAnsi" w:hAnsiTheme="majorHAnsi" w:cstheme="majorHAnsi"/>
          <w:sz w:val="22"/>
          <w:szCs w:val="22"/>
        </w:rPr>
        <w:t xml:space="preserve"> </w:t>
      </w:r>
      <w:r w:rsidR="00573610">
        <w:rPr>
          <w:rFonts w:asciiTheme="majorHAnsi" w:hAnsiTheme="majorHAnsi" w:cstheme="majorHAnsi"/>
          <w:sz w:val="22"/>
          <w:szCs w:val="22"/>
        </w:rPr>
        <w:t xml:space="preserve">subsection </w:t>
      </w:r>
      <w:r w:rsidRPr="00681348">
        <w:rPr>
          <w:rFonts w:asciiTheme="majorHAnsi" w:hAnsiTheme="majorHAnsi" w:cstheme="majorHAnsi"/>
          <w:sz w:val="22"/>
          <w:szCs w:val="22"/>
        </w:rPr>
        <w:t>A1</w:t>
      </w:r>
      <w:r w:rsidR="00077EFF">
        <w:rPr>
          <w:rFonts w:asciiTheme="majorHAnsi" w:hAnsiTheme="majorHAnsi" w:cstheme="majorHAnsi"/>
          <w:sz w:val="22"/>
          <w:szCs w:val="22"/>
        </w:rPr>
        <w:t>2</w:t>
      </w:r>
      <w:r w:rsidRPr="00681348">
        <w:rPr>
          <w:rFonts w:asciiTheme="majorHAnsi" w:hAnsiTheme="majorHAnsi" w:cstheme="majorHAnsi"/>
          <w:sz w:val="22"/>
          <w:szCs w:val="22"/>
        </w:rPr>
        <w:t xml:space="preserve">.3.1, the ARC may publicise and report offers or awards of funding, including the following information about the proposed Project: </w:t>
      </w:r>
    </w:p>
    <w:p w14:paraId="4351EF6F" w14:textId="77777777" w:rsidR="00E80274" w:rsidRDefault="00874693" w:rsidP="00C42A57">
      <w:pPr>
        <w:pStyle w:val="Paralevel1"/>
        <w:numPr>
          <w:ilvl w:val="0"/>
          <w:numId w:val="82"/>
        </w:numPr>
        <w:spacing w:before="120" w:line="285" w:lineRule="atLeast"/>
        <w:ind w:left="1560" w:hanging="567"/>
        <w:rPr>
          <w:rFonts w:asciiTheme="majorHAnsi" w:hAnsiTheme="majorHAnsi" w:cstheme="majorHAnsi"/>
          <w:sz w:val="22"/>
          <w:szCs w:val="22"/>
        </w:rPr>
      </w:pPr>
      <w:r w:rsidRPr="00681348">
        <w:rPr>
          <w:rFonts w:asciiTheme="majorHAnsi" w:hAnsiTheme="majorHAnsi" w:cstheme="majorHAnsi"/>
          <w:sz w:val="22"/>
          <w:szCs w:val="22"/>
        </w:rPr>
        <w:t xml:space="preserve">the name of the Administering Organisation and any other parties involved in or associated with the Project; </w:t>
      </w:r>
    </w:p>
    <w:p w14:paraId="3B3C4E2D" w14:textId="0E440711" w:rsidR="008C125F" w:rsidRDefault="00874693" w:rsidP="00C42A57">
      <w:pPr>
        <w:pStyle w:val="Paralevel1"/>
        <w:numPr>
          <w:ilvl w:val="0"/>
          <w:numId w:val="82"/>
        </w:numPr>
        <w:spacing w:before="120" w:line="285" w:lineRule="atLeast"/>
        <w:ind w:left="1560" w:hanging="567"/>
        <w:rPr>
          <w:rFonts w:asciiTheme="majorHAnsi" w:hAnsiTheme="majorHAnsi" w:cstheme="majorHAnsi"/>
          <w:sz w:val="22"/>
          <w:szCs w:val="22"/>
        </w:rPr>
      </w:pPr>
      <w:r w:rsidRPr="00681348">
        <w:rPr>
          <w:rFonts w:asciiTheme="majorHAnsi" w:hAnsiTheme="majorHAnsi" w:cstheme="majorHAnsi"/>
          <w:sz w:val="22"/>
          <w:szCs w:val="22"/>
        </w:rPr>
        <w:t xml:space="preserve">named </w:t>
      </w:r>
      <w:r w:rsidR="00675A0E" w:rsidRPr="00681348">
        <w:rPr>
          <w:rFonts w:asciiTheme="majorHAnsi" w:hAnsiTheme="majorHAnsi" w:cstheme="majorHAnsi"/>
          <w:sz w:val="22"/>
          <w:szCs w:val="22"/>
        </w:rPr>
        <w:t>p</w:t>
      </w:r>
      <w:r w:rsidRPr="00681348">
        <w:rPr>
          <w:rFonts w:asciiTheme="majorHAnsi" w:hAnsiTheme="majorHAnsi" w:cstheme="majorHAnsi"/>
          <w:sz w:val="22"/>
          <w:szCs w:val="22"/>
        </w:rPr>
        <w:t>articipants and their organisations;</w:t>
      </w:r>
    </w:p>
    <w:p w14:paraId="0943426E" w14:textId="622EDF60" w:rsidR="00E80274" w:rsidRDefault="00874693" w:rsidP="00C42A57">
      <w:pPr>
        <w:pStyle w:val="Paralevel1"/>
        <w:numPr>
          <w:ilvl w:val="0"/>
          <w:numId w:val="82"/>
        </w:numPr>
        <w:spacing w:before="120" w:line="285" w:lineRule="atLeast"/>
        <w:ind w:left="1560" w:hanging="567"/>
        <w:rPr>
          <w:rFonts w:asciiTheme="majorHAnsi" w:hAnsiTheme="majorHAnsi" w:cstheme="majorHAnsi"/>
          <w:sz w:val="22"/>
          <w:szCs w:val="22"/>
        </w:rPr>
      </w:pPr>
      <w:r w:rsidRPr="00681348">
        <w:rPr>
          <w:rFonts w:asciiTheme="majorHAnsi" w:hAnsiTheme="majorHAnsi" w:cstheme="majorHAnsi"/>
          <w:sz w:val="22"/>
          <w:szCs w:val="22"/>
        </w:rPr>
        <w:t xml:space="preserve">the proposed research </w:t>
      </w:r>
      <w:r w:rsidR="003D5A56">
        <w:rPr>
          <w:rFonts w:asciiTheme="majorHAnsi" w:hAnsiTheme="majorHAnsi" w:cstheme="majorHAnsi"/>
          <w:sz w:val="22"/>
          <w:szCs w:val="22"/>
        </w:rPr>
        <w:t>program</w:t>
      </w:r>
      <w:r w:rsidRPr="00681348">
        <w:rPr>
          <w:rFonts w:asciiTheme="majorHAnsi" w:hAnsiTheme="majorHAnsi" w:cstheme="majorHAnsi"/>
          <w:sz w:val="22"/>
          <w:szCs w:val="22"/>
        </w:rPr>
        <w:t xml:space="preserve"> (the title and summary descriptions of the Project);</w:t>
      </w:r>
    </w:p>
    <w:p w14:paraId="6D0FD984" w14:textId="62CFD07E" w:rsidR="00E80274" w:rsidRDefault="00874693" w:rsidP="00C42A57">
      <w:pPr>
        <w:pStyle w:val="Paralevel1"/>
        <w:numPr>
          <w:ilvl w:val="0"/>
          <w:numId w:val="82"/>
        </w:numPr>
        <w:spacing w:before="120" w:line="285" w:lineRule="atLeast"/>
        <w:ind w:left="1560" w:hanging="567"/>
        <w:rPr>
          <w:rFonts w:asciiTheme="majorHAnsi" w:hAnsiTheme="majorHAnsi" w:cstheme="majorHAnsi"/>
          <w:sz w:val="22"/>
          <w:szCs w:val="22"/>
        </w:rPr>
      </w:pPr>
      <w:r w:rsidRPr="00681348">
        <w:rPr>
          <w:rFonts w:asciiTheme="majorHAnsi" w:hAnsiTheme="majorHAnsi" w:cstheme="majorHAnsi"/>
          <w:sz w:val="22"/>
          <w:szCs w:val="22"/>
        </w:rPr>
        <w:t xml:space="preserve">classifications and international collaboration country names; and </w:t>
      </w:r>
    </w:p>
    <w:p w14:paraId="720EFEAF" w14:textId="77777777" w:rsidR="00E80274" w:rsidRDefault="00874693" w:rsidP="00C42A57">
      <w:pPr>
        <w:pStyle w:val="Paralevel1"/>
        <w:numPr>
          <w:ilvl w:val="0"/>
          <w:numId w:val="82"/>
        </w:numPr>
        <w:spacing w:before="120" w:line="285" w:lineRule="atLeast"/>
        <w:ind w:left="1560" w:hanging="567"/>
        <w:rPr>
          <w:rFonts w:asciiTheme="majorHAnsi" w:hAnsiTheme="majorHAnsi" w:cstheme="majorHAnsi"/>
          <w:sz w:val="22"/>
          <w:szCs w:val="22"/>
        </w:rPr>
      </w:pPr>
      <w:r w:rsidRPr="00681348">
        <w:rPr>
          <w:rFonts w:asciiTheme="majorHAnsi" w:hAnsiTheme="majorHAnsi" w:cstheme="majorHAnsi"/>
          <w:sz w:val="22"/>
          <w:szCs w:val="22"/>
        </w:rPr>
        <w:t xml:space="preserve">the level and nature of financial assistance from the ARC. </w:t>
      </w:r>
    </w:p>
    <w:p w14:paraId="74B170F4" w14:textId="745B6A6E" w:rsidR="00957381" w:rsidRPr="00681348" w:rsidRDefault="00874693" w:rsidP="00504D0D">
      <w:pPr>
        <w:pStyle w:val="Paralevel1"/>
        <w:numPr>
          <w:ilvl w:val="0"/>
          <w:numId w:val="0"/>
        </w:numPr>
        <w:spacing w:before="120" w:line="285" w:lineRule="atLeast"/>
        <w:ind w:left="993"/>
        <w:rPr>
          <w:rFonts w:asciiTheme="majorHAnsi" w:hAnsiTheme="majorHAnsi" w:cstheme="majorHAnsi"/>
          <w:sz w:val="22"/>
          <w:szCs w:val="22"/>
        </w:rPr>
      </w:pPr>
      <w:r w:rsidRPr="00681348">
        <w:rPr>
          <w:rFonts w:asciiTheme="majorHAnsi" w:hAnsiTheme="majorHAnsi" w:cstheme="majorHAnsi"/>
          <w:sz w:val="22"/>
          <w:szCs w:val="22"/>
        </w:rPr>
        <w:t xml:space="preserve">Administering Organisations should ensure that information contained in the Proposal title and summary </w:t>
      </w:r>
      <w:r w:rsidR="00511940" w:rsidRPr="00681348">
        <w:rPr>
          <w:rFonts w:asciiTheme="majorHAnsi" w:hAnsiTheme="majorHAnsi" w:cstheme="majorHAnsi"/>
          <w:sz w:val="22"/>
          <w:szCs w:val="22"/>
        </w:rPr>
        <w:t xml:space="preserve">descriptions </w:t>
      </w:r>
      <w:r w:rsidRPr="00681348">
        <w:rPr>
          <w:rFonts w:asciiTheme="majorHAnsi" w:hAnsiTheme="majorHAnsi" w:cstheme="majorHAnsi"/>
          <w:sz w:val="22"/>
          <w:szCs w:val="22"/>
        </w:rPr>
        <w:t xml:space="preserve">would not, if released, compromise their own requirements for confidentiality (such as protection of </w:t>
      </w:r>
      <w:r w:rsidR="00A4121A" w:rsidRPr="00681348">
        <w:rPr>
          <w:rFonts w:asciiTheme="majorHAnsi" w:hAnsiTheme="majorHAnsi" w:cstheme="majorHAnsi"/>
          <w:sz w:val="22"/>
          <w:szCs w:val="22"/>
        </w:rPr>
        <w:t>Intellectual Property</w:t>
      </w:r>
      <w:r w:rsidRPr="00681348">
        <w:rPr>
          <w:rFonts w:asciiTheme="majorHAnsi" w:hAnsiTheme="majorHAnsi" w:cstheme="majorHAnsi"/>
          <w:sz w:val="22"/>
          <w:szCs w:val="22"/>
        </w:rPr>
        <w:t>)</w:t>
      </w:r>
      <w:r w:rsidR="00F427FD" w:rsidRPr="00681348">
        <w:rPr>
          <w:rFonts w:asciiTheme="majorHAnsi" w:hAnsiTheme="majorHAnsi" w:cstheme="majorHAnsi"/>
          <w:sz w:val="22"/>
          <w:szCs w:val="22"/>
        </w:rPr>
        <w:t>.</w:t>
      </w:r>
    </w:p>
    <w:p w14:paraId="564738D3" w14:textId="597E7040" w:rsidR="00957381" w:rsidRPr="00681348" w:rsidRDefault="007D362C" w:rsidP="00D3479C">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In making public information about a Proposal which has been approved for funding, the ARC may use a </w:t>
      </w:r>
      <w:r w:rsidR="00536825" w:rsidRPr="00681348">
        <w:rPr>
          <w:rFonts w:asciiTheme="majorHAnsi" w:hAnsiTheme="majorHAnsi" w:cstheme="majorHAnsi"/>
          <w:sz w:val="22"/>
          <w:szCs w:val="22"/>
        </w:rPr>
        <w:t>P</w:t>
      </w:r>
      <w:r w:rsidRPr="00681348">
        <w:rPr>
          <w:rFonts w:asciiTheme="majorHAnsi" w:hAnsiTheme="majorHAnsi" w:cstheme="majorHAnsi"/>
          <w:sz w:val="22"/>
          <w:szCs w:val="22"/>
        </w:rPr>
        <w:t xml:space="preserve">roject description, including title and </w:t>
      </w:r>
      <w:r w:rsidR="006D3CC9" w:rsidRPr="00681348">
        <w:rPr>
          <w:rFonts w:asciiTheme="majorHAnsi" w:hAnsiTheme="majorHAnsi" w:cstheme="majorHAnsi"/>
          <w:sz w:val="22"/>
          <w:szCs w:val="22"/>
        </w:rPr>
        <w:t>summary</w:t>
      </w:r>
      <w:r w:rsidR="00874693" w:rsidRPr="00681348">
        <w:rPr>
          <w:rFonts w:asciiTheme="majorHAnsi" w:hAnsiTheme="majorHAnsi" w:cstheme="majorHAnsi"/>
          <w:sz w:val="22"/>
          <w:szCs w:val="22"/>
        </w:rPr>
        <w:t>,</w:t>
      </w:r>
      <w:r w:rsidRPr="00681348">
        <w:rPr>
          <w:rFonts w:asciiTheme="majorHAnsi" w:hAnsiTheme="majorHAnsi" w:cstheme="majorHAnsi"/>
          <w:sz w:val="22"/>
          <w:szCs w:val="22"/>
        </w:rPr>
        <w:t xml:space="preserve"> which differ</w:t>
      </w:r>
      <w:r w:rsidR="008C125F">
        <w:rPr>
          <w:rFonts w:asciiTheme="majorHAnsi" w:hAnsiTheme="majorHAnsi" w:cstheme="majorHAnsi"/>
          <w:sz w:val="22"/>
          <w:szCs w:val="22"/>
        </w:rPr>
        <w:t>s</w:t>
      </w:r>
      <w:r w:rsidRPr="00681348">
        <w:rPr>
          <w:rFonts w:asciiTheme="majorHAnsi" w:hAnsiTheme="majorHAnsi" w:cstheme="majorHAnsi"/>
          <w:sz w:val="22"/>
          <w:szCs w:val="22"/>
        </w:rPr>
        <w:t xml:space="preserve"> from that provided in the Proposal. </w:t>
      </w:r>
      <w:r w:rsidR="00C11950" w:rsidRPr="00681348">
        <w:rPr>
          <w:rFonts w:asciiTheme="majorHAnsi" w:hAnsiTheme="majorHAnsi" w:cstheme="majorHAnsi"/>
          <w:sz w:val="22"/>
          <w:szCs w:val="22"/>
        </w:rPr>
        <w:t xml:space="preserve"> </w:t>
      </w:r>
    </w:p>
    <w:p w14:paraId="055BDDFB" w14:textId="77777777" w:rsidR="00957381" w:rsidRPr="00EB7911" w:rsidRDefault="00B04DAE" w:rsidP="002D6A53">
      <w:pPr>
        <w:pStyle w:val="ARCHeading3"/>
      </w:pPr>
      <w:bookmarkStart w:id="272" w:name="_Toc206321270"/>
      <w:bookmarkStart w:id="273" w:name="_Toc206830712"/>
      <w:bookmarkStart w:id="274" w:name="_Toc214190311"/>
      <w:bookmarkStart w:id="275" w:name="_Toc214245328"/>
      <w:bookmarkStart w:id="276" w:name="_Toc214263086"/>
      <w:bookmarkStart w:id="277" w:name="_Toc214263234"/>
      <w:bookmarkStart w:id="278" w:name="_Toc214263523"/>
      <w:bookmarkStart w:id="279" w:name="_Toc280523391"/>
      <w:bookmarkStart w:id="280" w:name="_Toc474417912"/>
      <w:bookmarkStart w:id="281" w:name="_Toc484425012"/>
      <w:r w:rsidRPr="00EB7911">
        <w:t xml:space="preserve">Intellectual </w:t>
      </w:r>
      <w:bookmarkEnd w:id="272"/>
      <w:bookmarkEnd w:id="273"/>
      <w:bookmarkEnd w:id="274"/>
      <w:bookmarkEnd w:id="275"/>
      <w:bookmarkEnd w:id="276"/>
      <w:bookmarkEnd w:id="277"/>
      <w:bookmarkEnd w:id="278"/>
      <w:r w:rsidRPr="00EB7911">
        <w:t>Property</w:t>
      </w:r>
      <w:bookmarkEnd w:id="279"/>
      <w:bookmarkEnd w:id="280"/>
      <w:bookmarkEnd w:id="281"/>
    </w:p>
    <w:p w14:paraId="305FAC2B" w14:textId="66E9AA04" w:rsidR="00C75A0E" w:rsidRPr="00681348" w:rsidRDefault="007E777D" w:rsidP="00D3479C">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The ARC does not claim ownership of any </w:t>
      </w:r>
      <w:r w:rsidR="00A4121A" w:rsidRPr="00681348">
        <w:rPr>
          <w:rFonts w:asciiTheme="majorHAnsi" w:hAnsiTheme="majorHAnsi" w:cstheme="majorHAnsi"/>
          <w:sz w:val="22"/>
          <w:szCs w:val="22"/>
        </w:rPr>
        <w:t xml:space="preserve">Intellectual Property </w:t>
      </w:r>
      <w:r w:rsidRPr="00681348">
        <w:rPr>
          <w:rFonts w:asciiTheme="majorHAnsi" w:hAnsiTheme="majorHAnsi" w:cstheme="majorHAnsi"/>
          <w:sz w:val="22"/>
          <w:szCs w:val="22"/>
        </w:rPr>
        <w:t>in a Proposal</w:t>
      </w:r>
      <w:r w:rsidR="00E076B3" w:rsidRPr="00681348">
        <w:rPr>
          <w:rFonts w:asciiTheme="majorHAnsi" w:hAnsiTheme="majorHAnsi" w:cstheme="majorHAnsi"/>
          <w:sz w:val="22"/>
          <w:szCs w:val="22"/>
        </w:rPr>
        <w:t xml:space="preserve"> or in any research arising</w:t>
      </w:r>
      <w:r w:rsidR="000149D8" w:rsidRPr="00681348">
        <w:rPr>
          <w:rFonts w:asciiTheme="majorHAnsi" w:hAnsiTheme="majorHAnsi" w:cstheme="majorHAnsi"/>
          <w:sz w:val="22"/>
          <w:szCs w:val="22"/>
        </w:rPr>
        <w:t xml:space="preserve"> from </w:t>
      </w:r>
      <w:r w:rsidR="00597F7B" w:rsidRPr="00681348">
        <w:rPr>
          <w:rFonts w:asciiTheme="majorHAnsi" w:hAnsiTheme="majorHAnsi" w:cstheme="majorHAnsi"/>
          <w:sz w:val="22"/>
          <w:szCs w:val="22"/>
        </w:rPr>
        <w:t>a Project</w:t>
      </w:r>
      <w:r w:rsidR="000149D8" w:rsidRPr="00681348">
        <w:rPr>
          <w:rFonts w:asciiTheme="majorHAnsi" w:hAnsiTheme="majorHAnsi" w:cstheme="majorHAnsi"/>
          <w:sz w:val="22"/>
          <w:szCs w:val="22"/>
        </w:rPr>
        <w:t>.</w:t>
      </w:r>
    </w:p>
    <w:p w14:paraId="615CBA1F" w14:textId="22437B95" w:rsidR="00B161C3" w:rsidRPr="00681348" w:rsidRDefault="00B161C3" w:rsidP="00D3479C">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The Administering Organisation must adhere to an </w:t>
      </w:r>
      <w:r w:rsidR="00A4121A" w:rsidRPr="00681348">
        <w:rPr>
          <w:rFonts w:asciiTheme="majorHAnsi" w:hAnsiTheme="majorHAnsi" w:cstheme="majorHAnsi"/>
          <w:sz w:val="22"/>
          <w:szCs w:val="22"/>
        </w:rPr>
        <w:t xml:space="preserve">Intellectual Property </w:t>
      </w:r>
      <w:r w:rsidRPr="00681348">
        <w:rPr>
          <w:rFonts w:asciiTheme="majorHAnsi" w:hAnsiTheme="majorHAnsi" w:cstheme="majorHAnsi"/>
          <w:sz w:val="22"/>
          <w:szCs w:val="22"/>
        </w:rPr>
        <w:t xml:space="preserve">policy, approved by the Administering Organisation’s governing body, which has as one of its aims the maximisation of benefits </w:t>
      </w:r>
      <w:r w:rsidR="00B74EB5" w:rsidRPr="00681348">
        <w:rPr>
          <w:rFonts w:asciiTheme="majorHAnsi" w:hAnsiTheme="majorHAnsi" w:cstheme="majorHAnsi"/>
          <w:sz w:val="22"/>
          <w:szCs w:val="22"/>
        </w:rPr>
        <w:t xml:space="preserve">to Australia </w:t>
      </w:r>
      <w:r w:rsidRPr="00681348">
        <w:rPr>
          <w:rFonts w:asciiTheme="majorHAnsi" w:hAnsiTheme="majorHAnsi" w:cstheme="majorHAnsi"/>
          <w:sz w:val="22"/>
          <w:szCs w:val="22"/>
        </w:rPr>
        <w:t xml:space="preserve">arising from research. </w:t>
      </w:r>
      <w:r w:rsidR="005A7F8D" w:rsidRPr="00681348">
        <w:rPr>
          <w:rFonts w:asciiTheme="majorHAnsi" w:hAnsiTheme="majorHAnsi" w:cstheme="majorHAnsi"/>
          <w:sz w:val="22"/>
          <w:szCs w:val="22"/>
        </w:rPr>
        <w:t>The Administering Organisati</w:t>
      </w:r>
      <w:r w:rsidR="00EB7911">
        <w:rPr>
          <w:rFonts w:asciiTheme="majorHAnsi" w:hAnsiTheme="majorHAnsi" w:cstheme="majorHAnsi"/>
          <w:sz w:val="22"/>
          <w:szCs w:val="22"/>
        </w:rPr>
        <w:t xml:space="preserve">on should ensure that </w:t>
      </w:r>
      <w:r w:rsidR="00516F8C">
        <w:rPr>
          <w:rFonts w:asciiTheme="majorHAnsi" w:hAnsiTheme="majorHAnsi" w:cstheme="majorHAnsi"/>
          <w:sz w:val="22"/>
          <w:szCs w:val="22"/>
        </w:rPr>
        <w:t>participant</w:t>
      </w:r>
      <w:r w:rsidR="00EB7911">
        <w:rPr>
          <w:rFonts w:asciiTheme="majorHAnsi" w:hAnsiTheme="majorHAnsi" w:cstheme="majorHAnsi"/>
          <w:sz w:val="22"/>
          <w:szCs w:val="22"/>
        </w:rPr>
        <w:t>s applying</w:t>
      </w:r>
      <w:r w:rsidR="005A7F8D" w:rsidRPr="00681348">
        <w:rPr>
          <w:rFonts w:asciiTheme="majorHAnsi" w:hAnsiTheme="majorHAnsi" w:cstheme="majorHAnsi"/>
          <w:sz w:val="22"/>
          <w:szCs w:val="22"/>
        </w:rPr>
        <w:t xml:space="preserve"> for ARC funding are familiar with the current </w:t>
      </w:r>
      <w:r w:rsidR="00FF7DF1" w:rsidRPr="00681348">
        <w:rPr>
          <w:rFonts w:asciiTheme="majorHAnsi" w:hAnsiTheme="majorHAnsi" w:cstheme="majorHAnsi"/>
          <w:sz w:val="22"/>
          <w:szCs w:val="22"/>
        </w:rPr>
        <w:lastRenderedPageBreak/>
        <w:t>Intellectual Property</w:t>
      </w:r>
      <w:r w:rsidR="00FF7DF1">
        <w:rPr>
          <w:rFonts w:asciiTheme="majorHAnsi" w:hAnsiTheme="majorHAnsi" w:cstheme="majorHAnsi"/>
          <w:sz w:val="22"/>
          <w:szCs w:val="22"/>
        </w:rPr>
        <w:t xml:space="preserve"> </w:t>
      </w:r>
      <w:r w:rsidR="006346FC">
        <w:rPr>
          <w:rFonts w:asciiTheme="majorHAnsi" w:hAnsiTheme="majorHAnsi" w:cstheme="majorHAnsi"/>
          <w:sz w:val="22"/>
          <w:szCs w:val="22"/>
        </w:rPr>
        <w:t>and patent</w:t>
      </w:r>
      <w:r w:rsidR="005A7F8D" w:rsidRPr="00681348">
        <w:rPr>
          <w:rFonts w:asciiTheme="majorHAnsi" w:hAnsiTheme="majorHAnsi" w:cstheme="majorHAnsi"/>
          <w:sz w:val="22"/>
          <w:szCs w:val="22"/>
        </w:rPr>
        <w:t xml:space="preserve"> landscape for</w:t>
      </w:r>
      <w:r w:rsidR="00091604" w:rsidRPr="00681348">
        <w:rPr>
          <w:rFonts w:asciiTheme="majorHAnsi" w:hAnsiTheme="majorHAnsi" w:cstheme="majorHAnsi"/>
          <w:sz w:val="22"/>
          <w:szCs w:val="22"/>
        </w:rPr>
        <w:t xml:space="preserve"> the research </w:t>
      </w:r>
      <w:r w:rsidR="00EE2C7E" w:rsidRPr="00681348">
        <w:rPr>
          <w:rFonts w:asciiTheme="majorHAnsi" w:hAnsiTheme="majorHAnsi" w:cstheme="majorHAnsi"/>
          <w:sz w:val="22"/>
          <w:szCs w:val="22"/>
        </w:rPr>
        <w:t xml:space="preserve">areas </w:t>
      </w:r>
      <w:r w:rsidR="00091604" w:rsidRPr="00681348">
        <w:rPr>
          <w:rFonts w:asciiTheme="majorHAnsi" w:hAnsiTheme="majorHAnsi" w:cstheme="majorHAnsi"/>
          <w:sz w:val="22"/>
          <w:szCs w:val="22"/>
        </w:rPr>
        <w:t>included in</w:t>
      </w:r>
      <w:r w:rsidR="00AB7C23" w:rsidRPr="00681348">
        <w:rPr>
          <w:rFonts w:asciiTheme="majorHAnsi" w:hAnsiTheme="majorHAnsi" w:cstheme="majorHAnsi"/>
          <w:sz w:val="22"/>
          <w:szCs w:val="22"/>
        </w:rPr>
        <w:t xml:space="preserve"> the P</w:t>
      </w:r>
      <w:r w:rsidR="005A7F8D" w:rsidRPr="00681348">
        <w:rPr>
          <w:rFonts w:asciiTheme="majorHAnsi" w:hAnsiTheme="majorHAnsi" w:cstheme="majorHAnsi"/>
          <w:sz w:val="22"/>
          <w:szCs w:val="22"/>
        </w:rPr>
        <w:t xml:space="preserve">roposal. </w:t>
      </w:r>
      <w:r w:rsidRPr="00681348">
        <w:rPr>
          <w:rFonts w:asciiTheme="majorHAnsi" w:hAnsiTheme="majorHAnsi" w:cstheme="majorHAnsi"/>
          <w:sz w:val="22"/>
          <w:szCs w:val="22"/>
        </w:rPr>
        <w:t xml:space="preserve">Unless otherwise approved by the Commonwealth, the Administering Organisation’s </w:t>
      </w:r>
      <w:r w:rsidR="00A4121A" w:rsidRPr="00681348">
        <w:rPr>
          <w:rFonts w:asciiTheme="majorHAnsi" w:hAnsiTheme="majorHAnsi" w:cstheme="majorHAnsi"/>
          <w:sz w:val="22"/>
          <w:szCs w:val="22"/>
        </w:rPr>
        <w:t xml:space="preserve">Intellectual Property </w:t>
      </w:r>
      <w:r w:rsidRPr="00681348">
        <w:rPr>
          <w:rFonts w:asciiTheme="majorHAnsi" w:hAnsiTheme="majorHAnsi" w:cstheme="majorHAnsi"/>
          <w:sz w:val="22"/>
          <w:szCs w:val="22"/>
        </w:rPr>
        <w:t xml:space="preserve">policy must comply with the </w:t>
      </w:r>
      <w:r w:rsidRPr="00681348">
        <w:rPr>
          <w:rFonts w:asciiTheme="majorHAnsi" w:hAnsiTheme="majorHAnsi" w:cstheme="majorHAnsi"/>
          <w:i/>
          <w:iCs/>
          <w:sz w:val="22"/>
          <w:szCs w:val="22"/>
        </w:rPr>
        <w:t xml:space="preserve">National Principles of Intellectual Property Management for Publicly Funded Research </w:t>
      </w:r>
      <w:r w:rsidR="008015B1" w:rsidRPr="00681348">
        <w:rPr>
          <w:rFonts w:asciiTheme="majorHAnsi" w:hAnsiTheme="majorHAnsi" w:cstheme="majorHAnsi"/>
          <w:sz w:val="22"/>
          <w:szCs w:val="22"/>
        </w:rPr>
        <w:t>and/or any successor docum</w:t>
      </w:r>
      <w:r w:rsidR="00A8231C">
        <w:rPr>
          <w:rFonts w:asciiTheme="majorHAnsi" w:hAnsiTheme="majorHAnsi" w:cstheme="majorHAnsi"/>
          <w:sz w:val="22"/>
          <w:szCs w:val="22"/>
        </w:rPr>
        <w:t>ent(</w:t>
      </w:r>
      <w:r w:rsidR="008015B1" w:rsidRPr="00681348">
        <w:rPr>
          <w:rFonts w:asciiTheme="majorHAnsi" w:hAnsiTheme="majorHAnsi" w:cstheme="majorHAnsi"/>
          <w:sz w:val="22"/>
          <w:szCs w:val="22"/>
        </w:rPr>
        <w:t>s</w:t>
      </w:r>
      <w:r w:rsidR="00A8231C">
        <w:rPr>
          <w:rFonts w:asciiTheme="majorHAnsi" w:hAnsiTheme="majorHAnsi" w:cstheme="majorHAnsi"/>
          <w:sz w:val="22"/>
          <w:szCs w:val="22"/>
        </w:rPr>
        <w:t>)</w:t>
      </w:r>
      <w:r w:rsidR="00FF50F9" w:rsidRPr="00681348">
        <w:rPr>
          <w:rFonts w:asciiTheme="majorHAnsi" w:hAnsiTheme="majorHAnsi" w:cstheme="majorHAnsi"/>
          <w:sz w:val="22"/>
          <w:szCs w:val="22"/>
        </w:rPr>
        <w:t>.</w:t>
      </w:r>
      <w:r w:rsidR="00367FEE" w:rsidRPr="00681348">
        <w:rPr>
          <w:rFonts w:asciiTheme="majorHAnsi" w:hAnsiTheme="majorHAnsi" w:cstheme="majorHAnsi"/>
          <w:sz w:val="22"/>
          <w:szCs w:val="22"/>
        </w:rPr>
        <w:t xml:space="preserve"> These document</w:t>
      </w:r>
      <w:r w:rsidR="00A8231C">
        <w:rPr>
          <w:rFonts w:asciiTheme="majorHAnsi" w:hAnsiTheme="majorHAnsi" w:cstheme="majorHAnsi"/>
          <w:sz w:val="22"/>
          <w:szCs w:val="22"/>
        </w:rPr>
        <w:t>(</w:t>
      </w:r>
      <w:r w:rsidR="00367FEE" w:rsidRPr="00681348">
        <w:rPr>
          <w:rFonts w:asciiTheme="majorHAnsi" w:hAnsiTheme="majorHAnsi" w:cstheme="majorHAnsi"/>
          <w:sz w:val="22"/>
          <w:szCs w:val="22"/>
        </w:rPr>
        <w:t>s</w:t>
      </w:r>
      <w:r w:rsidR="00A8231C">
        <w:rPr>
          <w:rFonts w:asciiTheme="majorHAnsi" w:hAnsiTheme="majorHAnsi" w:cstheme="majorHAnsi"/>
          <w:sz w:val="22"/>
          <w:szCs w:val="22"/>
        </w:rPr>
        <w:t>)</w:t>
      </w:r>
      <w:r w:rsidR="00367FEE" w:rsidRPr="00681348">
        <w:rPr>
          <w:rFonts w:asciiTheme="majorHAnsi" w:hAnsiTheme="majorHAnsi" w:cstheme="majorHAnsi"/>
          <w:sz w:val="22"/>
          <w:szCs w:val="22"/>
        </w:rPr>
        <w:t xml:space="preserve"> are available on the </w:t>
      </w:r>
      <w:hyperlink r:id="rId46" w:history="1">
        <w:r w:rsidR="00367FEE" w:rsidRPr="00681348">
          <w:rPr>
            <w:rStyle w:val="Hyperlink"/>
            <w:rFonts w:asciiTheme="majorHAnsi" w:hAnsiTheme="majorHAnsi" w:cstheme="majorHAnsi"/>
            <w:sz w:val="22"/>
            <w:szCs w:val="22"/>
            <w:u w:val="none"/>
          </w:rPr>
          <w:t>ARC website</w:t>
        </w:r>
      </w:hyperlink>
      <w:r w:rsidR="00367FEE" w:rsidRPr="00681348">
        <w:rPr>
          <w:rFonts w:asciiTheme="majorHAnsi" w:hAnsiTheme="majorHAnsi" w:cstheme="majorHAnsi"/>
          <w:sz w:val="22"/>
          <w:szCs w:val="22"/>
        </w:rPr>
        <w:t>.</w:t>
      </w:r>
    </w:p>
    <w:p w14:paraId="3D5D228F" w14:textId="091D80C6" w:rsidR="00AD2924" w:rsidRPr="00681348" w:rsidRDefault="00AD2924" w:rsidP="00F517C8">
      <w:pPr>
        <w:pStyle w:val="ARCHeading3"/>
        <w:ind w:left="993" w:hanging="993"/>
      </w:pPr>
      <w:bookmarkStart w:id="282" w:name="_Toc474417913"/>
      <w:bookmarkStart w:id="283" w:name="_Toc484425013"/>
      <w:r w:rsidRPr="00681348">
        <w:t xml:space="preserve">Publication and Dissemination of Research Outputs </w:t>
      </w:r>
      <w:r w:rsidR="00294F14" w:rsidRPr="00681348">
        <w:t>and Research Data</w:t>
      </w:r>
      <w:bookmarkEnd w:id="282"/>
      <w:bookmarkEnd w:id="283"/>
    </w:p>
    <w:p w14:paraId="3903A5FC" w14:textId="1E9A3B5A" w:rsidR="00D0020D" w:rsidRPr="00681348" w:rsidRDefault="00720E29" w:rsidP="00D3479C">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All ARC-funded research P</w:t>
      </w:r>
      <w:r w:rsidR="00D0020D" w:rsidRPr="00681348">
        <w:rPr>
          <w:rFonts w:asciiTheme="majorHAnsi" w:hAnsiTheme="majorHAnsi" w:cstheme="majorHAnsi"/>
          <w:sz w:val="22"/>
          <w:szCs w:val="22"/>
        </w:rPr>
        <w:t xml:space="preserve">rojects must comply with the </w:t>
      </w:r>
      <w:hyperlink r:id="rId47" w:history="1">
        <w:r w:rsidR="00930647" w:rsidRPr="00681348">
          <w:rPr>
            <w:rStyle w:val="Hyperlink"/>
            <w:rFonts w:asciiTheme="majorHAnsi" w:hAnsiTheme="majorHAnsi" w:cstheme="majorHAnsi"/>
            <w:i/>
            <w:sz w:val="22"/>
            <w:szCs w:val="22"/>
            <w:u w:val="none"/>
          </w:rPr>
          <w:t>ARC Open Access Policy</w:t>
        </w:r>
      </w:hyperlink>
      <w:r w:rsidR="00D0020D" w:rsidRPr="00681348">
        <w:rPr>
          <w:rFonts w:asciiTheme="majorHAnsi" w:hAnsiTheme="majorHAnsi" w:cstheme="majorHAnsi"/>
          <w:sz w:val="22"/>
          <w:szCs w:val="22"/>
        </w:rPr>
        <w:t xml:space="preserve"> on the dissemination of research findings, </w:t>
      </w:r>
      <w:r w:rsidR="00C24FEE" w:rsidRPr="00681348">
        <w:rPr>
          <w:rFonts w:asciiTheme="majorHAnsi" w:hAnsiTheme="majorHAnsi" w:cstheme="majorHAnsi"/>
          <w:sz w:val="22"/>
          <w:szCs w:val="22"/>
        </w:rPr>
        <w:t>which</w:t>
      </w:r>
      <w:r w:rsidR="00D0020D" w:rsidRPr="00681348">
        <w:rPr>
          <w:rFonts w:asciiTheme="majorHAnsi" w:hAnsiTheme="majorHAnsi" w:cstheme="majorHAnsi"/>
          <w:sz w:val="22"/>
          <w:szCs w:val="22"/>
        </w:rPr>
        <w:t xml:space="preserve"> is </w:t>
      </w:r>
      <w:hyperlink r:id="rId48" w:history="1">
        <w:r w:rsidR="00A73181" w:rsidRPr="00681348">
          <w:rPr>
            <w:rStyle w:val="Hyperlink"/>
            <w:rFonts w:asciiTheme="majorHAnsi" w:hAnsiTheme="majorHAnsi" w:cstheme="majorHAnsi"/>
            <w:color w:val="auto"/>
            <w:sz w:val="22"/>
            <w:szCs w:val="22"/>
            <w:u w:val="none"/>
          </w:rPr>
          <w:t>on</w:t>
        </w:r>
      </w:hyperlink>
      <w:r w:rsidR="00A73181" w:rsidRPr="00681348">
        <w:rPr>
          <w:rFonts w:asciiTheme="majorHAnsi" w:hAnsiTheme="majorHAnsi" w:cstheme="majorHAnsi"/>
          <w:sz w:val="22"/>
          <w:szCs w:val="22"/>
        </w:rPr>
        <w:t xml:space="preserve"> the</w:t>
      </w:r>
      <w:r w:rsidR="00602C5C">
        <w:rPr>
          <w:rFonts w:asciiTheme="majorHAnsi" w:hAnsiTheme="majorHAnsi" w:cstheme="majorHAnsi"/>
          <w:sz w:val="22"/>
          <w:szCs w:val="22"/>
        </w:rPr>
        <w:t xml:space="preserve"> </w:t>
      </w:r>
      <w:r w:rsidR="002E3DD2">
        <w:rPr>
          <w:rFonts w:asciiTheme="majorHAnsi" w:hAnsiTheme="majorHAnsi" w:cstheme="majorHAnsi"/>
          <w:sz w:val="22"/>
          <w:szCs w:val="22"/>
        </w:rPr>
        <w:br/>
      </w:r>
      <w:hyperlink r:id="rId49" w:history="1">
        <w:r w:rsidR="00A73181" w:rsidRPr="00681348">
          <w:rPr>
            <w:rStyle w:val="Hyperlink"/>
            <w:rFonts w:asciiTheme="majorHAnsi" w:hAnsiTheme="majorHAnsi" w:cstheme="majorHAnsi"/>
            <w:sz w:val="22"/>
            <w:szCs w:val="22"/>
            <w:u w:val="none"/>
          </w:rPr>
          <w:t>ARC website</w:t>
        </w:r>
      </w:hyperlink>
      <w:r w:rsidR="00D0020D" w:rsidRPr="00681348">
        <w:rPr>
          <w:rFonts w:asciiTheme="majorHAnsi" w:hAnsiTheme="majorHAnsi" w:cstheme="majorHAnsi"/>
          <w:sz w:val="22"/>
          <w:szCs w:val="22"/>
        </w:rPr>
        <w:t xml:space="preserve">. </w:t>
      </w:r>
    </w:p>
    <w:p w14:paraId="5C038CD0" w14:textId="020F8C8E" w:rsidR="00D0020D" w:rsidRPr="00681348" w:rsidRDefault="00B83290" w:rsidP="00D3479C">
      <w:pPr>
        <w:pStyle w:val="Paralevel1"/>
        <w:spacing w:before="120" w:line="285" w:lineRule="atLeast"/>
        <w:ind w:left="993" w:hanging="993"/>
        <w:rPr>
          <w:rFonts w:asciiTheme="majorHAnsi" w:hAnsiTheme="majorHAnsi" w:cstheme="majorHAnsi"/>
          <w:sz w:val="22"/>
          <w:szCs w:val="22"/>
        </w:rPr>
      </w:pPr>
      <w:r>
        <w:rPr>
          <w:rFonts w:asciiTheme="majorHAnsi" w:hAnsiTheme="majorHAnsi" w:cstheme="majorHAnsi"/>
          <w:sz w:val="22"/>
          <w:szCs w:val="22"/>
        </w:rPr>
        <w:t xml:space="preserve">Participants </w:t>
      </w:r>
      <w:r w:rsidR="00D0020D" w:rsidRPr="00681348">
        <w:rPr>
          <w:rFonts w:asciiTheme="majorHAnsi" w:hAnsiTheme="majorHAnsi" w:cstheme="majorHAnsi"/>
          <w:sz w:val="22"/>
          <w:szCs w:val="22"/>
        </w:rPr>
        <w:t xml:space="preserve">and institutions have an obligation to </w:t>
      </w:r>
      <w:r w:rsidR="00524840">
        <w:rPr>
          <w:rFonts w:asciiTheme="majorHAnsi" w:hAnsiTheme="majorHAnsi" w:cstheme="majorHAnsi"/>
          <w:sz w:val="22"/>
          <w:szCs w:val="22"/>
        </w:rPr>
        <w:t>collect</w:t>
      </w:r>
      <w:r w:rsidR="00D0020D" w:rsidRPr="00681348">
        <w:rPr>
          <w:rFonts w:asciiTheme="majorHAnsi" w:hAnsiTheme="majorHAnsi" w:cstheme="majorHAnsi"/>
          <w:sz w:val="22"/>
          <w:szCs w:val="22"/>
        </w:rPr>
        <w:t xml:space="preserve"> and maintain research data in accordance with the</w:t>
      </w:r>
      <w:r w:rsidR="00D86267" w:rsidRPr="00681348">
        <w:rPr>
          <w:rFonts w:asciiTheme="majorHAnsi" w:hAnsiTheme="majorHAnsi" w:cstheme="majorHAnsi"/>
          <w:sz w:val="22"/>
          <w:szCs w:val="22"/>
        </w:rPr>
        <w:t xml:space="preserve"> </w:t>
      </w:r>
      <w:r w:rsidR="00D0020D" w:rsidRPr="00681348">
        <w:rPr>
          <w:rFonts w:asciiTheme="majorHAnsi" w:hAnsiTheme="majorHAnsi" w:cstheme="majorHAnsi"/>
          <w:i/>
          <w:sz w:val="22"/>
          <w:szCs w:val="22"/>
        </w:rPr>
        <w:t>Australian Code for the Responsible Conduct of Research</w:t>
      </w:r>
      <w:r w:rsidR="00851474" w:rsidRPr="00681348">
        <w:rPr>
          <w:rFonts w:asciiTheme="majorHAnsi" w:hAnsiTheme="majorHAnsi" w:cstheme="majorHAnsi"/>
          <w:sz w:val="22"/>
          <w:szCs w:val="22"/>
        </w:rPr>
        <w:t xml:space="preserve"> (2007)</w:t>
      </w:r>
      <w:r w:rsidR="00D0020D" w:rsidRPr="00681348">
        <w:rPr>
          <w:rFonts w:asciiTheme="majorHAnsi" w:hAnsiTheme="majorHAnsi" w:cstheme="majorHAnsi"/>
          <w:sz w:val="22"/>
          <w:szCs w:val="22"/>
        </w:rPr>
        <w:t xml:space="preserve">. </w:t>
      </w:r>
      <w:r w:rsidR="00524840" w:rsidRPr="00681348">
        <w:rPr>
          <w:rFonts w:asciiTheme="majorHAnsi" w:hAnsiTheme="majorHAnsi" w:cstheme="majorHAnsi"/>
          <w:sz w:val="22"/>
          <w:szCs w:val="22"/>
        </w:rPr>
        <w:t>The ARC strongly encourages the depositing of data arising from a Project in an appropriate public</w:t>
      </w:r>
      <w:r w:rsidR="008C125F">
        <w:rPr>
          <w:rFonts w:asciiTheme="majorHAnsi" w:hAnsiTheme="majorHAnsi" w:cstheme="majorHAnsi"/>
          <w:sz w:val="22"/>
          <w:szCs w:val="22"/>
        </w:rPr>
        <w:t>ly</w:t>
      </w:r>
      <w:r w:rsidR="00524840" w:rsidRPr="00681348">
        <w:rPr>
          <w:rFonts w:asciiTheme="majorHAnsi" w:hAnsiTheme="majorHAnsi" w:cstheme="majorHAnsi"/>
          <w:sz w:val="22"/>
          <w:szCs w:val="22"/>
        </w:rPr>
        <w:t xml:space="preserve"> accessible subject and/or institutional repository.</w:t>
      </w:r>
      <w:r w:rsidR="00524840">
        <w:rPr>
          <w:rFonts w:asciiTheme="majorHAnsi" w:hAnsiTheme="majorHAnsi" w:cstheme="majorHAnsi"/>
          <w:sz w:val="22"/>
          <w:szCs w:val="22"/>
        </w:rPr>
        <w:t xml:space="preserve"> </w:t>
      </w:r>
      <w:r>
        <w:rPr>
          <w:rFonts w:asciiTheme="majorHAnsi" w:hAnsiTheme="majorHAnsi" w:cstheme="majorHAnsi"/>
          <w:sz w:val="22"/>
          <w:szCs w:val="22"/>
        </w:rPr>
        <w:t>Participants</w:t>
      </w:r>
      <w:r w:rsidRPr="00681348">
        <w:rPr>
          <w:rFonts w:asciiTheme="majorHAnsi" w:hAnsiTheme="majorHAnsi" w:cstheme="majorHAnsi"/>
          <w:sz w:val="22"/>
          <w:szCs w:val="22"/>
        </w:rPr>
        <w:t xml:space="preserve"> </w:t>
      </w:r>
      <w:r w:rsidR="006C3E82" w:rsidRPr="00681348">
        <w:rPr>
          <w:rFonts w:asciiTheme="majorHAnsi" w:hAnsiTheme="majorHAnsi" w:cstheme="majorHAnsi"/>
          <w:sz w:val="22"/>
          <w:szCs w:val="22"/>
        </w:rPr>
        <w:t>must</w:t>
      </w:r>
      <w:r w:rsidR="000E0233" w:rsidRPr="00681348">
        <w:rPr>
          <w:rFonts w:asciiTheme="majorHAnsi" w:hAnsiTheme="majorHAnsi" w:cstheme="majorHAnsi"/>
          <w:sz w:val="22"/>
          <w:szCs w:val="22"/>
        </w:rPr>
        <w:t xml:space="preserve"> </w:t>
      </w:r>
      <w:r w:rsidR="00F641FC" w:rsidRPr="00681348">
        <w:rPr>
          <w:rFonts w:asciiTheme="majorHAnsi" w:hAnsiTheme="majorHAnsi" w:cstheme="majorHAnsi"/>
          <w:sz w:val="22"/>
          <w:szCs w:val="22"/>
        </w:rPr>
        <w:t xml:space="preserve">outline </w:t>
      </w:r>
      <w:r w:rsidR="000E0233" w:rsidRPr="00681348">
        <w:rPr>
          <w:rFonts w:asciiTheme="majorHAnsi" w:hAnsiTheme="majorHAnsi" w:cstheme="majorHAnsi"/>
          <w:sz w:val="22"/>
          <w:szCs w:val="22"/>
        </w:rPr>
        <w:t xml:space="preserve">briefly </w:t>
      </w:r>
      <w:r w:rsidR="006C3E82" w:rsidRPr="00681348">
        <w:rPr>
          <w:rFonts w:asciiTheme="majorHAnsi" w:hAnsiTheme="majorHAnsi" w:cstheme="majorHAnsi"/>
          <w:sz w:val="22"/>
          <w:szCs w:val="22"/>
        </w:rPr>
        <w:t xml:space="preserve">in their Proposal </w:t>
      </w:r>
      <w:r w:rsidR="000E0233" w:rsidRPr="00681348">
        <w:rPr>
          <w:rFonts w:asciiTheme="majorHAnsi" w:hAnsiTheme="majorHAnsi" w:cstheme="majorHAnsi"/>
          <w:sz w:val="22"/>
          <w:szCs w:val="22"/>
        </w:rPr>
        <w:t xml:space="preserve">how they plan to manage research data arising from a Project. </w:t>
      </w:r>
    </w:p>
    <w:p w14:paraId="0F3DE05B" w14:textId="5C91198E" w:rsidR="00D75F72" w:rsidRPr="00681348" w:rsidRDefault="00D75F72" w:rsidP="00D3479C">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The ARC </w:t>
      </w:r>
      <w:r w:rsidR="000E0233" w:rsidRPr="00681348">
        <w:rPr>
          <w:rFonts w:asciiTheme="majorHAnsi" w:hAnsiTheme="majorHAnsi" w:cstheme="majorHAnsi"/>
          <w:sz w:val="22"/>
          <w:szCs w:val="22"/>
        </w:rPr>
        <w:t xml:space="preserve">strongly </w:t>
      </w:r>
      <w:r w:rsidRPr="00681348">
        <w:rPr>
          <w:rFonts w:asciiTheme="majorHAnsi" w:hAnsiTheme="majorHAnsi" w:cstheme="majorHAnsi"/>
          <w:sz w:val="22"/>
          <w:szCs w:val="22"/>
        </w:rPr>
        <w:t xml:space="preserve">encourages all </w:t>
      </w:r>
      <w:r w:rsidR="00B83290">
        <w:rPr>
          <w:rFonts w:asciiTheme="majorHAnsi" w:hAnsiTheme="majorHAnsi" w:cstheme="majorHAnsi"/>
          <w:sz w:val="22"/>
          <w:szCs w:val="22"/>
        </w:rPr>
        <w:t>participant</w:t>
      </w:r>
      <w:r w:rsidRPr="00681348">
        <w:rPr>
          <w:rFonts w:asciiTheme="majorHAnsi" w:hAnsiTheme="majorHAnsi" w:cstheme="majorHAnsi"/>
          <w:sz w:val="22"/>
          <w:szCs w:val="22"/>
        </w:rPr>
        <w:t>s applyin</w:t>
      </w:r>
      <w:r w:rsidR="00720E29" w:rsidRPr="00681348">
        <w:rPr>
          <w:rFonts w:asciiTheme="majorHAnsi" w:hAnsiTheme="majorHAnsi" w:cstheme="majorHAnsi"/>
          <w:sz w:val="22"/>
          <w:szCs w:val="22"/>
        </w:rPr>
        <w:t>g for funding to have an ORCID I</w:t>
      </w:r>
      <w:r w:rsidRPr="00681348">
        <w:rPr>
          <w:rFonts w:asciiTheme="majorHAnsi" w:hAnsiTheme="majorHAnsi" w:cstheme="majorHAnsi"/>
          <w:sz w:val="22"/>
          <w:szCs w:val="22"/>
        </w:rPr>
        <w:t>dentifier</w:t>
      </w:r>
      <w:r w:rsidR="000E0233" w:rsidRPr="00681348">
        <w:rPr>
          <w:rFonts w:asciiTheme="majorHAnsi" w:hAnsiTheme="majorHAnsi" w:cstheme="majorHAnsi"/>
          <w:sz w:val="22"/>
          <w:szCs w:val="22"/>
        </w:rPr>
        <w:t xml:space="preserve"> </w:t>
      </w:r>
      <w:r w:rsidR="00924E51" w:rsidRPr="00681348">
        <w:rPr>
          <w:rFonts w:asciiTheme="majorHAnsi" w:hAnsiTheme="majorHAnsi" w:cstheme="majorHAnsi"/>
          <w:sz w:val="22"/>
          <w:szCs w:val="22"/>
        </w:rPr>
        <w:t>in</w:t>
      </w:r>
      <w:r w:rsidR="00F94CFC" w:rsidRPr="00681348">
        <w:rPr>
          <w:rFonts w:asciiTheme="majorHAnsi" w:hAnsiTheme="majorHAnsi" w:cstheme="majorHAnsi"/>
          <w:sz w:val="22"/>
          <w:szCs w:val="22"/>
        </w:rPr>
        <w:t xml:space="preserve"> their RMS Profile</w:t>
      </w:r>
      <w:r w:rsidRPr="00681348">
        <w:rPr>
          <w:rFonts w:asciiTheme="majorHAnsi" w:hAnsiTheme="majorHAnsi" w:cstheme="majorHAnsi"/>
          <w:sz w:val="22"/>
          <w:szCs w:val="22"/>
        </w:rPr>
        <w:t>.</w:t>
      </w:r>
    </w:p>
    <w:p w14:paraId="53D4BFE6" w14:textId="1E12E9D0" w:rsidR="00957381" w:rsidRPr="00681348" w:rsidRDefault="002B2DFD" w:rsidP="002D6A53">
      <w:pPr>
        <w:pStyle w:val="ARCHeading3"/>
      </w:pPr>
      <w:bookmarkStart w:id="284" w:name="_Toc474417914"/>
      <w:bookmarkStart w:id="285" w:name="_Toc484425014"/>
      <w:r w:rsidRPr="00681348">
        <w:t xml:space="preserve">Misconduct, </w:t>
      </w:r>
      <w:r w:rsidR="00B04DAE" w:rsidRPr="00681348">
        <w:t>Incomplete or Misleading Information</w:t>
      </w:r>
      <w:bookmarkEnd w:id="284"/>
      <w:bookmarkEnd w:id="285"/>
    </w:p>
    <w:p w14:paraId="23D2C747" w14:textId="66175785" w:rsidR="00AE50DD" w:rsidRPr="00681348" w:rsidRDefault="00720E29" w:rsidP="00D3479C">
      <w:pPr>
        <w:pStyle w:val="Paralevel1"/>
        <w:spacing w:before="120" w:line="285" w:lineRule="atLeast"/>
        <w:ind w:left="993" w:hanging="993"/>
        <w:rPr>
          <w:rFonts w:asciiTheme="majorHAnsi" w:hAnsiTheme="majorHAnsi" w:cstheme="majorHAnsi"/>
          <w:sz w:val="22"/>
          <w:szCs w:val="22"/>
        </w:rPr>
      </w:pPr>
      <w:bookmarkStart w:id="286" w:name="_Toc206321271"/>
      <w:bookmarkStart w:id="287" w:name="_Toc206830713"/>
      <w:bookmarkStart w:id="288" w:name="_Toc214190312"/>
      <w:bookmarkStart w:id="289" w:name="_Toc214245329"/>
      <w:bookmarkStart w:id="290" w:name="_Toc214263087"/>
      <w:bookmarkStart w:id="291" w:name="_Toc214263235"/>
      <w:bookmarkStart w:id="292" w:name="_Toc214263524"/>
      <w:bookmarkStart w:id="293" w:name="_Toc280523392"/>
      <w:r w:rsidRPr="00681348">
        <w:rPr>
          <w:rFonts w:asciiTheme="majorHAnsi" w:hAnsiTheme="majorHAnsi" w:cstheme="majorHAnsi"/>
          <w:sz w:val="22"/>
          <w:szCs w:val="22"/>
        </w:rPr>
        <w:t>All ARC-funded research P</w:t>
      </w:r>
      <w:r w:rsidR="00413279" w:rsidRPr="00681348">
        <w:rPr>
          <w:rFonts w:asciiTheme="majorHAnsi" w:hAnsiTheme="majorHAnsi" w:cstheme="majorHAnsi"/>
          <w:sz w:val="22"/>
          <w:szCs w:val="22"/>
        </w:rPr>
        <w:t>ro</w:t>
      </w:r>
      <w:r w:rsidR="00AE50DD" w:rsidRPr="00681348">
        <w:rPr>
          <w:rFonts w:asciiTheme="majorHAnsi" w:hAnsiTheme="majorHAnsi" w:cstheme="majorHAnsi"/>
          <w:sz w:val="22"/>
          <w:szCs w:val="22"/>
        </w:rPr>
        <w:t xml:space="preserve">jects must comply with the </w:t>
      </w:r>
      <w:hyperlink r:id="rId50" w:history="1">
        <w:r w:rsidR="00930647" w:rsidRPr="00681348">
          <w:rPr>
            <w:rStyle w:val="Hyperlink"/>
            <w:rFonts w:asciiTheme="majorHAnsi" w:hAnsiTheme="majorHAnsi" w:cstheme="majorHAnsi"/>
            <w:i/>
            <w:sz w:val="22"/>
            <w:szCs w:val="22"/>
            <w:u w:val="none"/>
          </w:rPr>
          <w:t>ARC Research Integrity and Research Misconduct Policy</w:t>
        </w:r>
      </w:hyperlink>
      <w:r w:rsidR="00930647" w:rsidRPr="00681348">
        <w:rPr>
          <w:rFonts w:asciiTheme="majorHAnsi" w:hAnsiTheme="majorHAnsi" w:cstheme="majorHAnsi"/>
          <w:sz w:val="22"/>
          <w:szCs w:val="22"/>
        </w:rPr>
        <w:t xml:space="preserve">, which is available on the </w:t>
      </w:r>
      <w:hyperlink r:id="rId51" w:history="1">
        <w:r w:rsidR="00A73181" w:rsidRPr="00681348">
          <w:rPr>
            <w:rStyle w:val="Hyperlink"/>
            <w:rFonts w:asciiTheme="majorHAnsi" w:hAnsiTheme="majorHAnsi" w:cstheme="majorHAnsi"/>
            <w:sz w:val="22"/>
            <w:szCs w:val="22"/>
            <w:u w:val="none"/>
          </w:rPr>
          <w:t xml:space="preserve">ARC </w:t>
        </w:r>
        <w:r w:rsidR="00930647" w:rsidRPr="00681348">
          <w:rPr>
            <w:rStyle w:val="Hyperlink"/>
            <w:rFonts w:asciiTheme="majorHAnsi" w:hAnsiTheme="majorHAnsi" w:cstheme="majorHAnsi"/>
            <w:sz w:val="22"/>
            <w:szCs w:val="22"/>
            <w:u w:val="none"/>
          </w:rPr>
          <w:t>website</w:t>
        </w:r>
      </w:hyperlink>
      <w:r w:rsidR="00930647" w:rsidRPr="00681348">
        <w:rPr>
          <w:rFonts w:asciiTheme="majorHAnsi" w:hAnsiTheme="majorHAnsi" w:cstheme="majorHAnsi"/>
          <w:sz w:val="22"/>
          <w:szCs w:val="22"/>
        </w:rPr>
        <w:t>.</w:t>
      </w:r>
    </w:p>
    <w:p w14:paraId="6833B7C5" w14:textId="07C970FE" w:rsidR="008512D2" w:rsidRPr="00681348" w:rsidRDefault="00E8363F" w:rsidP="00D3479C">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If the ARC considers that a Proposal is incomplete, inaccurate or contains false or misleading information, the ARC may in its absolute discretion decide to recommend that the Proposal not be approved for </w:t>
      </w:r>
      <w:r w:rsidR="00FC7F68" w:rsidRPr="00681348">
        <w:rPr>
          <w:rFonts w:asciiTheme="majorHAnsi" w:hAnsiTheme="majorHAnsi" w:cstheme="majorHAnsi"/>
          <w:sz w:val="22"/>
          <w:szCs w:val="22"/>
        </w:rPr>
        <w:t>funding</w:t>
      </w:r>
      <w:r w:rsidR="00D21DD0">
        <w:rPr>
          <w:rFonts w:asciiTheme="majorHAnsi" w:hAnsiTheme="majorHAnsi" w:cstheme="majorHAnsi"/>
          <w:sz w:val="22"/>
          <w:szCs w:val="22"/>
        </w:rPr>
        <w:t>.</w:t>
      </w:r>
    </w:p>
    <w:p w14:paraId="77772774" w14:textId="24FB5983" w:rsidR="00EB7911" w:rsidRDefault="008512D2" w:rsidP="00EB7911">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A decision under subsection </w:t>
      </w:r>
      <w:r w:rsidR="0079663C" w:rsidRPr="00681348">
        <w:rPr>
          <w:rFonts w:asciiTheme="majorHAnsi" w:hAnsiTheme="majorHAnsi" w:cstheme="majorHAnsi"/>
          <w:sz w:val="22"/>
          <w:szCs w:val="22"/>
        </w:rPr>
        <w:t>A</w:t>
      </w:r>
      <w:r w:rsidR="006A0536" w:rsidRPr="00681348">
        <w:rPr>
          <w:rFonts w:asciiTheme="majorHAnsi" w:hAnsiTheme="majorHAnsi" w:cstheme="majorHAnsi"/>
          <w:sz w:val="22"/>
          <w:szCs w:val="22"/>
        </w:rPr>
        <w:t>1</w:t>
      </w:r>
      <w:r w:rsidR="00077EFF">
        <w:rPr>
          <w:rFonts w:asciiTheme="majorHAnsi" w:hAnsiTheme="majorHAnsi" w:cstheme="majorHAnsi"/>
          <w:sz w:val="22"/>
          <w:szCs w:val="22"/>
        </w:rPr>
        <w:t>2</w:t>
      </w:r>
      <w:r w:rsidRPr="00681348">
        <w:rPr>
          <w:rFonts w:asciiTheme="majorHAnsi" w:hAnsiTheme="majorHAnsi" w:cstheme="majorHAnsi"/>
          <w:sz w:val="22"/>
          <w:szCs w:val="22"/>
        </w:rPr>
        <w:t>.</w:t>
      </w:r>
      <w:r w:rsidR="0079663C" w:rsidRPr="00681348">
        <w:rPr>
          <w:rFonts w:asciiTheme="majorHAnsi" w:hAnsiTheme="majorHAnsi" w:cstheme="majorHAnsi"/>
          <w:sz w:val="22"/>
          <w:szCs w:val="22"/>
        </w:rPr>
        <w:t>6</w:t>
      </w:r>
      <w:r w:rsidRPr="00681348">
        <w:rPr>
          <w:rFonts w:asciiTheme="majorHAnsi" w:hAnsiTheme="majorHAnsi" w:cstheme="majorHAnsi"/>
          <w:sz w:val="22"/>
          <w:szCs w:val="22"/>
        </w:rPr>
        <w:t xml:space="preserve">.2 may be made by the ARC at any stage during the assessment of the Proposal and may result in </w:t>
      </w:r>
      <w:r w:rsidR="0006200B" w:rsidRPr="00681348">
        <w:rPr>
          <w:rFonts w:asciiTheme="majorHAnsi" w:hAnsiTheme="majorHAnsi" w:cstheme="majorHAnsi"/>
          <w:sz w:val="22"/>
          <w:szCs w:val="22"/>
        </w:rPr>
        <w:br/>
      </w:r>
      <w:r w:rsidRPr="00681348">
        <w:rPr>
          <w:rFonts w:asciiTheme="majorHAnsi" w:hAnsiTheme="majorHAnsi" w:cstheme="majorHAnsi"/>
          <w:sz w:val="22"/>
          <w:szCs w:val="22"/>
        </w:rPr>
        <w:t xml:space="preserve">non-progression of the Proposal </w:t>
      </w:r>
      <w:r w:rsidR="006001BB" w:rsidRPr="00681348">
        <w:rPr>
          <w:rFonts w:asciiTheme="majorHAnsi" w:hAnsiTheme="majorHAnsi" w:cstheme="majorHAnsi"/>
          <w:sz w:val="22"/>
          <w:szCs w:val="22"/>
        </w:rPr>
        <w:t>through the</w:t>
      </w:r>
      <w:r w:rsidRPr="00681348">
        <w:rPr>
          <w:rFonts w:asciiTheme="majorHAnsi" w:hAnsiTheme="majorHAnsi" w:cstheme="majorHAnsi"/>
          <w:sz w:val="22"/>
          <w:szCs w:val="22"/>
        </w:rPr>
        <w:t xml:space="preserve"> assessment</w:t>
      </w:r>
      <w:r w:rsidR="006001BB" w:rsidRPr="00681348">
        <w:rPr>
          <w:rFonts w:asciiTheme="majorHAnsi" w:hAnsiTheme="majorHAnsi" w:cstheme="majorHAnsi"/>
          <w:sz w:val="22"/>
          <w:szCs w:val="22"/>
        </w:rPr>
        <w:t xml:space="preserve"> process</w:t>
      </w:r>
      <w:r w:rsidR="00403F27" w:rsidRPr="00681348">
        <w:rPr>
          <w:rFonts w:asciiTheme="majorHAnsi" w:hAnsiTheme="majorHAnsi" w:cstheme="majorHAnsi"/>
          <w:sz w:val="22"/>
          <w:szCs w:val="22"/>
        </w:rPr>
        <w:t>.</w:t>
      </w:r>
    </w:p>
    <w:p w14:paraId="50979CAB" w14:textId="0F1D70A5" w:rsidR="00E8363F" w:rsidRPr="00EB7911" w:rsidRDefault="00E8363F" w:rsidP="00EB7911">
      <w:pPr>
        <w:pStyle w:val="Paralevel1"/>
        <w:spacing w:before="120" w:line="285" w:lineRule="atLeast"/>
        <w:ind w:left="993" w:hanging="993"/>
        <w:rPr>
          <w:rFonts w:cs="Arial"/>
          <w:sz w:val="22"/>
          <w:szCs w:val="22"/>
        </w:rPr>
      </w:pPr>
      <w:r w:rsidRPr="00EB7911">
        <w:rPr>
          <w:rFonts w:cs="Arial"/>
          <w:sz w:val="22"/>
          <w:szCs w:val="22"/>
        </w:rPr>
        <w:t xml:space="preserve">Examples of misleading information and misconduct </w:t>
      </w:r>
      <w:r w:rsidR="00F9339A" w:rsidRPr="00EB7911">
        <w:rPr>
          <w:rFonts w:cs="Arial"/>
          <w:sz w:val="22"/>
          <w:szCs w:val="22"/>
        </w:rPr>
        <w:t>include</w:t>
      </w:r>
      <w:r w:rsidRPr="00EB7911">
        <w:rPr>
          <w:rFonts w:cs="Arial"/>
          <w:sz w:val="22"/>
          <w:szCs w:val="22"/>
        </w:rPr>
        <w:t>:</w:t>
      </w:r>
    </w:p>
    <w:p w14:paraId="63623924" w14:textId="66C3B4B5" w:rsidR="00E8363F" w:rsidRPr="003D135E" w:rsidRDefault="00E8363F" w:rsidP="003D135E">
      <w:pPr>
        <w:pStyle w:val="Paralevel1"/>
        <w:numPr>
          <w:ilvl w:val="0"/>
          <w:numId w:val="92"/>
        </w:numPr>
        <w:spacing w:before="120" w:line="285" w:lineRule="atLeast"/>
        <w:ind w:left="1560" w:hanging="567"/>
        <w:rPr>
          <w:rFonts w:asciiTheme="majorHAnsi" w:hAnsiTheme="majorHAnsi" w:cstheme="majorHAnsi"/>
          <w:sz w:val="22"/>
          <w:szCs w:val="22"/>
        </w:rPr>
      </w:pPr>
      <w:r w:rsidRPr="003D135E">
        <w:rPr>
          <w:rFonts w:asciiTheme="majorHAnsi" w:hAnsiTheme="majorHAnsi" w:cstheme="majorHAnsi"/>
          <w:sz w:val="22"/>
          <w:szCs w:val="22"/>
        </w:rPr>
        <w:t>pr</w:t>
      </w:r>
      <w:r w:rsidR="00F9339A" w:rsidRPr="003D135E">
        <w:rPr>
          <w:rFonts w:asciiTheme="majorHAnsi" w:hAnsiTheme="majorHAnsi" w:cstheme="majorHAnsi"/>
          <w:sz w:val="22"/>
          <w:szCs w:val="22"/>
        </w:rPr>
        <w:t xml:space="preserve">oviding fictitious </w:t>
      </w:r>
      <w:r w:rsidR="004C1BE9" w:rsidRPr="003D135E">
        <w:rPr>
          <w:rFonts w:asciiTheme="majorHAnsi" w:hAnsiTheme="majorHAnsi" w:cstheme="majorHAnsi"/>
          <w:sz w:val="22"/>
          <w:szCs w:val="22"/>
        </w:rPr>
        <w:t>Research Opportunity and Performance Evidence</w:t>
      </w:r>
      <w:r w:rsidR="00283272" w:rsidRPr="003D135E">
        <w:rPr>
          <w:rFonts w:asciiTheme="majorHAnsi" w:hAnsiTheme="majorHAnsi" w:cstheme="majorHAnsi"/>
          <w:sz w:val="22"/>
          <w:szCs w:val="22"/>
        </w:rPr>
        <w:t>;</w:t>
      </w:r>
      <w:r w:rsidRPr="003D135E">
        <w:rPr>
          <w:rFonts w:asciiTheme="majorHAnsi" w:hAnsiTheme="majorHAnsi" w:cstheme="majorHAnsi"/>
          <w:sz w:val="22"/>
          <w:szCs w:val="22"/>
        </w:rPr>
        <w:t xml:space="preserve"> </w:t>
      </w:r>
    </w:p>
    <w:p w14:paraId="4A36FEEE" w14:textId="0673677A" w:rsidR="008F67BC" w:rsidRPr="003D135E" w:rsidRDefault="00922F8A" w:rsidP="003D135E">
      <w:pPr>
        <w:pStyle w:val="Paralevel1"/>
        <w:numPr>
          <w:ilvl w:val="0"/>
          <w:numId w:val="92"/>
        </w:numPr>
        <w:spacing w:before="120" w:line="285" w:lineRule="atLeast"/>
        <w:ind w:left="1560" w:hanging="567"/>
        <w:rPr>
          <w:rFonts w:asciiTheme="majorHAnsi" w:hAnsiTheme="majorHAnsi" w:cstheme="majorHAnsi"/>
          <w:sz w:val="22"/>
          <w:szCs w:val="22"/>
        </w:rPr>
      </w:pPr>
      <w:r w:rsidRPr="003D135E">
        <w:rPr>
          <w:rFonts w:asciiTheme="majorHAnsi" w:hAnsiTheme="majorHAnsi" w:cstheme="majorHAnsi"/>
          <w:sz w:val="22"/>
          <w:szCs w:val="22"/>
        </w:rPr>
        <w:t>plag</w:t>
      </w:r>
      <w:r w:rsidR="00F81E36" w:rsidRPr="003D135E">
        <w:rPr>
          <w:rFonts w:asciiTheme="majorHAnsi" w:hAnsiTheme="majorHAnsi" w:cstheme="majorHAnsi"/>
          <w:sz w:val="22"/>
          <w:szCs w:val="22"/>
        </w:rPr>
        <w:t>ia</w:t>
      </w:r>
      <w:r w:rsidRPr="003D135E">
        <w:rPr>
          <w:rFonts w:asciiTheme="majorHAnsi" w:hAnsiTheme="majorHAnsi" w:cstheme="majorHAnsi"/>
          <w:sz w:val="22"/>
          <w:szCs w:val="22"/>
        </w:rPr>
        <w:t>rism</w:t>
      </w:r>
      <w:r w:rsidR="00283272" w:rsidRPr="003D135E">
        <w:rPr>
          <w:rFonts w:asciiTheme="majorHAnsi" w:hAnsiTheme="majorHAnsi" w:cstheme="majorHAnsi"/>
          <w:sz w:val="22"/>
          <w:szCs w:val="22"/>
        </w:rPr>
        <w:t>;</w:t>
      </w:r>
    </w:p>
    <w:p w14:paraId="3ADEDD08" w14:textId="19C0C8D2" w:rsidR="00A12F5F" w:rsidRPr="003D135E" w:rsidRDefault="00A12F5F" w:rsidP="003D135E">
      <w:pPr>
        <w:pStyle w:val="Paralevel1"/>
        <w:numPr>
          <w:ilvl w:val="0"/>
          <w:numId w:val="92"/>
        </w:numPr>
        <w:spacing w:before="120" w:line="285" w:lineRule="atLeast"/>
        <w:ind w:left="1560" w:hanging="567"/>
        <w:rPr>
          <w:rFonts w:asciiTheme="majorHAnsi" w:hAnsiTheme="majorHAnsi" w:cstheme="majorHAnsi"/>
          <w:sz w:val="22"/>
          <w:szCs w:val="22"/>
        </w:rPr>
      </w:pPr>
      <w:r w:rsidRPr="003D135E">
        <w:rPr>
          <w:rFonts w:asciiTheme="majorHAnsi" w:hAnsiTheme="majorHAnsi" w:cstheme="majorHAnsi"/>
          <w:sz w:val="22"/>
          <w:szCs w:val="22"/>
        </w:rPr>
        <w:t>making false claims in relation to the authorship of the Proposal</w:t>
      </w:r>
      <w:r w:rsidR="00283272" w:rsidRPr="003D135E">
        <w:rPr>
          <w:rFonts w:asciiTheme="majorHAnsi" w:hAnsiTheme="majorHAnsi" w:cstheme="majorHAnsi"/>
          <w:sz w:val="22"/>
          <w:szCs w:val="22"/>
        </w:rPr>
        <w:t>;</w:t>
      </w:r>
    </w:p>
    <w:p w14:paraId="12D25D51" w14:textId="0EC214DA" w:rsidR="00A12F5F" w:rsidRPr="003D135E" w:rsidRDefault="00A12F5F" w:rsidP="003D135E">
      <w:pPr>
        <w:pStyle w:val="Paralevel1"/>
        <w:numPr>
          <w:ilvl w:val="0"/>
          <w:numId w:val="92"/>
        </w:numPr>
        <w:spacing w:before="120" w:line="285" w:lineRule="atLeast"/>
        <w:ind w:left="1560" w:hanging="567"/>
        <w:rPr>
          <w:rFonts w:asciiTheme="majorHAnsi" w:hAnsiTheme="majorHAnsi" w:cstheme="majorHAnsi"/>
          <w:sz w:val="22"/>
          <w:szCs w:val="22"/>
        </w:rPr>
      </w:pPr>
      <w:r w:rsidRPr="003D135E">
        <w:rPr>
          <w:rFonts w:asciiTheme="majorHAnsi" w:hAnsiTheme="majorHAnsi" w:cstheme="majorHAnsi"/>
          <w:sz w:val="22"/>
          <w:szCs w:val="22"/>
        </w:rPr>
        <w:t>failing to make adequate acknowledgement of intellectual, design or other significant contributions to the Proposal</w:t>
      </w:r>
      <w:r w:rsidR="00283272" w:rsidRPr="003D135E">
        <w:rPr>
          <w:rFonts w:asciiTheme="majorHAnsi" w:hAnsiTheme="majorHAnsi" w:cstheme="majorHAnsi"/>
          <w:sz w:val="22"/>
          <w:szCs w:val="22"/>
        </w:rPr>
        <w:t>;</w:t>
      </w:r>
    </w:p>
    <w:p w14:paraId="2B52A500" w14:textId="71BE028F" w:rsidR="00E8363F" w:rsidRPr="003D135E" w:rsidRDefault="00E8363F" w:rsidP="003D135E">
      <w:pPr>
        <w:pStyle w:val="Paralevel1"/>
        <w:numPr>
          <w:ilvl w:val="0"/>
          <w:numId w:val="92"/>
        </w:numPr>
        <w:spacing w:before="120" w:line="285" w:lineRule="atLeast"/>
        <w:ind w:left="1560" w:hanging="567"/>
        <w:rPr>
          <w:rFonts w:asciiTheme="majorHAnsi" w:hAnsiTheme="majorHAnsi" w:cstheme="majorHAnsi"/>
          <w:sz w:val="22"/>
          <w:szCs w:val="22"/>
        </w:rPr>
      </w:pPr>
      <w:r w:rsidRPr="003D135E">
        <w:rPr>
          <w:rFonts w:asciiTheme="majorHAnsi" w:hAnsiTheme="majorHAnsi" w:cstheme="majorHAnsi"/>
          <w:sz w:val="22"/>
          <w:szCs w:val="22"/>
        </w:rPr>
        <w:t>making false claims in publications records (such as describing a paper as accepted for publication when it has only been submitted)</w:t>
      </w:r>
      <w:r w:rsidR="00283272" w:rsidRPr="003D135E">
        <w:rPr>
          <w:rFonts w:asciiTheme="majorHAnsi" w:hAnsiTheme="majorHAnsi" w:cstheme="majorHAnsi"/>
          <w:sz w:val="22"/>
          <w:szCs w:val="22"/>
        </w:rPr>
        <w:t>;</w:t>
      </w:r>
    </w:p>
    <w:p w14:paraId="1C90A9CC" w14:textId="48B5B724" w:rsidR="00F9339A" w:rsidRPr="003D135E" w:rsidRDefault="00F9339A" w:rsidP="003D135E">
      <w:pPr>
        <w:pStyle w:val="Paralevel1"/>
        <w:numPr>
          <w:ilvl w:val="0"/>
          <w:numId w:val="92"/>
        </w:numPr>
        <w:spacing w:before="120" w:line="285" w:lineRule="atLeast"/>
        <w:ind w:left="1560" w:hanging="567"/>
        <w:rPr>
          <w:rFonts w:asciiTheme="majorHAnsi" w:hAnsiTheme="majorHAnsi" w:cstheme="majorHAnsi"/>
          <w:sz w:val="22"/>
          <w:szCs w:val="22"/>
        </w:rPr>
      </w:pPr>
      <w:r w:rsidRPr="003D135E">
        <w:rPr>
          <w:rFonts w:asciiTheme="majorHAnsi" w:hAnsiTheme="majorHAnsi" w:cstheme="majorHAnsi"/>
          <w:sz w:val="22"/>
          <w:szCs w:val="22"/>
        </w:rPr>
        <w:t>making false claims in relation to qua</w:t>
      </w:r>
      <w:r w:rsidR="00156129" w:rsidRPr="003D135E">
        <w:rPr>
          <w:rFonts w:asciiTheme="majorHAnsi" w:hAnsiTheme="majorHAnsi" w:cstheme="majorHAnsi"/>
          <w:sz w:val="22"/>
          <w:szCs w:val="22"/>
        </w:rPr>
        <w:t>lifications and/or appointments</w:t>
      </w:r>
      <w:r w:rsidR="00283272" w:rsidRPr="003D135E">
        <w:rPr>
          <w:rFonts w:asciiTheme="majorHAnsi" w:hAnsiTheme="majorHAnsi" w:cstheme="majorHAnsi"/>
          <w:sz w:val="22"/>
          <w:szCs w:val="22"/>
        </w:rPr>
        <w:t>;</w:t>
      </w:r>
    </w:p>
    <w:p w14:paraId="74CEC4CF" w14:textId="55C6287A" w:rsidR="00E8363F" w:rsidRPr="003D135E" w:rsidRDefault="00E8363F" w:rsidP="003D135E">
      <w:pPr>
        <w:pStyle w:val="Paralevel1"/>
        <w:numPr>
          <w:ilvl w:val="0"/>
          <w:numId w:val="92"/>
        </w:numPr>
        <w:spacing w:before="120" w:line="285" w:lineRule="atLeast"/>
        <w:ind w:left="1560" w:hanging="567"/>
        <w:rPr>
          <w:rFonts w:asciiTheme="majorHAnsi" w:hAnsiTheme="majorHAnsi" w:cstheme="majorHAnsi"/>
          <w:sz w:val="22"/>
          <w:szCs w:val="22"/>
        </w:rPr>
      </w:pPr>
      <w:r w:rsidRPr="003D135E">
        <w:rPr>
          <w:rFonts w:asciiTheme="majorHAnsi" w:hAnsiTheme="majorHAnsi" w:cstheme="majorHAnsi"/>
          <w:sz w:val="22"/>
          <w:szCs w:val="22"/>
        </w:rPr>
        <w:t>making false certifications</w:t>
      </w:r>
      <w:r w:rsidR="00283272" w:rsidRPr="003D135E">
        <w:rPr>
          <w:rFonts w:asciiTheme="majorHAnsi" w:hAnsiTheme="majorHAnsi" w:cstheme="majorHAnsi"/>
          <w:sz w:val="22"/>
          <w:szCs w:val="22"/>
        </w:rPr>
        <w:t>; or</w:t>
      </w:r>
    </w:p>
    <w:p w14:paraId="3B6120E7" w14:textId="77777777" w:rsidR="00E8363F" w:rsidRPr="003D135E" w:rsidRDefault="00E8363F" w:rsidP="003D135E">
      <w:pPr>
        <w:pStyle w:val="Paralevel1"/>
        <w:numPr>
          <w:ilvl w:val="0"/>
          <w:numId w:val="92"/>
        </w:numPr>
        <w:spacing w:before="120" w:line="285" w:lineRule="atLeast"/>
        <w:ind w:left="1560" w:hanging="567"/>
        <w:rPr>
          <w:rFonts w:asciiTheme="majorHAnsi" w:hAnsiTheme="majorHAnsi" w:cstheme="majorHAnsi"/>
          <w:sz w:val="22"/>
          <w:szCs w:val="22"/>
        </w:rPr>
      </w:pPr>
      <w:r w:rsidRPr="003D135E">
        <w:rPr>
          <w:rFonts w:asciiTheme="majorHAnsi" w:hAnsiTheme="majorHAnsi" w:cstheme="majorHAnsi"/>
          <w:sz w:val="22"/>
          <w:szCs w:val="22"/>
        </w:rPr>
        <w:t xml:space="preserve">failing to disclose to the </w:t>
      </w:r>
      <w:r w:rsidR="00003261" w:rsidRPr="003D135E">
        <w:rPr>
          <w:rFonts w:asciiTheme="majorHAnsi" w:hAnsiTheme="majorHAnsi" w:cstheme="majorHAnsi"/>
          <w:sz w:val="22"/>
          <w:szCs w:val="22"/>
        </w:rPr>
        <w:t xml:space="preserve">Administering Organisation </w:t>
      </w:r>
      <w:r w:rsidRPr="003D135E">
        <w:rPr>
          <w:rFonts w:asciiTheme="majorHAnsi" w:hAnsiTheme="majorHAnsi" w:cstheme="majorHAnsi"/>
          <w:sz w:val="22"/>
          <w:szCs w:val="22"/>
        </w:rPr>
        <w:t xml:space="preserve">the existence, and nature, of actual or potential </w:t>
      </w:r>
      <w:r w:rsidR="00536825" w:rsidRPr="003D135E">
        <w:rPr>
          <w:rFonts w:asciiTheme="majorHAnsi" w:hAnsiTheme="majorHAnsi" w:cstheme="majorHAnsi"/>
          <w:sz w:val="22"/>
          <w:szCs w:val="22"/>
        </w:rPr>
        <w:t>C</w:t>
      </w:r>
      <w:r w:rsidRPr="003D135E">
        <w:rPr>
          <w:rFonts w:asciiTheme="majorHAnsi" w:hAnsiTheme="majorHAnsi" w:cstheme="majorHAnsi"/>
          <w:sz w:val="22"/>
          <w:szCs w:val="22"/>
        </w:rPr>
        <w:t xml:space="preserve">onflicts of </w:t>
      </w:r>
      <w:r w:rsidR="00536825" w:rsidRPr="003D135E">
        <w:rPr>
          <w:rFonts w:asciiTheme="majorHAnsi" w:hAnsiTheme="majorHAnsi" w:cstheme="majorHAnsi"/>
          <w:sz w:val="22"/>
          <w:szCs w:val="22"/>
        </w:rPr>
        <w:t>I</w:t>
      </w:r>
      <w:r w:rsidRPr="003D135E">
        <w:rPr>
          <w:rFonts w:asciiTheme="majorHAnsi" w:hAnsiTheme="majorHAnsi" w:cstheme="majorHAnsi"/>
          <w:sz w:val="22"/>
          <w:szCs w:val="22"/>
        </w:rPr>
        <w:t>nterest of any of the parties involved in the Proposal/</w:t>
      </w:r>
      <w:r w:rsidR="00597F7B" w:rsidRPr="003D135E">
        <w:rPr>
          <w:rFonts w:asciiTheme="majorHAnsi" w:hAnsiTheme="majorHAnsi" w:cstheme="majorHAnsi"/>
          <w:sz w:val="22"/>
          <w:szCs w:val="22"/>
        </w:rPr>
        <w:t>P</w:t>
      </w:r>
      <w:r w:rsidRPr="003D135E">
        <w:rPr>
          <w:rFonts w:asciiTheme="majorHAnsi" w:hAnsiTheme="majorHAnsi" w:cstheme="majorHAnsi"/>
          <w:sz w:val="22"/>
          <w:szCs w:val="22"/>
        </w:rPr>
        <w:t xml:space="preserve">roject (such as any affiliations or </w:t>
      </w:r>
      <w:r w:rsidRPr="003D135E">
        <w:rPr>
          <w:rFonts w:asciiTheme="majorHAnsi" w:hAnsiTheme="majorHAnsi" w:cstheme="majorHAnsi"/>
          <w:sz w:val="22"/>
          <w:szCs w:val="22"/>
        </w:rPr>
        <w:lastRenderedPageBreak/>
        <w:t xml:space="preserve">financial interest in any organisation that has a direct interest in the matter or outputs of the </w:t>
      </w:r>
      <w:r w:rsidR="00536825" w:rsidRPr="003D135E">
        <w:rPr>
          <w:rFonts w:asciiTheme="majorHAnsi" w:hAnsiTheme="majorHAnsi" w:cstheme="majorHAnsi"/>
          <w:sz w:val="22"/>
          <w:szCs w:val="22"/>
        </w:rPr>
        <w:t>P</w:t>
      </w:r>
      <w:r w:rsidRPr="003D135E">
        <w:rPr>
          <w:rFonts w:asciiTheme="majorHAnsi" w:hAnsiTheme="majorHAnsi" w:cstheme="majorHAnsi"/>
          <w:sz w:val="22"/>
          <w:szCs w:val="22"/>
        </w:rPr>
        <w:t>roject).</w:t>
      </w:r>
      <w:r w:rsidR="00087CC1" w:rsidRPr="003D135E">
        <w:rPr>
          <w:rFonts w:asciiTheme="majorHAnsi" w:hAnsiTheme="majorHAnsi" w:cstheme="majorHAnsi"/>
          <w:sz w:val="22"/>
          <w:szCs w:val="22"/>
        </w:rPr>
        <w:t xml:space="preserve"> </w:t>
      </w:r>
    </w:p>
    <w:p w14:paraId="18380062" w14:textId="10DAEE4E" w:rsidR="00116018" w:rsidRPr="00681348" w:rsidRDefault="00DD7A39" w:rsidP="004A2546">
      <w:pPr>
        <w:pStyle w:val="ARCHeading2"/>
      </w:pPr>
      <w:bookmarkStart w:id="294" w:name="_Toc171484007"/>
      <w:bookmarkStart w:id="295" w:name="_Toc173050282"/>
      <w:bookmarkStart w:id="296" w:name="_Toc173050899"/>
      <w:bookmarkStart w:id="297" w:name="_Toc173050973"/>
      <w:bookmarkStart w:id="298" w:name="_Toc173051061"/>
      <w:bookmarkStart w:id="299" w:name="_Toc173051323"/>
      <w:bookmarkStart w:id="300" w:name="_Toc173051514"/>
      <w:bookmarkStart w:id="301" w:name="_Toc173051719"/>
      <w:bookmarkStart w:id="302" w:name="_Toc173052210"/>
      <w:bookmarkStart w:id="303" w:name="_Toc173052338"/>
      <w:bookmarkStart w:id="304" w:name="_Toc173052516"/>
      <w:bookmarkStart w:id="305" w:name="_Toc173053040"/>
      <w:bookmarkStart w:id="306" w:name="_Toc173053386"/>
      <w:bookmarkStart w:id="307" w:name="_Toc173053465"/>
      <w:bookmarkStart w:id="308" w:name="_Toc173053642"/>
      <w:bookmarkStart w:id="309" w:name="_Toc173053715"/>
      <w:bookmarkStart w:id="310" w:name="_Toc173053790"/>
      <w:bookmarkStart w:id="311" w:name="_Toc173053862"/>
      <w:bookmarkStart w:id="312" w:name="_Toc173050290"/>
      <w:bookmarkStart w:id="313" w:name="_Toc173050907"/>
      <w:bookmarkStart w:id="314" w:name="_Toc173050981"/>
      <w:bookmarkStart w:id="315" w:name="_Toc173051069"/>
      <w:bookmarkStart w:id="316" w:name="_Toc173051331"/>
      <w:bookmarkStart w:id="317" w:name="_Toc173051522"/>
      <w:bookmarkStart w:id="318" w:name="_Toc173051727"/>
      <w:bookmarkStart w:id="319" w:name="_Toc173052218"/>
      <w:bookmarkStart w:id="320" w:name="_Toc173052346"/>
      <w:bookmarkStart w:id="321" w:name="_Toc173052524"/>
      <w:bookmarkStart w:id="322" w:name="_Toc173053048"/>
      <w:bookmarkStart w:id="323" w:name="_Toc173053394"/>
      <w:bookmarkStart w:id="324" w:name="_Toc173053473"/>
      <w:bookmarkStart w:id="325" w:name="_Toc173053650"/>
      <w:bookmarkStart w:id="326" w:name="_Toc173053723"/>
      <w:bookmarkStart w:id="327" w:name="_Toc173053798"/>
      <w:bookmarkStart w:id="328" w:name="_Toc173053870"/>
      <w:bookmarkStart w:id="329" w:name="_Toc173050294"/>
      <w:bookmarkStart w:id="330" w:name="_Toc173050911"/>
      <w:bookmarkStart w:id="331" w:name="_Toc173050985"/>
      <w:bookmarkStart w:id="332" w:name="_Toc173051073"/>
      <w:bookmarkStart w:id="333" w:name="_Toc173051335"/>
      <w:bookmarkStart w:id="334" w:name="_Toc173051526"/>
      <w:bookmarkStart w:id="335" w:name="_Toc173051731"/>
      <w:bookmarkStart w:id="336" w:name="_Toc173052222"/>
      <w:bookmarkStart w:id="337" w:name="_Toc173052350"/>
      <w:bookmarkStart w:id="338" w:name="_Toc173052528"/>
      <w:bookmarkStart w:id="339" w:name="_Toc173053052"/>
      <w:bookmarkStart w:id="340" w:name="_Toc173053398"/>
      <w:bookmarkStart w:id="341" w:name="_Toc173053477"/>
      <w:bookmarkStart w:id="342" w:name="_Toc173053654"/>
      <w:bookmarkStart w:id="343" w:name="_Toc173053727"/>
      <w:bookmarkStart w:id="344" w:name="_Toc173053802"/>
      <w:bookmarkStart w:id="345" w:name="_Toc173053874"/>
      <w:bookmarkStart w:id="346" w:name="_Toc173050295"/>
      <w:bookmarkStart w:id="347" w:name="_Toc173050912"/>
      <w:bookmarkStart w:id="348" w:name="_Toc173050986"/>
      <w:bookmarkStart w:id="349" w:name="_Toc173051074"/>
      <w:bookmarkStart w:id="350" w:name="_Toc173051336"/>
      <w:bookmarkStart w:id="351" w:name="_Toc173051527"/>
      <w:bookmarkStart w:id="352" w:name="_Toc173051732"/>
      <w:bookmarkStart w:id="353" w:name="_Toc173052223"/>
      <w:bookmarkStart w:id="354" w:name="_Toc173052351"/>
      <w:bookmarkStart w:id="355" w:name="_Toc173052529"/>
      <w:bookmarkStart w:id="356" w:name="_Toc173053053"/>
      <w:bookmarkStart w:id="357" w:name="_Toc173053399"/>
      <w:bookmarkStart w:id="358" w:name="_Toc173053478"/>
      <w:bookmarkStart w:id="359" w:name="_Toc173053655"/>
      <w:bookmarkStart w:id="360" w:name="_Toc173053728"/>
      <w:bookmarkStart w:id="361" w:name="_Toc173053803"/>
      <w:bookmarkStart w:id="362" w:name="_Toc173053875"/>
      <w:bookmarkStart w:id="363" w:name="_Toc173050297"/>
      <w:bookmarkStart w:id="364" w:name="_Toc173050914"/>
      <w:bookmarkStart w:id="365" w:name="_Toc173050988"/>
      <w:bookmarkStart w:id="366" w:name="_Toc173051076"/>
      <w:bookmarkStart w:id="367" w:name="_Toc173051338"/>
      <w:bookmarkStart w:id="368" w:name="_Toc173051529"/>
      <w:bookmarkStart w:id="369" w:name="_Toc173051734"/>
      <w:bookmarkStart w:id="370" w:name="_Toc173052225"/>
      <w:bookmarkStart w:id="371" w:name="_Toc173052353"/>
      <w:bookmarkStart w:id="372" w:name="_Toc173052531"/>
      <w:bookmarkStart w:id="373" w:name="_Toc173053055"/>
      <w:bookmarkStart w:id="374" w:name="_Toc173053401"/>
      <w:bookmarkStart w:id="375" w:name="_Toc173053480"/>
      <w:bookmarkStart w:id="376" w:name="_Toc173053657"/>
      <w:bookmarkStart w:id="377" w:name="_Toc173053730"/>
      <w:bookmarkStart w:id="378" w:name="_Toc173053805"/>
      <w:bookmarkStart w:id="379" w:name="_Toc173053877"/>
      <w:bookmarkStart w:id="380" w:name="_Toc173050300"/>
      <w:bookmarkStart w:id="381" w:name="_Toc173050917"/>
      <w:bookmarkStart w:id="382" w:name="_Toc173050991"/>
      <w:bookmarkStart w:id="383" w:name="_Toc173051079"/>
      <w:bookmarkStart w:id="384" w:name="_Toc173051341"/>
      <w:bookmarkStart w:id="385" w:name="_Toc173051532"/>
      <w:bookmarkStart w:id="386" w:name="_Toc173051737"/>
      <w:bookmarkStart w:id="387" w:name="_Toc173052228"/>
      <w:bookmarkStart w:id="388" w:name="_Toc173052356"/>
      <w:bookmarkStart w:id="389" w:name="_Toc173052534"/>
      <w:bookmarkStart w:id="390" w:name="_Toc173053058"/>
      <w:bookmarkStart w:id="391" w:name="_Toc173053404"/>
      <w:bookmarkStart w:id="392" w:name="_Toc173053483"/>
      <w:bookmarkStart w:id="393" w:name="_Toc173053660"/>
      <w:bookmarkStart w:id="394" w:name="_Toc173053733"/>
      <w:bookmarkStart w:id="395" w:name="_Toc173053808"/>
      <w:bookmarkStart w:id="396" w:name="_Toc173053880"/>
      <w:bookmarkStart w:id="397" w:name="_Toc173050301"/>
      <w:bookmarkStart w:id="398" w:name="_Toc173050918"/>
      <w:bookmarkStart w:id="399" w:name="_Toc173050992"/>
      <w:bookmarkStart w:id="400" w:name="_Toc173051080"/>
      <w:bookmarkStart w:id="401" w:name="_Toc173051342"/>
      <w:bookmarkStart w:id="402" w:name="_Toc173051533"/>
      <w:bookmarkStart w:id="403" w:name="_Toc173051738"/>
      <w:bookmarkStart w:id="404" w:name="_Toc173052229"/>
      <w:bookmarkStart w:id="405" w:name="_Toc173052357"/>
      <w:bookmarkStart w:id="406" w:name="_Toc173052535"/>
      <w:bookmarkStart w:id="407" w:name="_Toc173053059"/>
      <w:bookmarkStart w:id="408" w:name="_Toc173053405"/>
      <w:bookmarkStart w:id="409" w:name="_Toc173053484"/>
      <w:bookmarkStart w:id="410" w:name="_Toc173053661"/>
      <w:bookmarkStart w:id="411" w:name="_Toc173053734"/>
      <w:bookmarkStart w:id="412" w:name="_Toc173053809"/>
      <w:bookmarkStart w:id="413" w:name="_Toc173053881"/>
      <w:bookmarkStart w:id="414" w:name="_Toc173050302"/>
      <w:bookmarkStart w:id="415" w:name="_Toc173050919"/>
      <w:bookmarkStart w:id="416" w:name="_Toc173050993"/>
      <w:bookmarkStart w:id="417" w:name="_Toc173051081"/>
      <w:bookmarkStart w:id="418" w:name="_Toc173051343"/>
      <w:bookmarkStart w:id="419" w:name="_Toc173051534"/>
      <w:bookmarkStart w:id="420" w:name="_Toc173051739"/>
      <w:bookmarkStart w:id="421" w:name="_Toc173052230"/>
      <w:bookmarkStart w:id="422" w:name="_Toc173052358"/>
      <w:bookmarkStart w:id="423" w:name="_Toc173052536"/>
      <w:bookmarkStart w:id="424" w:name="_Toc173053060"/>
      <w:bookmarkStart w:id="425" w:name="_Toc173053406"/>
      <w:bookmarkStart w:id="426" w:name="_Toc173053485"/>
      <w:bookmarkStart w:id="427" w:name="_Toc173053662"/>
      <w:bookmarkStart w:id="428" w:name="_Toc173053735"/>
      <w:bookmarkStart w:id="429" w:name="_Toc173053810"/>
      <w:bookmarkStart w:id="430" w:name="_Toc173053882"/>
      <w:bookmarkStart w:id="431" w:name="BM2"/>
      <w:bookmarkStart w:id="432" w:name="BM3"/>
      <w:bookmarkStart w:id="433" w:name="BM4"/>
      <w:bookmarkStart w:id="434" w:name="BM5"/>
      <w:bookmarkStart w:id="435" w:name="BM6"/>
      <w:bookmarkStart w:id="436" w:name="BM7"/>
      <w:bookmarkStart w:id="437" w:name="BM1"/>
      <w:bookmarkStart w:id="438" w:name="_Toc361059232"/>
      <w:bookmarkStart w:id="439" w:name="_Toc361735312"/>
      <w:bookmarkStart w:id="440" w:name="_Toc362596377"/>
      <w:bookmarkStart w:id="441" w:name="_Toc303857624"/>
      <w:bookmarkStart w:id="442" w:name="_Toc474417915"/>
      <w:bookmarkStart w:id="443" w:name="_Toc484425015"/>
      <w:bookmarkStart w:id="444" w:name="_Toc178415220"/>
      <w:bookmarkStart w:id="445" w:name="_Toc178758079"/>
      <w:bookmarkStart w:id="446" w:name="_Ref50180118"/>
      <w:bookmarkStart w:id="447" w:name="_Ref50180097"/>
      <w:bookmarkStart w:id="448" w:name="_Ref50180078"/>
      <w:bookmarkStart w:id="449" w:name="_Ref50180060"/>
      <w:bookmarkEnd w:id="250"/>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r>
        <w:t xml:space="preserve">List of </w:t>
      </w:r>
      <w:r w:rsidR="00116018" w:rsidRPr="00681348">
        <w:t>Eligible Organisations</w:t>
      </w:r>
      <w:bookmarkEnd w:id="438"/>
      <w:bookmarkEnd w:id="439"/>
      <w:bookmarkEnd w:id="440"/>
      <w:bookmarkEnd w:id="441"/>
      <w:bookmarkEnd w:id="442"/>
      <w:bookmarkEnd w:id="443"/>
    </w:p>
    <w:p w14:paraId="37736780" w14:textId="77777777" w:rsidR="00116018" w:rsidRPr="00681348" w:rsidRDefault="00116018" w:rsidP="002D6A53">
      <w:pPr>
        <w:pStyle w:val="ARCHeading3"/>
      </w:pPr>
      <w:bookmarkStart w:id="450" w:name="_Toc303857625"/>
      <w:bookmarkStart w:id="451" w:name="_Toc361059233"/>
      <w:bookmarkStart w:id="452" w:name="_Toc361735313"/>
      <w:bookmarkStart w:id="453" w:name="_Toc362596378"/>
      <w:bookmarkStart w:id="454" w:name="_Toc474417916"/>
      <w:bookmarkStart w:id="455" w:name="_Toc484425016"/>
      <w:r w:rsidRPr="00681348">
        <w:t>Higher Education Organisations</w:t>
      </w:r>
      <w:bookmarkEnd w:id="450"/>
      <w:bookmarkEnd w:id="451"/>
      <w:bookmarkEnd w:id="452"/>
      <w:bookmarkEnd w:id="453"/>
      <w:bookmarkEnd w:id="454"/>
      <w:bookmarkEnd w:id="455"/>
    </w:p>
    <w:p w14:paraId="6156604E" w14:textId="129D5DC2" w:rsidR="00C41CA8" w:rsidRPr="00681348" w:rsidRDefault="00C41CA8" w:rsidP="00DC3548">
      <w:pPr>
        <w:keepNext/>
        <w:spacing w:before="120" w:after="120" w:line="285" w:lineRule="atLeast"/>
        <w:ind w:left="992"/>
        <w:rPr>
          <w:rFonts w:asciiTheme="majorHAnsi" w:hAnsiTheme="majorHAnsi" w:cstheme="majorHAnsi"/>
          <w:b/>
          <w:sz w:val="22"/>
          <w:szCs w:val="22"/>
        </w:rPr>
      </w:pPr>
      <w:r w:rsidRPr="00681348">
        <w:rPr>
          <w:rFonts w:asciiTheme="majorHAnsi" w:hAnsiTheme="majorHAnsi" w:cstheme="majorHAnsi"/>
          <w:b/>
          <w:sz w:val="22"/>
          <w:szCs w:val="22"/>
        </w:rPr>
        <w:t>Australian Capital Territory</w:t>
      </w:r>
    </w:p>
    <w:p w14:paraId="49B98320" w14:textId="77777777" w:rsidR="00C41CA8" w:rsidRPr="00681348" w:rsidRDefault="00C41CA8" w:rsidP="00DC3548">
      <w:pPr>
        <w:spacing w:before="120" w:after="120" w:line="285" w:lineRule="atLeast"/>
        <w:ind w:left="1418"/>
        <w:rPr>
          <w:rFonts w:asciiTheme="majorHAnsi" w:hAnsiTheme="majorHAnsi" w:cstheme="majorHAnsi"/>
          <w:sz w:val="22"/>
          <w:szCs w:val="22"/>
        </w:rPr>
      </w:pPr>
      <w:r w:rsidRPr="00681348">
        <w:rPr>
          <w:rFonts w:asciiTheme="majorHAnsi" w:hAnsiTheme="majorHAnsi" w:cstheme="majorHAnsi"/>
          <w:sz w:val="22"/>
          <w:szCs w:val="22"/>
        </w:rPr>
        <w:t>The Australian National University</w:t>
      </w:r>
    </w:p>
    <w:p w14:paraId="6CE846F4" w14:textId="77777777" w:rsidR="00C41CA8" w:rsidRPr="00681348" w:rsidRDefault="00C41CA8" w:rsidP="00DC3548">
      <w:pPr>
        <w:spacing w:before="120" w:after="120" w:line="285" w:lineRule="atLeast"/>
        <w:ind w:left="1418"/>
        <w:rPr>
          <w:rFonts w:asciiTheme="majorHAnsi" w:hAnsiTheme="majorHAnsi" w:cstheme="majorHAnsi"/>
          <w:sz w:val="22"/>
          <w:szCs w:val="22"/>
        </w:rPr>
      </w:pPr>
      <w:r w:rsidRPr="00681348">
        <w:rPr>
          <w:rFonts w:asciiTheme="majorHAnsi" w:hAnsiTheme="majorHAnsi" w:cstheme="majorHAnsi"/>
          <w:sz w:val="22"/>
          <w:szCs w:val="22"/>
        </w:rPr>
        <w:t>University of Canberra</w:t>
      </w:r>
    </w:p>
    <w:p w14:paraId="0B1ACA27" w14:textId="047AD9E8" w:rsidR="00116018" w:rsidRPr="00681348" w:rsidRDefault="00116018" w:rsidP="00DC3548">
      <w:pPr>
        <w:keepNext/>
        <w:spacing w:before="120" w:after="120" w:line="285" w:lineRule="atLeast"/>
        <w:ind w:left="992"/>
        <w:rPr>
          <w:rFonts w:asciiTheme="majorHAnsi" w:hAnsiTheme="majorHAnsi" w:cstheme="majorHAnsi"/>
          <w:b/>
          <w:sz w:val="22"/>
          <w:szCs w:val="22"/>
        </w:rPr>
      </w:pPr>
      <w:r w:rsidRPr="00681348">
        <w:rPr>
          <w:rFonts w:asciiTheme="majorHAnsi" w:hAnsiTheme="majorHAnsi" w:cstheme="majorHAnsi"/>
          <w:b/>
          <w:sz w:val="22"/>
          <w:szCs w:val="22"/>
        </w:rPr>
        <w:t>New South Wales</w:t>
      </w:r>
    </w:p>
    <w:p w14:paraId="1DC9FE0E" w14:textId="77777777" w:rsidR="00116018" w:rsidRPr="00681348" w:rsidRDefault="00116018" w:rsidP="00DC3548">
      <w:pPr>
        <w:spacing w:before="120" w:after="120" w:line="285" w:lineRule="atLeast"/>
        <w:ind w:left="1418"/>
        <w:rPr>
          <w:rFonts w:asciiTheme="majorHAnsi" w:hAnsiTheme="majorHAnsi" w:cstheme="majorHAnsi"/>
          <w:sz w:val="22"/>
          <w:szCs w:val="22"/>
        </w:rPr>
      </w:pPr>
      <w:r w:rsidRPr="00681348">
        <w:rPr>
          <w:rFonts w:asciiTheme="majorHAnsi" w:hAnsiTheme="majorHAnsi" w:cstheme="majorHAnsi"/>
          <w:sz w:val="22"/>
          <w:szCs w:val="22"/>
        </w:rPr>
        <w:t>Australian Catholic University</w:t>
      </w:r>
    </w:p>
    <w:p w14:paraId="6924284A" w14:textId="77777777" w:rsidR="00116018" w:rsidRPr="00681348" w:rsidRDefault="00116018" w:rsidP="00DC3548">
      <w:pPr>
        <w:spacing w:before="120" w:after="120" w:line="285" w:lineRule="atLeast"/>
        <w:ind w:left="1418"/>
        <w:rPr>
          <w:rFonts w:asciiTheme="majorHAnsi" w:hAnsiTheme="majorHAnsi" w:cstheme="majorHAnsi"/>
          <w:sz w:val="22"/>
          <w:szCs w:val="22"/>
        </w:rPr>
      </w:pPr>
      <w:r w:rsidRPr="00681348">
        <w:rPr>
          <w:rFonts w:asciiTheme="majorHAnsi" w:hAnsiTheme="majorHAnsi" w:cstheme="majorHAnsi"/>
          <w:sz w:val="22"/>
          <w:szCs w:val="22"/>
        </w:rPr>
        <w:t>Charles Sturt University</w:t>
      </w:r>
    </w:p>
    <w:p w14:paraId="2B2A8A7B" w14:textId="77777777" w:rsidR="00116018" w:rsidRPr="00681348" w:rsidRDefault="00116018" w:rsidP="00DC3548">
      <w:pPr>
        <w:spacing w:before="120" w:after="120" w:line="285" w:lineRule="atLeast"/>
        <w:ind w:left="1418"/>
        <w:rPr>
          <w:rFonts w:asciiTheme="majorHAnsi" w:hAnsiTheme="majorHAnsi" w:cstheme="majorHAnsi"/>
          <w:sz w:val="22"/>
          <w:szCs w:val="22"/>
        </w:rPr>
      </w:pPr>
      <w:r w:rsidRPr="00681348">
        <w:rPr>
          <w:rFonts w:asciiTheme="majorHAnsi" w:hAnsiTheme="majorHAnsi" w:cstheme="majorHAnsi"/>
          <w:sz w:val="22"/>
          <w:szCs w:val="22"/>
        </w:rPr>
        <w:t>Macquarie University</w:t>
      </w:r>
    </w:p>
    <w:p w14:paraId="1A0F643B" w14:textId="77777777" w:rsidR="00116018" w:rsidRPr="00681348" w:rsidRDefault="00116018" w:rsidP="00DC3548">
      <w:pPr>
        <w:spacing w:before="120" w:after="120" w:line="285" w:lineRule="atLeast"/>
        <w:ind w:left="1418"/>
        <w:rPr>
          <w:rFonts w:asciiTheme="majorHAnsi" w:hAnsiTheme="majorHAnsi" w:cstheme="majorHAnsi"/>
          <w:sz w:val="22"/>
          <w:szCs w:val="22"/>
        </w:rPr>
      </w:pPr>
      <w:r w:rsidRPr="00681348">
        <w:rPr>
          <w:rFonts w:asciiTheme="majorHAnsi" w:hAnsiTheme="majorHAnsi" w:cstheme="majorHAnsi"/>
          <w:sz w:val="22"/>
          <w:szCs w:val="22"/>
        </w:rPr>
        <w:t>Southern Cross University</w:t>
      </w:r>
    </w:p>
    <w:p w14:paraId="5B84F337" w14:textId="77777777" w:rsidR="00116018" w:rsidRPr="00681348" w:rsidRDefault="00116018" w:rsidP="00DC3548">
      <w:pPr>
        <w:spacing w:before="120" w:after="120" w:line="285" w:lineRule="atLeast"/>
        <w:ind w:left="1418"/>
        <w:rPr>
          <w:rFonts w:asciiTheme="majorHAnsi" w:hAnsiTheme="majorHAnsi" w:cstheme="majorHAnsi"/>
          <w:sz w:val="22"/>
          <w:szCs w:val="22"/>
        </w:rPr>
      </w:pPr>
      <w:r w:rsidRPr="00681348">
        <w:rPr>
          <w:rFonts w:asciiTheme="majorHAnsi" w:hAnsiTheme="majorHAnsi" w:cstheme="majorHAnsi"/>
          <w:sz w:val="22"/>
          <w:szCs w:val="22"/>
        </w:rPr>
        <w:t>The University of New England</w:t>
      </w:r>
    </w:p>
    <w:p w14:paraId="16735F46" w14:textId="77777777" w:rsidR="00116018" w:rsidRPr="00681348" w:rsidRDefault="00116018" w:rsidP="00DC3548">
      <w:pPr>
        <w:spacing w:before="120" w:after="120" w:line="285" w:lineRule="atLeast"/>
        <w:ind w:left="1418"/>
        <w:rPr>
          <w:rFonts w:asciiTheme="majorHAnsi" w:hAnsiTheme="majorHAnsi" w:cstheme="majorHAnsi"/>
          <w:sz w:val="22"/>
          <w:szCs w:val="22"/>
        </w:rPr>
      </w:pPr>
      <w:r w:rsidRPr="00681348">
        <w:rPr>
          <w:rFonts w:asciiTheme="majorHAnsi" w:hAnsiTheme="majorHAnsi" w:cstheme="majorHAnsi"/>
          <w:sz w:val="22"/>
          <w:szCs w:val="22"/>
        </w:rPr>
        <w:t>The University of New South Wales</w:t>
      </w:r>
    </w:p>
    <w:p w14:paraId="631AAF2F" w14:textId="77777777" w:rsidR="00116018" w:rsidRPr="00681348" w:rsidRDefault="00116018" w:rsidP="00DC3548">
      <w:pPr>
        <w:spacing w:before="120" w:after="120" w:line="285" w:lineRule="atLeast"/>
        <w:ind w:left="1418"/>
        <w:rPr>
          <w:rFonts w:asciiTheme="majorHAnsi" w:hAnsiTheme="majorHAnsi" w:cstheme="majorHAnsi"/>
          <w:sz w:val="22"/>
          <w:szCs w:val="22"/>
        </w:rPr>
      </w:pPr>
      <w:r w:rsidRPr="00681348">
        <w:rPr>
          <w:rFonts w:asciiTheme="majorHAnsi" w:hAnsiTheme="majorHAnsi" w:cstheme="majorHAnsi"/>
          <w:sz w:val="22"/>
          <w:szCs w:val="22"/>
        </w:rPr>
        <w:t>The University of Newcastle</w:t>
      </w:r>
    </w:p>
    <w:p w14:paraId="11BF851B" w14:textId="77777777" w:rsidR="00116018" w:rsidRPr="00681348" w:rsidRDefault="00116018" w:rsidP="00DC3548">
      <w:pPr>
        <w:spacing w:before="120" w:after="120" w:line="285" w:lineRule="atLeast"/>
        <w:ind w:left="1418"/>
        <w:rPr>
          <w:rFonts w:asciiTheme="majorHAnsi" w:hAnsiTheme="majorHAnsi" w:cstheme="majorHAnsi"/>
          <w:sz w:val="22"/>
          <w:szCs w:val="22"/>
        </w:rPr>
      </w:pPr>
      <w:r w:rsidRPr="00681348">
        <w:rPr>
          <w:rFonts w:asciiTheme="majorHAnsi" w:hAnsiTheme="majorHAnsi" w:cstheme="majorHAnsi"/>
          <w:sz w:val="22"/>
          <w:szCs w:val="22"/>
        </w:rPr>
        <w:t>The University of Sydney</w:t>
      </w:r>
    </w:p>
    <w:p w14:paraId="7B6206EA" w14:textId="298FC71B" w:rsidR="00116018" w:rsidRPr="00681348" w:rsidRDefault="00116018" w:rsidP="00DC3548">
      <w:pPr>
        <w:spacing w:before="120" w:after="120" w:line="285" w:lineRule="atLeast"/>
        <w:ind w:left="1418"/>
        <w:rPr>
          <w:rFonts w:asciiTheme="majorHAnsi" w:hAnsiTheme="majorHAnsi" w:cstheme="majorHAnsi"/>
          <w:sz w:val="22"/>
          <w:szCs w:val="22"/>
        </w:rPr>
      </w:pPr>
      <w:r w:rsidRPr="00681348">
        <w:rPr>
          <w:rFonts w:asciiTheme="majorHAnsi" w:hAnsiTheme="majorHAnsi" w:cstheme="majorHAnsi"/>
          <w:sz w:val="22"/>
          <w:szCs w:val="22"/>
        </w:rPr>
        <w:t>University of Technology Sydney</w:t>
      </w:r>
    </w:p>
    <w:p w14:paraId="53D5B78F" w14:textId="77777777" w:rsidR="00B90B3D" w:rsidRDefault="00116018" w:rsidP="00DC3548">
      <w:pPr>
        <w:spacing w:before="120" w:after="120" w:line="285" w:lineRule="atLeast"/>
        <w:ind w:left="1418"/>
        <w:rPr>
          <w:rFonts w:asciiTheme="majorHAnsi" w:hAnsiTheme="majorHAnsi" w:cstheme="majorHAnsi"/>
          <w:sz w:val="22"/>
          <w:szCs w:val="22"/>
        </w:rPr>
      </w:pPr>
      <w:r w:rsidRPr="00681348">
        <w:rPr>
          <w:rFonts w:asciiTheme="majorHAnsi" w:hAnsiTheme="majorHAnsi" w:cstheme="majorHAnsi"/>
          <w:sz w:val="22"/>
          <w:szCs w:val="22"/>
        </w:rPr>
        <w:t>University of Wollongong</w:t>
      </w:r>
      <w:r w:rsidR="00B90B3D" w:rsidRPr="00B90B3D">
        <w:rPr>
          <w:rFonts w:asciiTheme="majorHAnsi" w:hAnsiTheme="majorHAnsi" w:cstheme="majorHAnsi"/>
          <w:sz w:val="22"/>
          <w:szCs w:val="22"/>
        </w:rPr>
        <w:t xml:space="preserve"> </w:t>
      </w:r>
    </w:p>
    <w:p w14:paraId="3C3AC709" w14:textId="458E51A0" w:rsidR="00C235DC" w:rsidRPr="00681348" w:rsidRDefault="00B90B3D" w:rsidP="00DC3548">
      <w:pPr>
        <w:spacing w:before="120" w:after="120" w:line="285" w:lineRule="atLeast"/>
        <w:ind w:left="1418"/>
        <w:rPr>
          <w:rFonts w:asciiTheme="majorHAnsi" w:hAnsiTheme="majorHAnsi" w:cstheme="majorHAnsi"/>
          <w:sz w:val="22"/>
          <w:szCs w:val="22"/>
        </w:rPr>
      </w:pPr>
      <w:r w:rsidRPr="00681348">
        <w:rPr>
          <w:rFonts w:asciiTheme="majorHAnsi" w:hAnsiTheme="majorHAnsi" w:cstheme="majorHAnsi"/>
          <w:sz w:val="22"/>
          <w:szCs w:val="22"/>
        </w:rPr>
        <w:t>Western Sydney</w:t>
      </w:r>
      <w:r w:rsidRPr="00B90B3D">
        <w:rPr>
          <w:rFonts w:asciiTheme="majorHAnsi" w:hAnsiTheme="majorHAnsi" w:cstheme="majorHAnsi"/>
          <w:sz w:val="22"/>
          <w:szCs w:val="22"/>
        </w:rPr>
        <w:t xml:space="preserve"> </w:t>
      </w:r>
      <w:r w:rsidRPr="00681348">
        <w:rPr>
          <w:rFonts w:asciiTheme="majorHAnsi" w:hAnsiTheme="majorHAnsi" w:cstheme="majorHAnsi"/>
          <w:sz w:val="22"/>
          <w:szCs w:val="22"/>
        </w:rPr>
        <w:t>University</w:t>
      </w:r>
    </w:p>
    <w:p w14:paraId="075119F0" w14:textId="77777777" w:rsidR="00C41CA8" w:rsidRPr="00681348" w:rsidRDefault="00C41CA8" w:rsidP="00DC3548">
      <w:pPr>
        <w:keepNext/>
        <w:spacing w:before="120" w:after="120" w:line="285" w:lineRule="atLeast"/>
        <w:ind w:left="992"/>
        <w:rPr>
          <w:rFonts w:asciiTheme="majorHAnsi" w:hAnsiTheme="majorHAnsi" w:cstheme="majorHAnsi"/>
          <w:b/>
          <w:sz w:val="22"/>
          <w:szCs w:val="22"/>
        </w:rPr>
      </w:pPr>
      <w:r w:rsidRPr="00681348">
        <w:rPr>
          <w:rFonts w:asciiTheme="majorHAnsi" w:hAnsiTheme="majorHAnsi" w:cstheme="majorHAnsi"/>
          <w:b/>
          <w:sz w:val="22"/>
          <w:szCs w:val="22"/>
        </w:rPr>
        <w:t>Northern Territory</w:t>
      </w:r>
    </w:p>
    <w:p w14:paraId="4D5CB360" w14:textId="77777777" w:rsidR="00C41CA8" w:rsidRPr="00681348" w:rsidRDefault="00C41CA8" w:rsidP="00DC3548">
      <w:pPr>
        <w:spacing w:before="120" w:after="120" w:line="285" w:lineRule="atLeast"/>
        <w:ind w:left="1418"/>
        <w:rPr>
          <w:rFonts w:asciiTheme="majorHAnsi" w:hAnsiTheme="majorHAnsi" w:cstheme="majorHAnsi"/>
          <w:sz w:val="22"/>
          <w:szCs w:val="22"/>
        </w:rPr>
      </w:pPr>
      <w:r w:rsidRPr="00681348">
        <w:rPr>
          <w:rFonts w:asciiTheme="majorHAnsi" w:hAnsiTheme="majorHAnsi" w:cstheme="majorHAnsi"/>
          <w:sz w:val="22"/>
          <w:szCs w:val="22"/>
        </w:rPr>
        <w:t>Batchelor Institute of Indigenous Tertiary Education</w:t>
      </w:r>
    </w:p>
    <w:p w14:paraId="785A43A3" w14:textId="77777777" w:rsidR="00C41CA8" w:rsidRPr="00681348" w:rsidRDefault="00C41CA8" w:rsidP="00DC3548">
      <w:pPr>
        <w:spacing w:before="120" w:after="120" w:line="285" w:lineRule="atLeast"/>
        <w:ind w:left="1418"/>
        <w:rPr>
          <w:rFonts w:asciiTheme="majorHAnsi" w:hAnsiTheme="majorHAnsi" w:cstheme="majorHAnsi"/>
          <w:sz w:val="22"/>
          <w:szCs w:val="22"/>
        </w:rPr>
      </w:pPr>
      <w:r w:rsidRPr="00681348">
        <w:rPr>
          <w:rFonts w:asciiTheme="majorHAnsi" w:hAnsiTheme="majorHAnsi" w:cstheme="majorHAnsi"/>
          <w:sz w:val="22"/>
          <w:szCs w:val="22"/>
        </w:rPr>
        <w:t>Charles Darwin University</w:t>
      </w:r>
    </w:p>
    <w:p w14:paraId="22F468BE" w14:textId="77777777" w:rsidR="00C41CA8" w:rsidRPr="00681348" w:rsidRDefault="00C41CA8" w:rsidP="00DC3548">
      <w:pPr>
        <w:keepNext/>
        <w:spacing w:before="120" w:after="120" w:line="285" w:lineRule="atLeast"/>
        <w:ind w:left="992"/>
        <w:rPr>
          <w:rFonts w:asciiTheme="majorHAnsi" w:hAnsiTheme="majorHAnsi" w:cstheme="majorHAnsi"/>
          <w:b/>
          <w:sz w:val="22"/>
          <w:szCs w:val="22"/>
        </w:rPr>
      </w:pPr>
      <w:r w:rsidRPr="00681348">
        <w:rPr>
          <w:rFonts w:asciiTheme="majorHAnsi" w:hAnsiTheme="majorHAnsi" w:cstheme="majorHAnsi"/>
          <w:b/>
          <w:sz w:val="22"/>
          <w:szCs w:val="22"/>
        </w:rPr>
        <w:t>Queensland</w:t>
      </w:r>
    </w:p>
    <w:p w14:paraId="156315D8" w14:textId="77777777" w:rsidR="00C41CA8" w:rsidRPr="00681348" w:rsidRDefault="00C41CA8" w:rsidP="00DC3548">
      <w:pPr>
        <w:spacing w:before="120" w:after="120" w:line="285" w:lineRule="atLeast"/>
        <w:ind w:left="1418"/>
        <w:rPr>
          <w:rFonts w:asciiTheme="majorHAnsi" w:hAnsiTheme="majorHAnsi" w:cstheme="majorHAnsi"/>
          <w:sz w:val="22"/>
          <w:szCs w:val="22"/>
        </w:rPr>
      </w:pPr>
      <w:r w:rsidRPr="00681348">
        <w:rPr>
          <w:rFonts w:asciiTheme="majorHAnsi" w:hAnsiTheme="majorHAnsi" w:cstheme="majorHAnsi"/>
          <w:sz w:val="22"/>
          <w:szCs w:val="22"/>
        </w:rPr>
        <w:t>Bond University</w:t>
      </w:r>
    </w:p>
    <w:p w14:paraId="1549CAA0" w14:textId="77777777" w:rsidR="00C41CA8" w:rsidRPr="00681348" w:rsidRDefault="00C41CA8" w:rsidP="00DC3548">
      <w:pPr>
        <w:spacing w:before="120" w:after="120" w:line="285" w:lineRule="atLeast"/>
        <w:ind w:left="1418"/>
        <w:rPr>
          <w:rFonts w:asciiTheme="majorHAnsi" w:hAnsiTheme="majorHAnsi" w:cstheme="majorHAnsi"/>
          <w:sz w:val="22"/>
          <w:szCs w:val="22"/>
        </w:rPr>
      </w:pPr>
      <w:r w:rsidRPr="00681348">
        <w:rPr>
          <w:rFonts w:asciiTheme="majorHAnsi" w:hAnsiTheme="majorHAnsi" w:cstheme="majorHAnsi"/>
          <w:sz w:val="22"/>
          <w:szCs w:val="22"/>
        </w:rPr>
        <w:t>Central Queensland University</w:t>
      </w:r>
    </w:p>
    <w:p w14:paraId="4AEF16B8" w14:textId="77777777" w:rsidR="00C41CA8" w:rsidRPr="00681348" w:rsidRDefault="00C41CA8" w:rsidP="00DC3548">
      <w:pPr>
        <w:spacing w:before="120" w:after="120" w:line="285" w:lineRule="atLeast"/>
        <w:ind w:left="1418"/>
        <w:rPr>
          <w:rFonts w:asciiTheme="majorHAnsi" w:hAnsiTheme="majorHAnsi" w:cstheme="majorHAnsi"/>
          <w:sz w:val="22"/>
          <w:szCs w:val="22"/>
        </w:rPr>
      </w:pPr>
      <w:r w:rsidRPr="00681348">
        <w:rPr>
          <w:rFonts w:asciiTheme="majorHAnsi" w:hAnsiTheme="majorHAnsi" w:cstheme="majorHAnsi"/>
          <w:sz w:val="22"/>
          <w:szCs w:val="22"/>
        </w:rPr>
        <w:t>Griffith University</w:t>
      </w:r>
    </w:p>
    <w:p w14:paraId="51476C55" w14:textId="77777777" w:rsidR="00C41CA8" w:rsidRPr="00681348" w:rsidRDefault="00C41CA8" w:rsidP="00DC3548">
      <w:pPr>
        <w:spacing w:before="120" w:after="120" w:line="285" w:lineRule="atLeast"/>
        <w:ind w:left="1418"/>
        <w:rPr>
          <w:rFonts w:asciiTheme="majorHAnsi" w:hAnsiTheme="majorHAnsi" w:cstheme="majorHAnsi"/>
          <w:sz w:val="22"/>
          <w:szCs w:val="22"/>
        </w:rPr>
      </w:pPr>
      <w:r w:rsidRPr="00681348">
        <w:rPr>
          <w:rFonts w:asciiTheme="majorHAnsi" w:hAnsiTheme="majorHAnsi" w:cstheme="majorHAnsi"/>
          <w:sz w:val="22"/>
          <w:szCs w:val="22"/>
        </w:rPr>
        <w:t>James Cook University</w:t>
      </w:r>
    </w:p>
    <w:p w14:paraId="3C13CA67" w14:textId="77777777" w:rsidR="00C41CA8" w:rsidRPr="00681348" w:rsidRDefault="00C41CA8" w:rsidP="00DC3548">
      <w:pPr>
        <w:spacing w:before="120" w:after="120" w:line="285" w:lineRule="atLeast"/>
        <w:ind w:left="1418"/>
        <w:rPr>
          <w:rFonts w:asciiTheme="majorHAnsi" w:hAnsiTheme="majorHAnsi" w:cstheme="majorHAnsi"/>
          <w:sz w:val="22"/>
          <w:szCs w:val="22"/>
        </w:rPr>
      </w:pPr>
      <w:r w:rsidRPr="00681348">
        <w:rPr>
          <w:rFonts w:asciiTheme="majorHAnsi" w:hAnsiTheme="majorHAnsi" w:cstheme="majorHAnsi"/>
          <w:sz w:val="22"/>
          <w:szCs w:val="22"/>
        </w:rPr>
        <w:t>Queensland University of Technology</w:t>
      </w:r>
    </w:p>
    <w:p w14:paraId="5E489CDF" w14:textId="77777777" w:rsidR="00C41CA8" w:rsidRPr="00681348" w:rsidRDefault="00C41CA8" w:rsidP="00DC3548">
      <w:pPr>
        <w:spacing w:before="120" w:after="120" w:line="285" w:lineRule="atLeast"/>
        <w:ind w:left="1418"/>
        <w:rPr>
          <w:rFonts w:asciiTheme="majorHAnsi" w:hAnsiTheme="majorHAnsi" w:cstheme="majorHAnsi"/>
          <w:sz w:val="22"/>
          <w:szCs w:val="22"/>
        </w:rPr>
      </w:pPr>
      <w:r w:rsidRPr="00681348">
        <w:rPr>
          <w:rFonts w:asciiTheme="majorHAnsi" w:hAnsiTheme="majorHAnsi" w:cstheme="majorHAnsi"/>
          <w:sz w:val="22"/>
          <w:szCs w:val="22"/>
        </w:rPr>
        <w:t>The University of Queensland</w:t>
      </w:r>
    </w:p>
    <w:p w14:paraId="22B6ED7B" w14:textId="77777777" w:rsidR="00930647" w:rsidRPr="00681348" w:rsidRDefault="00930647" w:rsidP="00DC3548">
      <w:pPr>
        <w:spacing w:before="120" w:after="120" w:line="285" w:lineRule="atLeast"/>
        <w:ind w:left="1418"/>
        <w:rPr>
          <w:rFonts w:asciiTheme="majorHAnsi" w:hAnsiTheme="majorHAnsi" w:cstheme="majorHAnsi"/>
          <w:sz w:val="22"/>
          <w:szCs w:val="22"/>
        </w:rPr>
      </w:pPr>
      <w:r w:rsidRPr="00681348">
        <w:rPr>
          <w:rFonts w:asciiTheme="majorHAnsi" w:hAnsiTheme="majorHAnsi" w:cstheme="majorHAnsi"/>
          <w:sz w:val="22"/>
          <w:szCs w:val="22"/>
        </w:rPr>
        <w:t>University of Southern Queensland</w:t>
      </w:r>
    </w:p>
    <w:p w14:paraId="5EC152AF" w14:textId="77777777" w:rsidR="00C41CA8" w:rsidRPr="00681348" w:rsidRDefault="00C41CA8" w:rsidP="00DC3548">
      <w:pPr>
        <w:spacing w:before="120" w:after="120" w:line="285" w:lineRule="atLeast"/>
        <w:ind w:left="1418"/>
        <w:rPr>
          <w:rFonts w:asciiTheme="majorHAnsi" w:hAnsiTheme="majorHAnsi" w:cstheme="majorHAnsi"/>
          <w:sz w:val="22"/>
          <w:szCs w:val="22"/>
        </w:rPr>
      </w:pPr>
      <w:r w:rsidRPr="00681348">
        <w:rPr>
          <w:rFonts w:asciiTheme="majorHAnsi" w:hAnsiTheme="majorHAnsi" w:cstheme="majorHAnsi"/>
          <w:sz w:val="22"/>
          <w:szCs w:val="22"/>
        </w:rPr>
        <w:t>University of the Sunshine Coast</w:t>
      </w:r>
    </w:p>
    <w:p w14:paraId="1B01A159" w14:textId="77777777" w:rsidR="00DA3DE7" w:rsidRDefault="00DA3DE7">
      <w:pPr>
        <w:spacing w:after="0"/>
        <w:ind w:left="0"/>
        <w:rPr>
          <w:rFonts w:asciiTheme="majorHAnsi" w:hAnsiTheme="majorHAnsi" w:cstheme="majorHAnsi"/>
          <w:b/>
          <w:sz w:val="22"/>
          <w:szCs w:val="22"/>
        </w:rPr>
      </w:pPr>
      <w:r>
        <w:rPr>
          <w:rFonts w:asciiTheme="majorHAnsi" w:hAnsiTheme="majorHAnsi" w:cstheme="majorHAnsi"/>
          <w:b/>
          <w:sz w:val="22"/>
          <w:szCs w:val="22"/>
        </w:rPr>
        <w:br w:type="page"/>
      </w:r>
    </w:p>
    <w:p w14:paraId="172E26BC" w14:textId="1AA08456" w:rsidR="00C41CA8" w:rsidRPr="00681348" w:rsidRDefault="00C41CA8" w:rsidP="00DC3548">
      <w:pPr>
        <w:keepNext/>
        <w:spacing w:before="120" w:after="120" w:line="285" w:lineRule="atLeast"/>
        <w:ind w:left="992"/>
        <w:rPr>
          <w:rFonts w:asciiTheme="majorHAnsi" w:hAnsiTheme="majorHAnsi" w:cstheme="majorHAnsi"/>
          <w:b/>
          <w:sz w:val="22"/>
          <w:szCs w:val="22"/>
        </w:rPr>
      </w:pPr>
      <w:r w:rsidRPr="00681348">
        <w:rPr>
          <w:rFonts w:asciiTheme="majorHAnsi" w:hAnsiTheme="majorHAnsi" w:cstheme="majorHAnsi"/>
          <w:b/>
          <w:sz w:val="22"/>
          <w:szCs w:val="22"/>
        </w:rPr>
        <w:lastRenderedPageBreak/>
        <w:t>South Australia</w:t>
      </w:r>
    </w:p>
    <w:p w14:paraId="6090CB11" w14:textId="77777777" w:rsidR="00C41CA8" w:rsidRPr="00681348" w:rsidRDefault="00C41CA8" w:rsidP="00DC3548">
      <w:pPr>
        <w:spacing w:before="120" w:after="120" w:line="285" w:lineRule="atLeast"/>
        <w:ind w:left="1418"/>
        <w:rPr>
          <w:rFonts w:asciiTheme="majorHAnsi" w:hAnsiTheme="majorHAnsi" w:cstheme="majorHAnsi"/>
          <w:sz w:val="22"/>
          <w:szCs w:val="22"/>
        </w:rPr>
      </w:pPr>
      <w:r w:rsidRPr="00681348">
        <w:rPr>
          <w:rFonts w:asciiTheme="majorHAnsi" w:hAnsiTheme="majorHAnsi" w:cstheme="majorHAnsi"/>
          <w:sz w:val="22"/>
          <w:szCs w:val="22"/>
        </w:rPr>
        <w:t>The Flinders University of South Australia</w:t>
      </w:r>
    </w:p>
    <w:p w14:paraId="2DCB4409" w14:textId="77777777" w:rsidR="00074D53" w:rsidRPr="00681348" w:rsidRDefault="00C41CA8" w:rsidP="00DC3548">
      <w:pPr>
        <w:spacing w:before="120" w:after="120" w:line="285" w:lineRule="atLeast"/>
        <w:ind w:left="1418"/>
        <w:rPr>
          <w:rFonts w:asciiTheme="majorHAnsi" w:hAnsiTheme="majorHAnsi" w:cstheme="majorHAnsi"/>
          <w:sz w:val="22"/>
          <w:szCs w:val="22"/>
        </w:rPr>
      </w:pPr>
      <w:r w:rsidRPr="00681348">
        <w:rPr>
          <w:rFonts w:asciiTheme="majorHAnsi" w:hAnsiTheme="majorHAnsi" w:cstheme="majorHAnsi"/>
          <w:sz w:val="22"/>
          <w:szCs w:val="22"/>
        </w:rPr>
        <w:t>The University of Adelaide</w:t>
      </w:r>
    </w:p>
    <w:p w14:paraId="69FDE695" w14:textId="77777777" w:rsidR="001951EA" w:rsidRPr="00681348" w:rsidRDefault="001951EA" w:rsidP="00DC3548">
      <w:pPr>
        <w:spacing w:before="120" w:after="120" w:line="285" w:lineRule="atLeast"/>
        <w:ind w:left="1418"/>
        <w:rPr>
          <w:rFonts w:asciiTheme="majorHAnsi" w:hAnsiTheme="majorHAnsi" w:cstheme="majorHAnsi"/>
          <w:sz w:val="22"/>
          <w:szCs w:val="22"/>
        </w:rPr>
      </w:pPr>
      <w:r w:rsidRPr="00681348">
        <w:rPr>
          <w:rFonts w:asciiTheme="majorHAnsi" w:hAnsiTheme="majorHAnsi" w:cstheme="majorHAnsi"/>
          <w:sz w:val="22"/>
          <w:szCs w:val="22"/>
        </w:rPr>
        <w:t>Torrens University Australia</w:t>
      </w:r>
    </w:p>
    <w:p w14:paraId="4C83CFC0" w14:textId="77777777" w:rsidR="00C41CA8" w:rsidRPr="00681348" w:rsidRDefault="00C41CA8" w:rsidP="00DC3548">
      <w:pPr>
        <w:spacing w:before="120" w:after="120" w:line="285" w:lineRule="atLeast"/>
        <w:ind w:left="1418"/>
        <w:rPr>
          <w:rFonts w:asciiTheme="majorHAnsi" w:hAnsiTheme="majorHAnsi" w:cstheme="majorHAnsi"/>
          <w:sz w:val="22"/>
          <w:szCs w:val="22"/>
        </w:rPr>
      </w:pPr>
      <w:r w:rsidRPr="00681348">
        <w:rPr>
          <w:rFonts w:asciiTheme="majorHAnsi" w:hAnsiTheme="majorHAnsi" w:cstheme="majorHAnsi"/>
          <w:sz w:val="22"/>
          <w:szCs w:val="22"/>
        </w:rPr>
        <w:t>University of South Australia</w:t>
      </w:r>
    </w:p>
    <w:p w14:paraId="79AE6DB9" w14:textId="77777777" w:rsidR="00C41CA8" w:rsidRPr="00681348" w:rsidRDefault="00C41CA8" w:rsidP="00DC3548">
      <w:pPr>
        <w:keepNext/>
        <w:spacing w:before="120" w:after="120" w:line="285" w:lineRule="atLeast"/>
        <w:ind w:left="992"/>
        <w:rPr>
          <w:rFonts w:asciiTheme="majorHAnsi" w:hAnsiTheme="majorHAnsi" w:cstheme="majorHAnsi"/>
          <w:b/>
          <w:sz w:val="22"/>
          <w:szCs w:val="22"/>
        </w:rPr>
      </w:pPr>
      <w:r w:rsidRPr="00681348">
        <w:rPr>
          <w:rFonts w:asciiTheme="majorHAnsi" w:hAnsiTheme="majorHAnsi" w:cstheme="majorHAnsi"/>
          <w:b/>
          <w:sz w:val="22"/>
          <w:szCs w:val="22"/>
        </w:rPr>
        <w:t>Tasmania</w:t>
      </w:r>
    </w:p>
    <w:p w14:paraId="33B45D0D" w14:textId="77777777" w:rsidR="00C41CA8" w:rsidRPr="00681348" w:rsidRDefault="00C41CA8" w:rsidP="00DC3548">
      <w:pPr>
        <w:spacing w:before="120" w:after="120" w:line="285" w:lineRule="atLeast"/>
        <w:ind w:left="1418"/>
        <w:rPr>
          <w:rFonts w:asciiTheme="majorHAnsi" w:hAnsiTheme="majorHAnsi" w:cstheme="majorHAnsi"/>
          <w:sz w:val="22"/>
          <w:szCs w:val="22"/>
        </w:rPr>
      </w:pPr>
      <w:r w:rsidRPr="00681348">
        <w:rPr>
          <w:rFonts w:asciiTheme="majorHAnsi" w:hAnsiTheme="majorHAnsi" w:cstheme="majorHAnsi"/>
          <w:sz w:val="22"/>
          <w:szCs w:val="22"/>
        </w:rPr>
        <w:t>University of Tasmania</w:t>
      </w:r>
    </w:p>
    <w:p w14:paraId="43A962A9" w14:textId="77777777" w:rsidR="00116018" w:rsidRPr="00681348" w:rsidRDefault="00116018" w:rsidP="00DC3548">
      <w:pPr>
        <w:keepNext/>
        <w:spacing w:before="120" w:after="120" w:line="285" w:lineRule="atLeast"/>
        <w:ind w:left="992"/>
        <w:rPr>
          <w:rFonts w:asciiTheme="majorHAnsi" w:hAnsiTheme="majorHAnsi" w:cstheme="majorHAnsi"/>
          <w:b/>
          <w:sz w:val="22"/>
          <w:szCs w:val="22"/>
        </w:rPr>
      </w:pPr>
      <w:r w:rsidRPr="00681348">
        <w:rPr>
          <w:rFonts w:asciiTheme="majorHAnsi" w:hAnsiTheme="majorHAnsi" w:cstheme="majorHAnsi"/>
          <w:b/>
          <w:sz w:val="22"/>
          <w:szCs w:val="22"/>
        </w:rPr>
        <w:t>Victoria</w:t>
      </w:r>
    </w:p>
    <w:p w14:paraId="543AC655" w14:textId="77777777" w:rsidR="00116018" w:rsidRPr="00681348" w:rsidRDefault="00116018" w:rsidP="00DC3548">
      <w:pPr>
        <w:spacing w:before="120" w:after="120" w:line="285" w:lineRule="atLeast"/>
        <w:ind w:left="1418"/>
        <w:rPr>
          <w:rFonts w:asciiTheme="majorHAnsi" w:hAnsiTheme="majorHAnsi" w:cstheme="majorHAnsi"/>
          <w:sz w:val="22"/>
          <w:szCs w:val="22"/>
        </w:rPr>
      </w:pPr>
      <w:r w:rsidRPr="00681348">
        <w:rPr>
          <w:rFonts w:asciiTheme="majorHAnsi" w:hAnsiTheme="majorHAnsi" w:cstheme="majorHAnsi"/>
          <w:sz w:val="22"/>
          <w:szCs w:val="22"/>
        </w:rPr>
        <w:t>Deakin University</w:t>
      </w:r>
    </w:p>
    <w:p w14:paraId="6DD79C05" w14:textId="77777777" w:rsidR="00A27B96" w:rsidRPr="00681348" w:rsidRDefault="00A27B96" w:rsidP="00DC3548">
      <w:pPr>
        <w:spacing w:before="120" w:after="120" w:line="285" w:lineRule="atLeast"/>
        <w:ind w:left="1418"/>
        <w:rPr>
          <w:rFonts w:asciiTheme="majorHAnsi" w:hAnsiTheme="majorHAnsi" w:cstheme="majorHAnsi"/>
          <w:sz w:val="22"/>
          <w:szCs w:val="22"/>
        </w:rPr>
      </w:pPr>
      <w:r w:rsidRPr="00681348">
        <w:rPr>
          <w:rFonts w:asciiTheme="majorHAnsi" w:hAnsiTheme="majorHAnsi" w:cstheme="majorHAnsi"/>
          <w:sz w:val="22"/>
          <w:szCs w:val="22"/>
        </w:rPr>
        <w:t>Federation University Australia</w:t>
      </w:r>
    </w:p>
    <w:p w14:paraId="0389504D" w14:textId="77777777" w:rsidR="00116018" w:rsidRPr="00681348" w:rsidRDefault="00116018" w:rsidP="00DC3548">
      <w:pPr>
        <w:spacing w:before="120" w:after="120" w:line="285" w:lineRule="atLeast"/>
        <w:ind w:left="1418"/>
        <w:rPr>
          <w:rFonts w:asciiTheme="majorHAnsi" w:hAnsiTheme="majorHAnsi" w:cstheme="majorHAnsi"/>
          <w:sz w:val="22"/>
          <w:szCs w:val="22"/>
        </w:rPr>
      </w:pPr>
      <w:r w:rsidRPr="00681348">
        <w:rPr>
          <w:rFonts w:asciiTheme="majorHAnsi" w:hAnsiTheme="majorHAnsi" w:cstheme="majorHAnsi"/>
          <w:sz w:val="22"/>
          <w:szCs w:val="22"/>
        </w:rPr>
        <w:t>La Trobe University</w:t>
      </w:r>
    </w:p>
    <w:p w14:paraId="45DA3D6A" w14:textId="77777777" w:rsidR="00116018" w:rsidRPr="00681348" w:rsidRDefault="00116018" w:rsidP="00DC3548">
      <w:pPr>
        <w:spacing w:before="120" w:after="120" w:line="285" w:lineRule="atLeast"/>
        <w:ind w:left="1418"/>
        <w:rPr>
          <w:rFonts w:asciiTheme="majorHAnsi" w:hAnsiTheme="majorHAnsi" w:cstheme="majorHAnsi"/>
          <w:sz w:val="22"/>
          <w:szCs w:val="22"/>
        </w:rPr>
      </w:pPr>
      <w:r w:rsidRPr="00681348">
        <w:rPr>
          <w:rFonts w:asciiTheme="majorHAnsi" w:hAnsiTheme="majorHAnsi" w:cstheme="majorHAnsi"/>
          <w:sz w:val="22"/>
          <w:szCs w:val="22"/>
        </w:rPr>
        <w:t>Monash University</w:t>
      </w:r>
    </w:p>
    <w:p w14:paraId="6072E220" w14:textId="77777777" w:rsidR="00116018" w:rsidRPr="00681348" w:rsidRDefault="00116018" w:rsidP="00DC3548">
      <w:pPr>
        <w:spacing w:before="120" w:after="120" w:line="285" w:lineRule="atLeast"/>
        <w:ind w:left="1418"/>
        <w:rPr>
          <w:rFonts w:asciiTheme="majorHAnsi" w:hAnsiTheme="majorHAnsi" w:cstheme="majorHAnsi"/>
          <w:sz w:val="22"/>
          <w:szCs w:val="22"/>
        </w:rPr>
      </w:pPr>
      <w:r w:rsidRPr="00681348">
        <w:rPr>
          <w:rFonts w:asciiTheme="majorHAnsi" w:hAnsiTheme="majorHAnsi" w:cstheme="majorHAnsi"/>
          <w:sz w:val="22"/>
          <w:szCs w:val="22"/>
        </w:rPr>
        <w:t xml:space="preserve">Royal Melbourne Institute of Technology (RMIT University) </w:t>
      </w:r>
    </w:p>
    <w:p w14:paraId="3259BE91" w14:textId="77777777" w:rsidR="00116018" w:rsidRPr="00681348" w:rsidRDefault="00116018" w:rsidP="00DC3548">
      <w:pPr>
        <w:spacing w:before="120" w:after="120" w:line="285" w:lineRule="atLeast"/>
        <w:ind w:left="1418"/>
        <w:rPr>
          <w:rFonts w:asciiTheme="majorHAnsi" w:hAnsiTheme="majorHAnsi" w:cstheme="majorHAnsi"/>
          <w:sz w:val="22"/>
          <w:szCs w:val="22"/>
        </w:rPr>
      </w:pPr>
      <w:r w:rsidRPr="00681348">
        <w:rPr>
          <w:rFonts w:asciiTheme="majorHAnsi" w:hAnsiTheme="majorHAnsi" w:cstheme="majorHAnsi"/>
          <w:sz w:val="22"/>
          <w:szCs w:val="22"/>
        </w:rPr>
        <w:t>Swinburne University of Technology</w:t>
      </w:r>
    </w:p>
    <w:p w14:paraId="37F08B74" w14:textId="77777777" w:rsidR="00116018" w:rsidRPr="00681348" w:rsidRDefault="00116018" w:rsidP="00DC3548">
      <w:pPr>
        <w:spacing w:before="120" w:after="120" w:line="285" w:lineRule="atLeast"/>
        <w:ind w:left="1418"/>
        <w:rPr>
          <w:rFonts w:asciiTheme="majorHAnsi" w:hAnsiTheme="majorHAnsi" w:cstheme="majorHAnsi"/>
          <w:sz w:val="22"/>
          <w:szCs w:val="22"/>
        </w:rPr>
      </w:pPr>
      <w:r w:rsidRPr="00681348">
        <w:rPr>
          <w:rFonts w:asciiTheme="majorHAnsi" w:hAnsiTheme="majorHAnsi" w:cstheme="majorHAnsi"/>
          <w:sz w:val="22"/>
          <w:szCs w:val="22"/>
        </w:rPr>
        <w:t>The University of Melbourne</w:t>
      </w:r>
    </w:p>
    <w:p w14:paraId="2222C59F" w14:textId="77777777" w:rsidR="00A27B96" w:rsidRPr="00681348" w:rsidRDefault="00A27B96" w:rsidP="00DC3548">
      <w:pPr>
        <w:spacing w:before="120" w:after="120" w:line="285" w:lineRule="atLeast"/>
        <w:ind w:left="1418"/>
        <w:rPr>
          <w:rFonts w:asciiTheme="majorHAnsi" w:hAnsiTheme="majorHAnsi" w:cstheme="majorHAnsi"/>
          <w:sz w:val="22"/>
          <w:szCs w:val="22"/>
        </w:rPr>
      </w:pPr>
      <w:r w:rsidRPr="00681348">
        <w:rPr>
          <w:rFonts w:asciiTheme="majorHAnsi" w:hAnsiTheme="majorHAnsi" w:cstheme="majorHAnsi"/>
          <w:sz w:val="22"/>
          <w:szCs w:val="22"/>
        </w:rPr>
        <w:t>University of Divinity</w:t>
      </w:r>
    </w:p>
    <w:p w14:paraId="2B042E7E" w14:textId="77777777" w:rsidR="00116018" w:rsidRPr="00681348" w:rsidRDefault="00116018" w:rsidP="00DC3548">
      <w:pPr>
        <w:spacing w:before="120" w:after="120" w:line="285" w:lineRule="atLeast"/>
        <w:ind w:left="1418"/>
        <w:rPr>
          <w:rFonts w:asciiTheme="majorHAnsi" w:hAnsiTheme="majorHAnsi" w:cstheme="majorHAnsi"/>
          <w:sz w:val="22"/>
          <w:szCs w:val="22"/>
        </w:rPr>
      </w:pPr>
      <w:r w:rsidRPr="00681348">
        <w:rPr>
          <w:rFonts w:asciiTheme="majorHAnsi" w:hAnsiTheme="majorHAnsi" w:cstheme="majorHAnsi"/>
          <w:sz w:val="22"/>
          <w:szCs w:val="22"/>
        </w:rPr>
        <w:t>Victoria University</w:t>
      </w:r>
    </w:p>
    <w:p w14:paraId="5824774B" w14:textId="77777777" w:rsidR="00116018" w:rsidRPr="00681348" w:rsidRDefault="00116018" w:rsidP="00DC3548">
      <w:pPr>
        <w:keepNext/>
        <w:spacing w:before="120" w:after="120" w:line="285" w:lineRule="atLeast"/>
        <w:ind w:left="992"/>
        <w:rPr>
          <w:rFonts w:asciiTheme="majorHAnsi" w:hAnsiTheme="majorHAnsi" w:cstheme="majorHAnsi"/>
          <w:b/>
          <w:sz w:val="22"/>
          <w:szCs w:val="22"/>
        </w:rPr>
      </w:pPr>
      <w:r w:rsidRPr="00681348">
        <w:rPr>
          <w:rFonts w:asciiTheme="majorHAnsi" w:hAnsiTheme="majorHAnsi" w:cstheme="majorHAnsi"/>
          <w:b/>
          <w:sz w:val="22"/>
          <w:szCs w:val="22"/>
        </w:rPr>
        <w:t>Western Australia</w:t>
      </w:r>
    </w:p>
    <w:p w14:paraId="0A016904" w14:textId="0BD60E09" w:rsidR="00116018" w:rsidRPr="00681348" w:rsidRDefault="00116018" w:rsidP="00DC3548">
      <w:pPr>
        <w:spacing w:before="120" w:after="120" w:line="285" w:lineRule="atLeast"/>
        <w:ind w:left="1418"/>
        <w:rPr>
          <w:rFonts w:asciiTheme="majorHAnsi" w:hAnsiTheme="majorHAnsi" w:cstheme="majorHAnsi"/>
          <w:sz w:val="22"/>
          <w:szCs w:val="22"/>
        </w:rPr>
      </w:pPr>
      <w:r w:rsidRPr="00681348">
        <w:rPr>
          <w:rFonts w:asciiTheme="majorHAnsi" w:hAnsiTheme="majorHAnsi" w:cstheme="majorHAnsi"/>
          <w:sz w:val="22"/>
          <w:szCs w:val="22"/>
        </w:rPr>
        <w:t>Curtin University</w:t>
      </w:r>
    </w:p>
    <w:p w14:paraId="73268016" w14:textId="77777777" w:rsidR="00116018" w:rsidRPr="00681348" w:rsidRDefault="00116018" w:rsidP="00DC3548">
      <w:pPr>
        <w:spacing w:before="120" w:after="120" w:line="285" w:lineRule="atLeast"/>
        <w:ind w:left="1418"/>
        <w:rPr>
          <w:rFonts w:asciiTheme="majorHAnsi" w:hAnsiTheme="majorHAnsi" w:cstheme="majorHAnsi"/>
          <w:sz w:val="22"/>
          <w:szCs w:val="22"/>
        </w:rPr>
      </w:pPr>
      <w:r w:rsidRPr="00681348">
        <w:rPr>
          <w:rFonts w:asciiTheme="majorHAnsi" w:hAnsiTheme="majorHAnsi" w:cstheme="majorHAnsi"/>
          <w:sz w:val="22"/>
          <w:szCs w:val="22"/>
        </w:rPr>
        <w:t>Edith Cowan University</w:t>
      </w:r>
    </w:p>
    <w:p w14:paraId="270CD0B1" w14:textId="77777777" w:rsidR="00116018" w:rsidRPr="00681348" w:rsidRDefault="00116018" w:rsidP="00DC3548">
      <w:pPr>
        <w:spacing w:before="120" w:after="120" w:line="285" w:lineRule="atLeast"/>
        <w:ind w:left="1418"/>
        <w:rPr>
          <w:rFonts w:asciiTheme="majorHAnsi" w:hAnsiTheme="majorHAnsi" w:cstheme="majorHAnsi"/>
          <w:sz w:val="22"/>
          <w:szCs w:val="22"/>
        </w:rPr>
      </w:pPr>
      <w:r w:rsidRPr="00681348">
        <w:rPr>
          <w:rFonts w:asciiTheme="majorHAnsi" w:hAnsiTheme="majorHAnsi" w:cstheme="majorHAnsi"/>
          <w:sz w:val="22"/>
          <w:szCs w:val="22"/>
        </w:rPr>
        <w:t>Murdoch University</w:t>
      </w:r>
    </w:p>
    <w:p w14:paraId="31AEE427" w14:textId="77777777" w:rsidR="00116018" w:rsidRPr="00681348" w:rsidRDefault="00116018" w:rsidP="00DC3548">
      <w:pPr>
        <w:spacing w:before="120" w:after="120" w:line="285" w:lineRule="atLeast"/>
        <w:ind w:left="1418"/>
        <w:rPr>
          <w:rFonts w:asciiTheme="majorHAnsi" w:hAnsiTheme="majorHAnsi" w:cstheme="majorHAnsi"/>
          <w:sz w:val="22"/>
          <w:szCs w:val="22"/>
        </w:rPr>
      </w:pPr>
      <w:r w:rsidRPr="00681348">
        <w:rPr>
          <w:rFonts w:asciiTheme="majorHAnsi" w:hAnsiTheme="majorHAnsi" w:cstheme="majorHAnsi"/>
          <w:sz w:val="22"/>
          <w:szCs w:val="22"/>
        </w:rPr>
        <w:t>The University of Notre Dame Australia</w:t>
      </w:r>
    </w:p>
    <w:p w14:paraId="1D737B72" w14:textId="77777777" w:rsidR="00116018" w:rsidRPr="00681348" w:rsidRDefault="00116018" w:rsidP="00DC3548">
      <w:pPr>
        <w:spacing w:before="120" w:after="120" w:line="285" w:lineRule="atLeast"/>
        <w:ind w:left="1418"/>
        <w:rPr>
          <w:rFonts w:asciiTheme="majorHAnsi" w:hAnsiTheme="majorHAnsi" w:cstheme="majorHAnsi"/>
          <w:sz w:val="22"/>
          <w:szCs w:val="22"/>
        </w:rPr>
      </w:pPr>
      <w:r w:rsidRPr="00681348">
        <w:rPr>
          <w:rFonts w:asciiTheme="majorHAnsi" w:hAnsiTheme="majorHAnsi" w:cstheme="majorHAnsi"/>
          <w:sz w:val="22"/>
          <w:szCs w:val="22"/>
        </w:rPr>
        <w:t>The University of Western Australia</w:t>
      </w:r>
    </w:p>
    <w:p w14:paraId="72537EA1" w14:textId="7FDE3652" w:rsidR="00116018" w:rsidRPr="00681348" w:rsidRDefault="004D2978" w:rsidP="002D6A53">
      <w:pPr>
        <w:pStyle w:val="ARCHeading3"/>
      </w:pPr>
      <w:bookmarkStart w:id="456" w:name="_Toc90191888"/>
      <w:bookmarkStart w:id="457" w:name="_Toc102960313"/>
      <w:bookmarkStart w:id="458" w:name="_Toc248205375"/>
      <w:bookmarkStart w:id="459" w:name="_Toc248222746"/>
      <w:bookmarkStart w:id="460" w:name="_Toc248645692"/>
      <w:bookmarkStart w:id="461" w:name="_Toc303857626"/>
      <w:bookmarkStart w:id="462" w:name="_Toc361059234"/>
      <w:bookmarkStart w:id="463" w:name="_Toc361735314"/>
      <w:bookmarkStart w:id="464" w:name="_Toc362596379"/>
      <w:bookmarkStart w:id="465" w:name="_Toc474417917"/>
      <w:bookmarkStart w:id="466" w:name="_Toc484425017"/>
      <w:r>
        <w:t>Additional</w:t>
      </w:r>
      <w:r w:rsidRPr="00681348">
        <w:t xml:space="preserve"> </w:t>
      </w:r>
      <w:r w:rsidR="00116018" w:rsidRPr="00681348">
        <w:t>Eligible Organisations</w:t>
      </w:r>
      <w:bookmarkEnd w:id="456"/>
      <w:bookmarkEnd w:id="457"/>
      <w:bookmarkEnd w:id="458"/>
      <w:bookmarkEnd w:id="459"/>
      <w:bookmarkEnd w:id="460"/>
      <w:bookmarkEnd w:id="461"/>
      <w:bookmarkEnd w:id="462"/>
      <w:bookmarkEnd w:id="463"/>
      <w:bookmarkEnd w:id="464"/>
      <w:bookmarkEnd w:id="465"/>
      <w:bookmarkEnd w:id="466"/>
    </w:p>
    <w:p w14:paraId="082DEBDD" w14:textId="77777777" w:rsidR="00116018" w:rsidRPr="00681348" w:rsidRDefault="00116018" w:rsidP="00D3479C">
      <w:pPr>
        <w:spacing w:before="120" w:after="120" w:line="285" w:lineRule="atLeast"/>
        <w:ind w:left="1418"/>
        <w:rPr>
          <w:rFonts w:asciiTheme="majorHAnsi" w:hAnsiTheme="majorHAnsi" w:cstheme="majorHAnsi"/>
          <w:sz w:val="22"/>
          <w:szCs w:val="22"/>
        </w:rPr>
      </w:pPr>
      <w:r w:rsidRPr="00681348">
        <w:rPr>
          <w:rFonts w:asciiTheme="majorHAnsi" w:hAnsiTheme="majorHAnsi" w:cstheme="majorHAnsi"/>
          <w:sz w:val="22"/>
          <w:szCs w:val="22"/>
        </w:rPr>
        <w:t>Australian Institute of Aboriginal and Torres Strait Islander Studies (AIATSIS)</w:t>
      </w:r>
    </w:p>
    <w:p w14:paraId="4F218908" w14:textId="157AFE34" w:rsidR="00403F27" w:rsidRPr="00681348" w:rsidRDefault="005C1A49" w:rsidP="00750A95">
      <w:pPr>
        <w:spacing w:before="120" w:after="120" w:line="285" w:lineRule="atLeast"/>
        <w:ind w:left="1418"/>
        <w:rPr>
          <w:rFonts w:asciiTheme="majorHAnsi" w:hAnsiTheme="majorHAnsi" w:cstheme="majorHAnsi"/>
        </w:rPr>
        <w:sectPr w:rsidR="00403F27" w:rsidRPr="00681348" w:rsidSect="00750A95">
          <w:headerReference w:type="even" r:id="rId52"/>
          <w:headerReference w:type="default" r:id="rId53"/>
          <w:footerReference w:type="default" r:id="rId54"/>
          <w:headerReference w:type="first" r:id="rId55"/>
          <w:pgSz w:w="11906" w:h="16838"/>
          <w:pgMar w:top="899" w:right="1797" w:bottom="719" w:left="1797" w:header="709" w:footer="537" w:gutter="0"/>
          <w:cols w:space="708"/>
          <w:docGrid w:linePitch="360"/>
        </w:sectPr>
      </w:pPr>
      <w:r w:rsidRPr="00681348">
        <w:rPr>
          <w:rFonts w:asciiTheme="majorHAnsi" w:hAnsiTheme="majorHAnsi" w:cstheme="majorHAnsi"/>
          <w:sz w:val="22"/>
          <w:szCs w:val="22"/>
        </w:rPr>
        <w:t>Additional Eligible Organisations may be specified on a scheme by scheme basis.</w:t>
      </w:r>
      <w:r w:rsidR="00403F27" w:rsidRPr="00681348">
        <w:rPr>
          <w:rFonts w:asciiTheme="majorHAnsi" w:hAnsiTheme="majorHAnsi" w:cstheme="majorHAnsi"/>
        </w:rPr>
        <w:br w:type="page"/>
      </w:r>
    </w:p>
    <w:p w14:paraId="5598E8BD" w14:textId="0F01F092" w:rsidR="002930F3" w:rsidRPr="00681348" w:rsidRDefault="002930F3" w:rsidP="00EB7911">
      <w:pPr>
        <w:pStyle w:val="PartHeading"/>
        <w:tabs>
          <w:tab w:val="left" w:pos="1134"/>
        </w:tabs>
        <w:spacing w:before="120" w:after="120" w:line="285" w:lineRule="atLeast"/>
        <w:ind w:left="1134" w:hanging="1134"/>
        <w:rPr>
          <w:rStyle w:val="Strong"/>
          <w:rFonts w:asciiTheme="majorHAnsi" w:hAnsiTheme="majorHAnsi" w:cstheme="majorHAnsi"/>
          <w:bCs w:val="0"/>
          <w:szCs w:val="32"/>
        </w:rPr>
      </w:pPr>
      <w:bookmarkStart w:id="467" w:name="_Toc367286655"/>
      <w:bookmarkStart w:id="468" w:name="_Toc367286656"/>
      <w:bookmarkStart w:id="469" w:name="_Toc367286657"/>
      <w:bookmarkStart w:id="470" w:name="_Toc367286661"/>
      <w:bookmarkStart w:id="471" w:name="_Toc367286663"/>
      <w:bookmarkStart w:id="472" w:name="_Toc302729959"/>
      <w:bookmarkStart w:id="473" w:name="_Toc302730712"/>
      <w:bookmarkStart w:id="474" w:name="_Toc302730776"/>
      <w:bookmarkStart w:id="475" w:name="_Toc302730846"/>
      <w:bookmarkStart w:id="476" w:name="_Toc302731245"/>
      <w:bookmarkStart w:id="477" w:name="_Toc302731315"/>
      <w:bookmarkStart w:id="478" w:name="_Toc302731379"/>
      <w:bookmarkStart w:id="479" w:name="_Toc302731443"/>
      <w:bookmarkStart w:id="480" w:name="_Toc302734137"/>
      <w:bookmarkStart w:id="481" w:name="_Toc302734258"/>
      <w:bookmarkStart w:id="482" w:name="_Toc302734316"/>
      <w:bookmarkStart w:id="483" w:name="_Toc302734374"/>
      <w:bookmarkStart w:id="484" w:name="_Toc302734432"/>
      <w:bookmarkStart w:id="485" w:name="_Toc302734499"/>
      <w:bookmarkStart w:id="486" w:name="_Toc302735897"/>
      <w:bookmarkStart w:id="487" w:name="_Toc302736761"/>
      <w:bookmarkStart w:id="488" w:name="_Toc302737114"/>
      <w:bookmarkStart w:id="489" w:name="_Toc302737173"/>
      <w:bookmarkStart w:id="490" w:name="_Toc302737232"/>
      <w:bookmarkStart w:id="491" w:name="_Toc302737291"/>
      <w:bookmarkStart w:id="492" w:name="_Toc302737492"/>
      <w:bookmarkStart w:id="493" w:name="_Toc302737569"/>
      <w:bookmarkStart w:id="494" w:name="_Toc302738451"/>
      <w:bookmarkStart w:id="495" w:name="_Toc302738904"/>
      <w:bookmarkStart w:id="496" w:name="_Toc474417918"/>
      <w:bookmarkStart w:id="497" w:name="_Toc484425018"/>
      <w:bookmarkEnd w:id="444"/>
      <w:bookmarkEnd w:id="445"/>
      <w:bookmarkEnd w:id="446"/>
      <w:bookmarkEnd w:id="447"/>
      <w:bookmarkEnd w:id="448"/>
      <w:bookmarkEnd w:id="449"/>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r w:rsidRPr="00681348">
        <w:rPr>
          <w:rStyle w:val="Strong"/>
          <w:rFonts w:asciiTheme="majorHAnsi" w:hAnsiTheme="majorHAnsi" w:cstheme="majorHAnsi"/>
          <w:szCs w:val="32"/>
        </w:rPr>
        <w:lastRenderedPageBreak/>
        <w:t xml:space="preserve">Scheme-specific rules for </w:t>
      </w:r>
      <w:r w:rsidRPr="00681348">
        <w:rPr>
          <w:rStyle w:val="Strong"/>
          <w:rFonts w:asciiTheme="majorHAnsi" w:hAnsiTheme="majorHAnsi" w:cstheme="majorHAnsi"/>
          <w:i/>
          <w:szCs w:val="32"/>
        </w:rPr>
        <w:t>Australian Laureate Fellowships</w:t>
      </w:r>
      <w:r w:rsidRPr="00681348">
        <w:rPr>
          <w:rStyle w:val="Strong"/>
          <w:rFonts w:asciiTheme="majorHAnsi" w:hAnsiTheme="majorHAnsi" w:cstheme="majorHAnsi"/>
          <w:szCs w:val="32"/>
        </w:rPr>
        <w:t xml:space="preserve"> for funding commencing in </w:t>
      </w:r>
      <w:r w:rsidR="00710C86">
        <w:rPr>
          <w:rStyle w:val="Strong"/>
          <w:rFonts w:asciiTheme="majorHAnsi" w:hAnsiTheme="majorHAnsi" w:cstheme="majorHAnsi"/>
          <w:szCs w:val="32"/>
        </w:rPr>
        <w:t>2018</w:t>
      </w:r>
      <w:bookmarkEnd w:id="496"/>
      <w:bookmarkEnd w:id="497"/>
    </w:p>
    <w:p w14:paraId="66256B48" w14:textId="77B28859" w:rsidR="002930F3" w:rsidRPr="0025199D" w:rsidRDefault="002930F3" w:rsidP="004A2546">
      <w:pPr>
        <w:pStyle w:val="ARCHeading2"/>
      </w:pPr>
      <w:bookmarkStart w:id="498" w:name="_Toc474417919"/>
      <w:bookmarkStart w:id="499" w:name="_Toc484425019"/>
      <w:r w:rsidRPr="0025199D">
        <w:t>Interpretation</w:t>
      </w:r>
      <w:bookmarkEnd w:id="498"/>
      <w:bookmarkEnd w:id="499"/>
    </w:p>
    <w:p w14:paraId="44919414" w14:textId="551B499E" w:rsidR="00643BEC" w:rsidRPr="00681348" w:rsidRDefault="00643BEC" w:rsidP="00D3479C">
      <w:pPr>
        <w:spacing w:before="120" w:after="120" w:line="285" w:lineRule="atLeast"/>
        <w:rPr>
          <w:rFonts w:asciiTheme="majorHAnsi" w:hAnsiTheme="majorHAnsi" w:cstheme="majorHAnsi"/>
          <w:sz w:val="22"/>
          <w:szCs w:val="22"/>
        </w:rPr>
      </w:pPr>
      <w:bookmarkStart w:id="500" w:name="_Toc367286646"/>
      <w:r w:rsidRPr="00681348">
        <w:rPr>
          <w:rFonts w:asciiTheme="majorHAnsi" w:hAnsiTheme="majorHAnsi" w:cstheme="majorHAnsi"/>
          <w:sz w:val="22"/>
          <w:szCs w:val="22"/>
        </w:rPr>
        <w:t xml:space="preserve">Part </w:t>
      </w:r>
      <w:r w:rsidR="00924B46" w:rsidRPr="00681348">
        <w:rPr>
          <w:rFonts w:asciiTheme="majorHAnsi" w:hAnsiTheme="majorHAnsi" w:cstheme="majorHAnsi"/>
          <w:sz w:val="22"/>
          <w:szCs w:val="22"/>
        </w:rPr>
        <w:t xml:space="preserve">B </w:t>
      </w:r>
      <w:r w:rsidRPr="00681348">
        <w:rPr>
          <w:rFonts w:asciiTheme="majorHAnsi" w:hAnsiTheme="majorHAnsi" w:cstheme="majorHAnsi"/>
          <w:sz w:val="22"/>
          <w:szCs w:val="22"/>
        </w:rPr>
        <w:t xml:space="preserve">contains the scheme-specific rules for </w:t>
      </w:r>
      <w:r w:rsidRPr="00681348">
        <w:rPr>
          <w:rFonts w:asciiTheme="majorHAnsi" w:hAnsiTheme="majorHAnsi" w:cstheme="majorHAnsi"/>
          <w:i/>
          <w:sz w:val="22"/>
          <w:szCs w:val="22"/>
        </w:rPr>
        <w:t xml:space="preserve">Australian Laureate Fellowships </w:t>
      </w:r>
      <w:r w:rsidR="00820EDE" w:rsidRPr="00681348">
        <w:rPr>
          <w:rFonts w:asciiTheme="majorHAnsi" w:hAnsiTheme="majorHAnsi" w:cstheme="majorHAnsi"/>
          <w:sz w:val="22"/>
          <w:szCs w:val="22"/>
        </w:rPr>
        <w:t>for funding</w:t>
      </w:r>
      <w:r w:rsidR="00820EDE" w:rsidRPr="00681348">
        <w:rPr>
          <w:rFonts w:asciiTheme="majorHAnsi" w:hAnsiTheme="majorHAnsi" w:cstheme="majorHAnsi"/>
          <w:i/>
          <w:sz w:val="22"/>
          <w:szCs w:val="22"/>
        </w:rPr>
        <w:t xml:space="preserve"> </w:t>
      </w:r>
      <w:r w:rsidRPr="00681348">
        <w:rPr>
          <w:rFonts w:asciiTheme="majorHAnsi" w:hAnsiTheme="majorHAnsi" w:cstheme="majorHAnsi"/>
          <w:sz w:val="22"/>
          <w:szCs w:val="22"/>
        </w:rPr>
        <w:t xml:space="preserve">commencing in </w:t>
      </w:r>
      <w:r w:rsidR="00710C86">
        <w:rPr>
          <w:rFonts w:asciiTheme="majorHAnsi" w:hAnsiTheme="majorHAnsi" w:cstheme="majorHAnsi"/>
          <w:sz w:val="22"/>
          <w:szCs w:val="22"/>
        </w:rPr>
        <w:t>2018</w:t>
      </w:r>
      <w:r w:rsidRPr="00681348">
        <w:rPr>
          <w:rFonts w:asciiTheme="majorHAnsi" w:hAnsiTheme="majorHAnsi" w:cstheme="majorHAnsi"/>
          <w:sz w:val="22"/>
          <w:szCs w:val="22"/>
        </w:rPr>
        <w:t>.</w:t>
      </w:r>
    </w:p>
    <w:p w14:paraId="687ECFC7" w14:textId="331E74C1" w:rsidR="00D3479C" w:rsidRPr="0025199D" w:rsidRDefault="00AC1279" w:rsidP="004A2546">
      <w:pPr>
        <w:pStyle w:val="ARCHeading2"/>
      </w:pPr>
      <w:bookmarkStart w:id="501" w:name="_Toc474417920"/>
      <w:bookmarkStart w:id="502" w:name="_Toc484425020"/>
      <w:r>
        <w:t>Important</w:t>
      </w:r>
      <w:r w:rsidRPr="0025199D">
        <w:t xml:space="preserve"> </w:t>
      </w:r>
      <w:r w:rsidR="00E477BE" w:rsidRPr="0025199D">
        <w:t>Date</w:t>
      </w:r>
      <w:bookmarkEnd w:id="501"/>
      <w:r>
        <w:t>s</w:t>
      </w:r>
      <w:bookmarkEnd w:id="502"/>
    </w:p>
    <w:p w14:paraId="24090840" w14:textId="6C7B21CD" w:rsidR="00AE42C7" w:rsidRPr="00AE42C7" w:rsidRDefault="00AE42C7" w:rsidP="002D6A53">
      <w:pPr>
        <w:pStyle w:val="ARCHeading3"/>
      </w:pPr>
      <w:bookmarkStart w:id="503" w:name="_Toc474417921"/>
      <w:bookmarkStart w:id="504" w:name="_Toc484425021"/>
      <w:bookmarkStart w:id="505" w:name="_Toc456265333"/>
      <w:bookmarkStart w:id="506" w:name="_Toc456273662"/>
      <w:bookmarkStart w:id="507" w:name="_Toc456598756"/>
      <w:r w:rsidRPr="00AE42C7">
        <w:t>Funding Commencement Date</w:t>
      </w:r>
      <w:bookmarkEnd w:id="503"/>
      <w:bookmarkEnd w:id="504"/>
      <w:r w:rsidRPr="00AE42C7">
        <w:t xml:space="preserve"> </w:t>
      </w:r>
    </w:p>
    <w:p w14:paraId="17B115F3" w14:textId="1937954A" w:rsidR="00D3479C" w:rsidRPr="00422704" w:rsidRDefault="00AE42C7" w:rsidP="00422704">
      <w:pPr>
        <w:pStyle w:val="Paralevel1"/>
        <w:numPr>
          <w:ilvl w:val="0"/>
          <w:numId w:val="0"/>
        </w:numPr>
        <w:spacing w:before="120" w:line="285" w:lineRule="atLeast"/>
        <w:ind w:left="990" w:hanging="990"/>
        <w:rPr>
          <w:rFonts w:asciiTheme="majorHAnsi" w:hAnsiTheme="majorHAnsi" w:cstheme="majorHAnsi"/>
          <w:sz w:val="22"/>
          <w:szCs w:val="22"/>
        </w:rPr>
      </w:pPr>
      <w:r>
        <w:rPr>
          <w:rFonts w:asciiTheme="majorHAnsi" w:hAnsiTheme="majorHAnsi" w:cstheme="majorHAnsi"/>
          <w:sz w:val="22"/>
          <w:szCs w:val="22"/>
        </w:rPr>
        <w:tab/>
      </w:r>
      <w:r w:rsidR="00D3479C" w:rsidRPr="00681348">
        <w:rPr>
          <w:rFonts w:asciiTheme="majorHAnsi" w:hAnsiTheme="majorHAnsi" w:cstheme="majorHAnsi"/>
          <w:sz w:val="22"/>
          <w:szCs w:val="22"/>
        </w:rPr>
        <w:t xml:space="preserve">The Funding Commencement Date for </w:t>
      </w:r>
      <w:r w:rsidR="00D3479C" w:rsidRPr="0013581B">
        <w:rPr>
          <w:rFonts w:asciiTheme="majorHAnsi" w:hAnsiTheme="majorHAnsi" w:cstheme="majorHAnsi"/>
          <w:i/>
          <w:sz w:val="22"/>
          <w:szCs w:val="22"/>
        </w:rPr>
        <w:t>Australian Laureate Fellowships</w:t>
      </w:r>
      <w:r w:rsidR="00D3479C" w:rsidRPr="00422704">
        <w:rPr>
          <w:rFonts w:asciiTheme="majorHAnsi" w:hAnsiTheme="majorHAnsi" w:cstheme="majorHAnsi"/>
          <w:sz w:val="22"/>
          <w:szCs w:val="22"/>
        </w:rPr>
        <w:t xml:space="preserve"> </w:t>
      </w:r>
      <w:r w:rsidR="00D3479C" w:rsidRPr="00681348">
        <w:rPr>
          <w:rFonts w:asciiTheme="majorHAnsi" w:hAnsiTheme="majorHAnsi" w:cstheme="majorHAnsi"/>
          <w:sz w:val="22"/>
          <w:szCs w:val="22"/>
        </w:rPr>
        <w:t xml:space="preserve">for funding commencing in </w:t>
      </w:r>
      <w:r w:rsidR="00710C86">
        <w:rPr>
          <w:rFonts w:asciiTheme="majorHAnsi" w:hAnsiTheme="majorHAnsi" w:cstheme="majorHAnsi"/>
          <w:sz w:val="22"/>
          <w:szCs w:val="22"/>
        </w:rPr>
        <w:t>2018</w:t>
      </w:r>
      <w:r w:rsidR="00D3479C" w:rsidRPr="00681348">
        <w:rPr>
          <w:rFonts w:asciiTheme="majorHAnsi" w:hAnsiTheme="majorHAnsi" w:cstheme="majorHAnsi"/>
          <w:sz w:val="22"/>
          <w:szCs w:val="22"/>
        </w:rPr>
        <w:t xml:space="preserve"> is 1 July </w:t>
      </w:r>
      <w:bookmarkEnd w:id="505"/>
      <w:r w:rsidR="00710C86">
        <w:rPr>
          <w:rFonts w:asciiTheme="majorHAnsi" w:hAnsiTheme="majorHAnsi" w:cstheme="majorHAnsi"/>
          <w:sz w:val="22"/>
          <w:szCs w:val="22"/>
        </w:rPr>
        <w:t>2018</w:t>
      </w:r>
      <w:r w:rsidR="00F05AF6">
        <w:rPr>
          <w:rFonts w:asciiTheme="majorHAnsi" w:hAnsiTheme="majorHAnsi" w:cstheme="majorHAnsi"/>
          <w:sz w:val="22"/>
          <w:szCs w:val="22"/>
        </w:rPr>
        <w:t>.</w:t>
      </w:r>
      <w:bookmarkEnd w:id="506"/>
      <w:bookmarkEnd w:id="507"/>
    </w:p>
    <w:p w14:paraId="699C804E" w14:textId="32F5AC9E" w:rsidR="00FE1914" w:rsidRPr="00AE42C7" w:rsidRDefault="00FE1914" w:rsidP="002D6A53">
      <w:pPr>
        <w:pStyle w:val="ARCHeading3"/>
      </w:pPr>
      <w:bookmarkStart w:id="508" w:name="_Toc474417922"/>
      <w:bookmarkStart w:id="509" w:name="_Toc484425022"/>
      <w:bookmarkStart w:id="510" w:name="_Toc474417923"/>
      <w:bookmarkStart w:id="511" w:name="_Toc456265334"/>
      <w:bookmarkStart w:id="512" w:name="_Toc456273663"/>
      <w:bookmarkStart w:id="513" w:name="_Toc456598757"/>
      <w:r w:rsidRPr="007C679D">
        <w:t xml:space="preserve">Active Project Assessment </w:t>
      </w:r>
      <w:r w:rsidRPr="00AE42C7">
        <w:t>Date</w:t>
      </w:r>
      <w:bookmarkEnd w:id="508"/>
      <w:bookmarkEnd w:id="509"/>
    </w:p>
    <w:p w14:paraId="33F30F7F" w14:textId="4C579725" w:rsidR="00FE1914" w:rsidRDefault="00FE1914" w:rsidP="00FE1914">
      <w:pPr>
        <w:pStyle w:val="Paralevel1"/>
        <w:numPr>
          <w:ilvl w:val="0"/>
          <w:numId w:val="0"/>
        </w:numPr>
        <w:spacing w:before="120" w:line="285" w:lineRule="atLeast"/>
        <w:ind w:left="993" w:hanging="993"/>
        <w:rPr>
          <w:rFonts w:asciiTheme="majorHAnsi" w:hAnsiTheme="majorHAnsi" w:cstheme="majorHAnsi"/>
          <w:sz w:val="22"/>
          <w:szCs w:val="22"/>
        </w:rPr>
      </w:pPr>
      <w:r>
        <w:rPr>
          <w:rFonts w:asciiTheme="majorHAnsi" w:hAnsiTheme="majorHAnsi" w:cstheme="majorHAnsi"/>
          <w:sz w:val="22"/>
          <w:szCs w:val="22"/>
        </w:rPr>
        <w:tab/>
        <w:t xml:space="preserve">The Active Project Assessment Date for </w:t>
      </w:r>
      <w:r w:rsidRPr="00E57995">
        <w:rPr>
          <w:rFonts w:asciiTheme="majorHAnsi" w:hAnsiTheme="majorHAnsi" w:cstheme="majorHAnsi"/>
          <w:i/>
          <w:sz w:val="22"/>
          <w:szCs w:val="22"/>
        </w:rPr>
        <w:t>Australian Laureate Fellowships</w:t>
      </w:r>
      <w:r w:rsidRPr="00422704">
        <w:rPr>
          <w:rFonts w:asciiTheme="majorHAnsi" w:hAnsiTheme="majorHAnsi" w:cstheme="majorHAnsi"/>
          <w:sz w:val="22"/>
          <w:szCs w:val="22"/>
        </w:rPr>
        <w:t xml:space="preserve"> </w:t>
      </w:r>
      <w:r w:rsidRPr="00681348">
        <w:rPr>
          <w:rFonts w:asciiTheme="majorHAnsi" w:hAnsiTheme="majorHAnsi" w:cstheme="majorHAnsi"/>
          <w:sz w:val="22"/>
          <w:szCs w:val="22"/>
        </w:rPr>
        <w:t xml:space="preserve">for funding commencing in </w:t>
      </w:r>
      <w:r>
        <w:rPr>
          <w:rFonts w:asciiTheme="majorHAnsi" w:hAnsiTheme="majorHAnsi" w:cstheme="majorHAnsi"/>
          <w:sz w:val="22"/>
          <w:szCs w:val="22"/>
        </w:rPr>
        <w:t>2018</w:t>
      </w:r>
      <w:r w:rsidRPr="00681348">
        <w:rPr>
          <w:rFonts w:asciiTheme="majorHAnsi" w:hAnsiTheme="majorHAnsi" w:cstheme="majorHAnsi"/>
          <w:sz w:val="22"/>
          <w:szCs w:val="22"/>
        </w:rPr>
        <w:t xml:space="preserve"> is 1 </w:t>
      </w:r>
      <w:r w:rsidR="00CA6B99">
        <w:rPr>
          <w:rFonts w:asciiTheme="majorHAnsi" w:hAnsiTheme="majorHAnsi" w:cstheme="majorHAnsi"/>
          <w:sz w:val="22"/>
          <w:szCs w:val="22"/>
        </w:rPr>
        <w:t>January</w:t>
      </w:r>
      <w:r w:rsidRPr="00681348">
        <w:rPr>
          <w:rFonts w:asciiTheme="majorHAnsi" w:hAnsiTheme="majorHAnsi" w:cstheme="majorHAnsi"/>
          <w:sz w:val="22"/>
          <w:szCs w:val="22"/>
        </w:rPr>
        <w:t xml:space="preserve"> </w:t>
      </w:r>
      <w:r w:rsidR="00080782">
        <w:rPr>
          <w:rFonts w:asciiTheme="majorHAnsi" w:hAnsiTheme="majorHAnsi" w:cstheme="majorHAnsi"/>
          <w:sz w:val="22"/>
          <w:szCs w:val="22"/>
        </w:rPr>
        <w:t>2019</w:t>
      </w:r>
      <w:r>
        <w:rPr>
          <w:rFonts w:asciiTheme="majorHAnsi" w:hAnsiTheme="majorHAnsi" w:cstheme="majorHAnsi"/>
          <w:sz w:val="22"/>
          <w:szCs w:val="22"/>
        </w:rPr>
        <w:t>.</w:t>
      </w:r>
    </w:p>
    <w:p w14:paraId="378070D0" w14:textId="1CA65839" w:rsidR="00081B0D" w:rsidRPr="0025199D" w:rsidRDefault="00081B0D" w:rsidP="004A2546">
      <w:pPr>
        <w:pStyle w:val="ARCHeading2"/>
      </w:pPr>
      <w:bookmarkStart w:id="514" w:name="_Toc474417924"/>
      <w:bookmarkStart w:id="515" w:name="_Toc484425023"/>
      <w:bookmarkEnd w:id="500"/>
      <w:bookmarkEnd w:id="510"/>
      <w:bookmarkEnd w:id="511"/>
      <w:bookmarkEnd w:id="512"/>
      <w:bookmarkEnd w:id="513"/>
      <w:r w:rsidRPr="0025199D">
        <w:t>Additional definitions for Part B</w:t>
      </w:r>
      <w:bookmarkEnd w:id="514"/>
      <w:bookmarkEnd w:id="515"/>
    </w:p>
    <w:p w14:paraId="5574AA03" w14:textId="6B79FE2A" w:rsidR="0072222F" w:rsidRPr="00681348" w:rsidRDefault="00877DED" w:rsidP="00D3479C">
      <w:pPr>
        <w:pStyle w:val="Paralevel1"/>
        <w:numPr>
          <w:ilvl w:val="0"/>
          <w:numId w:val="0"/>
        </w:numPr>
        <w:spacing w:before="120" w:line="285" w:lineRule="atLeast"/>
        <w:rPr>
          <w:rFonts w:asciiTheme="majorHAnsi" w:hAnsiTheme="majorHAnsi" w:cstheme="majorHAnsi"/>
          <w:sz w:val="22"/>
          <w:szCs w:val="22"/>
        </w:rPr>
      </w:pPr>
      <w:r w:rsidRPr="00681348">
        <w:rPr>
          <w:rFonts w:asciiTheme="majorHAnsi" w:hAnsiTheme="majorHAnsi" w:cstheme="majorHAnsi"/>
          <w:sz w:val="22"/>
          <w:szCs w:val="22"/>
        </w:rPr>
        <w:tab/>
      </w:r>
      <w:r w:rsidR="0072222F" w:rsidRPr="00681348">
        <w:rPr>
          <w:rFonts w:asciiTheme="majorHAnsi" w:hAnsiTheme="majorHAnsi" w:cstheme="majorHAnsi"/>
          <w:sz w:val="22"/>
          <w:szCs w:val="22"/>
        </w:rPr>
        <w:t>For the purposes of this Part:</w:t>
      </w:r>
    </w:p>
    <w:p w14:paraId="77AB15BF" w14:textId="77777777" w:rsidR="00081B0D" w:rsidRPr="00681348" w:rsidRDefault="00081B0D" w:rsidP="0025199D">
      <w:pPr>
        <w:spacing w:before="240" w:after="60" w:line="285" w:lineRule="atLeast"/>
        <w:ind w:left="992"/>
        <w:rPr>
          <w:rFonts w:asciiTheme="majorHAnsi" w:hAnsiTheme="majorHAnsi" w:cstheme="majorHAnsi"/>
          <w:sz w:val="22"/>
          <w:szCs w:val="22"/>
        </w:rPr>
      </w:pPr>
      <w:r w:rsidRPr="00681348">
        <w:rPr>
          <w:rFonts w:asciiTheme="majorHAnsi" w:hAnsiTheme="majorHAnsi" w:cstheme="majorHAnsi"/>
          <w:b/>
          <w:sz w:val="22"/>
          <w:szCs w:val="22"/>
        </w:rPr>
        <w:t>Postdoctoral Research Associate</w:t>
      </w:r>
      <w:r w:rsidRPr="00681348">
        <w:rPr>
          <w:rFonts w:asciiTheme="majorHAnsi" w:hAnsiTheme="majorHAnsi" w:cstheme="majorHAnsi"/>
          <w:sz w:val="22"/>
          <w:szCs w:val="22"/>
        </w:rPr>
        <w:t xml:space="preserve"> (PDRA) means a postdoctoral research associate funded by the Commonwealth through the Administering Organisation, who will be employed on the Project.</w:t>
      </w:r>
    </w:p>
    <w:p w14:paraId="796E265C" w14:textId="2110122B" w:rsidR="00081B0D" w:rsidRPr="00681348" w:rsidRDefault="00081B0D" w:rsidP="0025199D">
      <w:pPr>
        <w:spacing w:before="240" w:after="60" w:line="285" w:lineRule="atLeast"/>
        <w:ind w:left="992"/>
        <w:rPr>
          <w:rFonts w:asciiTheme="majorHAnsi" w:hAnsiTheme="majorHAnsi" w:cstheme="majorHAnsi"/>
          <w:sz w:val="22"/>
          <w:szCs w:val="22"/>
        </w:rPr>
      </w:pPr>
      <w:r w:rsidRPr="00681348">
        <w:rPr>
          <w:rFonts w:asciiTheme="majorHAnsi" w:hAnsiTheme="majorHAnsi" w:cstheme="majorHAnsi"/>
          <w:b/>
          <w:sz w:val="22"/>
          <w:szCs w:val="22"/>
        </w:rPr>
        <w:t>Postgraduate Researcher</w:t>
      </w:r>
      <w:r w:rsidRPr="00681348">
        <w:rPr>
          <w:rFonts w:asciiTheme="majorHAnsi" w:hAnsiTheme="majorHAnsi" w:cstheme="majorHAnsi"/>
          <w:sz w:val="22"/>
          <w:szCs w:val="22"/>
        </w:rPr>
        <w:t xml:space="preserve"> (PGR) means a postgraduate research student funded by the Commonwealth through the Administering Organisation, who will undertake a </w:t>
      </w:r>
      <w:r w:rsidR="001038DE">
        <w:rPr>
          <w:rFonts w:asciiTheme="majorHAnsi" w:hAnsiTheme="majorHAnsi" w:cstheme="majorHAnsi"/>
          <w:sz w:val="22"/>
          <w:szCs w:val="22"/>
        </w:rPr>
        <w:t>H</w:t>
      </w:r>
      <w:r w:rsidRPr="00681348">
        <w:rPr>
          <w:rFonts w:asciiTheme="majorHAnsi" w:hAnsiTheme="majorHAnsi" w:cstheme="majorHAnsi"/>
          <w:sz w:val="22"/>
          <w:szCs w:val="22"/>
        </w:rPr>
        <w:t xml:space="preserve">igher </w:t>
      </w:r>
      <w:r w:rsidR="001038DE">
        <w:rPr>
          <w:rFonts w:asciiTheme="majorHAnsi" w:hAnsiTheme="majorHAnsi" w:cstheme="majorHAnsi"/>
          <w:sz w:val="22"/>
          <w:szCs w:val="22"/>
        </w:rPr>
        <w:t>D</w:t>
      </w:r>
      <w:r w:rsidRPr="00681348">
        <w:rPr>
          <w:rFonts w:asciiTheme="majorHAnsi" w:hAnsiTheme="majorHAnsi" w:cstheme="majorHAnsi"/>
          <w:sz w:val="22"/>
          <w:szCs w:val="22"/>
        </w:rPr>
        <w:t xml:space="preserve">egree by </w:t>
      </w:r>
      <w:r w:rsidR="001038DE">
        <w:rPr>
          <w:rFonts w:asciiTheme="majorHAnsi" w:hAnsiTheme="majorHAnsi" w:cstheme="majorHAnsi"/>
          <w:sz w:val="22"/>
          <w:szCs w:val="22"/>
        </w:rPr>
        <w:t>R</w:t>
      </w:r>
      <w:r w:rsidRPr="00681348">
        <w:rPr>
          <w:rFonts w:asciiTheme="majorHAnsi" w:hAnsiTheme="majorHAnsi" w:cstheme="majorHAnsi"/>
          <w:sz w:val="22"/>
          <w:szCs w:val="22"/>
        </w:rPr>
        <w:t>esearch through the Project.</w:t>
      </w:r>
    </w:p>
    <w:p w14:paraId="11C29FDF" w14:textId="63DA9FC0" w:rsidR="002930F3" w:rsidRPr="00681348" w:rsidRDefault="002930F3" w:rsidP="004A2546">
      <w:pPr>
        <w:pStyle w:val="ARCHeading2"/>
      </w:pPr>
      <w:bookmarkStart w:id="516" w:name="_Toc474417925"/>
      <w:bookmarkStart w:id="517" w:name="_Toc484425024"/>
      <w:r w:rsidRPr="00681348">
        <w:t>Objectives</w:t>
      </w:r>
      <w:bookmarkEnd w:id="516"/>
      <w:bookmarkEnd w:id="517"/>
    </w:p>
    <w:p w14:paraId="727BD8A5" w14:textId="369F4607" w:rsidR="002930F3" w:rsidRPr="00681348" w:rsidRDefault="0005709D" w:rsidP="00D3479C">
      <w:pPr>
        <w:pStyle w:val="Paralevel1"/>
        <w:numPr>
          <w:ilvl w:val="0"/>
          <w:numId w:val="0"/>
        </w:numPr>
        <w:spacing w:before="120" w:line="285" w:lineRule="atLeast"/>
        <w:rPr>
          <w:rFonts w:asciiTheme="majorHAnsi" w:hAnsiTheme="majorHAnsi" w:cstheme="majorHAnsi"/>
          <w:sz w:val="22"/>
          <w:szCs w:val="22"/>
        </w:rPr>
      </w:pPr>
      <w:r>
        <w:rPr>
          <w:rFonts w:asciiTheme="majorHAnsi" w:hAnsiTheme="majorHAnsi" w:cstheme="majorHAnsi"/>
          <w:sz w:val="22"/>
          <w:szCs w:val="22"/>
        </w:rPr>
        <w:t>B4.1</w:t>
      </w:r>
      <w:r>
        <w:rPr>
          <w:rFonts w:asciiTheme="majorHAnsi" w:hAnsiTheme="majorHAnsi" w:cstheme="majorHAnsi"/>
          <w:sz w:val="22"/>
          <w:szCs w:val="22"/>
        </w:rPr>
        <w:tab/>
      </w:r>
      <w:r w:rsidR="002930F3" w:rsidRPr="00681348">
        <w:rPr>
          <w:rFonts w:asciiTheme="majorHAnsi" w:hAnsiTheme="majorHAnsi" w:cstheme="majorHAnsi"/>
          <w:sz w:val="22"/>
          <w:szCs w:val="22"/>
        </w:rPr>
        <w:t xml:space="preserve">The objectives of the </w:t>
      </w:r>
      <w:r w:rsidR="002930F3" w:rsidRPr="00C86EDD">
        <w:rPr>
          <w:rFonts w:asciiTheme="majorHAnsi" w:hAnsiTheme="majorHAnsi" w:cstheme="majorHAnsi"/>
          <w:i/>
          <w:sz w:val="22"/>
          <w:szCs w:val="22"/>
        </w:rPr>
        <w:t>Australian Laureate Fellowships</w:t>
      </w:r>
      <w:r w:rsidR="002930F3" w:rsidRPr="00681348">
        <w:rPr>
          <w:rFonts w:asciiTheme="majorHAnsi" w:hAnsiTheme="majorHAnsi" w:cstheme="majorHAnsi"/>
          <w:sz w:val="22"/>
          <w:szCs w:val="22"/>
        </w:rPr>
        <w:t xml:space="preserve"> scheme are to:</w:t>
      </w:r>
    </w:p>
    <w:p w14:paraId="14331958" w14:textId="152ABD0E" w:rsidR="002930F3" w:rsidRPr="00681348" w:rsidRDefault="002930F3" w:rsidP="00C42A57">
      <w:pPr>
        <w:pStyle w:val="DE15bullets"/>
        <w:numPr>
          <w:ilvl w:val="4"/>
          <w:numId w:val="47"/>
        </w:numPr>
        <w:ind w:left="1587"/>
      </w:pPr>
      <w:r w:rsidRPr="00681348">
        <w:t>attract and retain outstanding researchers and research leaders of international reput</w:t>
      </w:r>
      <w:r w:rsidR="007548AF" w:rsidRPr="00681348">
        <w:t>ation</w:t>
      </w:r>
      <w:r w:rsidR="00283272">
        <w:t>;</w:t>
      </w:r>
    </w:p>
    <w:p w14:paraId="076011ED" w14:textId="0AA43EE0" w:rsidR="00F03FD8" w:rsidRPr="00681348" w:rsidRDefault="00A337AA" w:rsidP="00A80AF1">
      <w:pPr>
        <w:pStyle w:val="DE15bullets"/>
        <w:tabs>
          <w:tab w:val="clear" w:pos="3458"/>
          <w:tab w:val="num" w:pos="1560"/>
        </w:tabs>
        <w:ind w:left="1560"/>
      </w:pPr>
      <w:r w:rsidRPr="00681348">
        <w:t>support ground-</w:t>
      </w:r>
      <w:r w:rsidR="00F03FD8" w:rsidRPr="00681348">
        <w:t>breaking</w:t>
      </w:r>
      <w:r w:rsidRPr="00681348">
        <w:t>,</w:t>
      </w:r>
      <w:r w:rsidR="00F03FD8" w:rsidRPr="00681348">
        <w:t xml:space="preserve"> intern</w:t>
      </w:r>
      <w:r w:rsidRPr="00681348">
        <w:t>ation</w:t>
      </w:r>
      <w:r w:rsidR="00F30474">
        <w:t>ally competitive research</w:t>
      </w:r>
      <w:r w:rsidR="00283272">
        <w:t>;</w:t>
      </w:r>
    </w:p>
    <w:p w14:paraId="0B9C531E" w14:textId="1746A932" w:rsidR="002930F3" w:rsidRPr="00681348" w:rsidRDefault="002930F3" w:rsidP="00A80AF1">
      <w:pPr>
        <w:pStyle w:val="DE15bullets"/>
        <w:tabs>
          <w:tab w:val="clear" w:pos="3458"/>
          <w:tab w:val="num" w:pos="1560"/>
        </w:tabs>
        <w:ind w:left="1560"/>
      </w:pPr>
      <w:r w:rsidRPr="00681348">
        <w:t>provide an excellent research training environment and exemplary mentorship to nurture early-career researchers</w:t>
      </w:r>
      <w:r w:rsidR="00283272">
        <w:t>;</w:t>
      </w:r>
    </w:p>
    <w:p w14:paraId="072D6B36" w14:textId="4CC41C5F" w:rsidR="008F163E" w:rsidRPr="00681348" w:rsidRDefault="002930F3" w:rsidP="00A80AF1">
      <w:pPr>
        <w:pStyle w:val="DE15bullets"/>
        <w:tabs>
          <w:tab w:val="clear" w:pos="3458"/>
          <w:tab w:val="num" w:pos="1560"/>
        </w:tabs>
        <w:ind w:left="1560"/>
      </w:pPr>
      <w:r w:rsidRPr="00681348">
        <w:t>forge strong links among researchers, the international research community and/or industry</w:t>
      </w:r>
      <w:r w:rsidR="00283272">
        <w:t>;</w:t>
      </w:r>
    </w:p>
    <w:p w14:paraId="7476AAC4" w14:textId="32E15D13" w:rsidR="00F03FD8" w:rsidRPr="00681348" w:rsidRDefault="00F03FD8" w:rsidP="00A80AF1">
      <w:pPr>
        <w:pStyle w:val="DE15bullets"/>
        <w:tabs>
          <w:tab w:val="clear" w:pos="3458"/>
          <w:tab w:val="num" w:pos="1560"/>
        </w:tabs>
        <w:ind w:left="1560"/>
      </w:pPr>
      <w:r w:rsidRPr="00681348">
        <w:t>expand Australia’s knowledge base and research capability</w:t>
      </w:r>
      <w:r w:rsidR="00283272">
        <w:t>;</w:t>
      </w:r>
      <w:r w:rsidRPr="00681348">
        <w:t xml:space="preserve"> </w:t>
      </w:r>
      <w:r w:rsidR="00283272">
        <w:t>and</w:t>
      </w:r>
    </w:p>
    <w:p w14:paraId="07820B3B" w14:textId="77777777" w:rsidR="002930F3" w:rsidRPr="00681348" w:rsidRDefault="00F03FD8" w:rsidP="00A80AF1">
      <w:pPr>
        <w:pStyle w:val="DE15bullets"/>
        <w:tabs>
          <w:tab w:val="clear" w:pos="3458"/>
          <w:tab w:val="num" w:pos="1560"/>
        </w:tabs>
        <w:ind w:left="1560"/>
      </w:pPr>
      <w:r w:rsidRPr="00681348">
        <w:t xml:space="preserve">enhance the scale and focus of research in the </w:t>
      </w:r>
      <w:r w:rsidR="00016A76" w:rsidRPr="00681348">
        <w:t>Science and Research Priorities</w:t>
      </w:r>
      <w:r w:rsidR="002930F3" w:rsidRPr="00681348">
        <w:t>.</w:t>
      </w:r>
    </w:p>
    <w:p w14:paraId="22F58AD0" w14:textId="2A56C7C7" w:rsidR="00F34329" w:rsidRPr="00681348" w:rsidRDefault="0005709D" w:rsidP="0005709D">
      <w:pPr>
        <w:pStyle w:val="Paralevel1"/>
        <w:numPr>
          <w:ilvl w:val="0"/>
          <w:numId w:val="0"/>
        </w:numPr>
        <w:tabs>
          <w:tab w:val="clear" w:pos="0"/>
        </w:tabs>
        <w:spacing w:before="120" w:line="285" w:lineRule="atLeast"/>
        <w:ind w:left="993" w:hanging="993"/>
        <w:rPr>
          <w:rFonts w:asciiTheme="majorHAnsi" w:hAnsiTheme="majorHAnsi" w:cstheme="majorHAnsi"/>
          <w:sz w:val="22"/>
          <w:szCs w:val="22"/>
        </w:rPr>
      </w:pPr>
      <w:r>
        <w:rPr>
          <w:rFonts w:asciiTheme="majorHAnsi" w:hAnsiTheme="majorHAnsi" w:cstheme="majorHAnsi"/>
          <w:sz w:val="22"/>
          <w:szCs w:val="22"/>
        </w:rPr>
        <w:t>B4.2</w:t>
      </w:r>
      <w:r>
        <w:rPr>
          <w:rFonts w:asciiTheme="majorHAnsi" w:hAnsiTheme="majorHAnsi" w:cstheme="majorHAnsi"/>
          <w:sz w:val="22"/>
          <w:szCs w:val="22"/>
        </w:rPr>
        <w:tab/>
      </w:r>
      <w:r w:rsidR="00F34329" w:rsidRPr="00681348">
        <w:rPr>
          <w:rFonts w:asciiTheme="majorHAnsi" w:hAnsiTheme="majorHAnsi" w:cstheme="majorHAnsi"/>
          <w:sz w:val="22"/>
          <w:szCs w:val="22"/>
        </w:rPr>
        <w:t xml:space="preserve">Preference will be given to researchers who will play a significant, sustained leadership and mentoring role in </w:t>
      </w:r>
      <w:r w:rsidR="007548AF" w:rsidRPr="00681348">
        <w:rPr>
          <w:rFonts w:asciiTheme="majorHAnsi" w:hAnsiTheme="majorHAnsi" w:cstheme="majorHAnsi"/>
          <w:sz w:val="22"/>
          <w:szCs w:val="22"/>
        </w:rPr>
        <w:t xml:space="preserve">increasing </w:t>
      </w:r>
      <w:r w:rsidR="00F34329" w:rsidRPr="00681348">
        <w:rPr>
          <w:rFonts w:asciiTheme="majorHAnsi" w:hAnsiTheme="majorHAnsi" w:cstheme="majorHAnsi"/>
          <w:sz w:val="22"/>
          <w:szCs w:val="22"/>
        </w:rPr>
        <w:t>Australia’s internationally competitive research capacity.</w:t>
      </w:r>
    </w:p>
    <w:p w14:paraId="7C7F9110" w14:textId="4C8679AE" w:rsidR="00297F08" w:rsidRDefault="0005709D" w:rsidP="0005709D">
      <w:pPr>
        <w:pStyle w:val="ParalevelA"/>
        <w:numPr>
          <w:ilvl w:val="0"/>
          <w:numId w:val="0"/>
        </w:numPr>
        <w:spacing w:before="120" w:line="285" w:lineRule="atLeast"/>
        <w:ind w:left="990" w:hanging="990"/>
        <w:rPr>
          <w:rFonts w:asciiTheme="majorHAnsi" w:hAnsiTheme="majorHAnsi" w:cstheme="majorHAnsi"/>
          <w:sz w:val="22"/>
          <w:szCs w:val="22"/>
        </w:rPr>
      </w:pPr>
      <w:bookmarkStart w:id="518" w:name="OLE_LINK1"/>
      <w:bookmarkStart w:id="519" w:name="OLE_LINK9"/>
      <w:r>
        <w:rPr>
          <w:rFonts w:asciiTheme="majorHAnsi" w:hAnsiTheme="majorHAnsi" w:cstheme="majorHAnsi"/>
          <w:sz w:val="22"/>
          <w:szCs w:val="22"/>
        </w:rPr>
        <w:t>B4.3</w:t>
      </w:r>
      <w:r>
        <w:rPr>
          <w:rFonts w:asciiTheme="majorHAnsi" w:hAnsiTheme="majorHAnsi" w:cstheme="majorHAnsi"/>
          <w:sz w:val="22"/>
          <w:szCs w:val="22"/>
        </w:rPr>
        <w:tab/>
      </w:r>
      <w:r>
        <w:rPr>
          <w:rFonts w:asciiTheme="majorHAnsi" w:hAnsiTheme="majorHAnsi" w:cstheme="majorHAnsi"/>
          <w:sz w:val="22"/>
          <w:szCs w:val="22"/>
        </w:rPr>
        <w:tab/>
      </w:r>
      <w:r w:rsidR="00416604" w:rsidRPr="00297F08">
        <w:rPr>
          <w:rFonts w:asciiTheme="majorHAnsi" w:hAnsiTheme="majorHAnsi" w:cstheme="majorHAnsi"/>
          <w:sz w:val="22"/>
          <w:szCs w:val="22"/>
        </w:rPr>
        <w:t>U</w:t>
      </w:r>
      <w:r w:rsidR="00F34329" w:rsidRPr="00297F08">
        <w:rPr>
          <w:rFonts w:asciiTheme="majorHAnsi" w:hAnsiTheme="majorHAnsi" w:cstheme="majorHAnsi"/>
          <w:sz w:val="22"/>
          <w:szCs w:val="22"/>
        </w:rPr>
        <w:t xml:space="preserve">p to 17 </w:t>
      </w:r>
      <w:r w:rsidR="00F34329" w:rsidRPr="0032794A">
        <w:rPr>
          <w:rFonts w:asciiTheme="majorHAnsi" w:hAnsiTheme="majorHAnsi" w:cstheme="majorHAnsi"/>
          <w:i/>
          <w:sz w:val="22"/>
          <w:szCs w:val="22"/>
        </w:rPr>
        <w:t>Australian Laureate Fellowships</w:t>
      </w:r>
      <w:r w:rsidR="00F34329" w:rsidRPr="00297F08">
        <w:rPr>
          <w:rFonts w:asciiTheme="majorHAnsi" w:hAnsiTheme="majorHAnsi" w:cstheme="majorHAnsi"/>
          <w:sz w:val="22"/>
          <w:szCs w:val="22"/>
        </w:rPr>
        <w:t xml:space="preserve"> may be awarded for funding commencing in </w:t>
      </w:r>
      <w:bookmarkEnd w:id="518"/>
      <w:bookmarkEnd w:id="519"/>
      <w:r w:rsidR="00710C86">
        <w:rPr>
          <w:rFonts w:asciiTheme="majorHAnsi" w:hAnsiTheme="majorHAnsi" w:cstheme="majorHAnsi"/>
          <w:sz w:val="22"/>
          <w:szCs w:val="22"/>
        </w:rPr>
        <w:t>2018</w:t>
      </w:r>
      <w:r w:rsidR="00F34329" w:rsidRPr="00297F08">
        <w:rPr>
          <w:rFonts w:asciiTheme="majorHAnsi" w:hAnsiTheme="majorHAnsi" w:cstheme="majorHAnsi"/>
          <w:sz w:val="22"/>
          <w:szCs w:val="22"/>
        </w:rPr>
        <w:t xml:space="preserve">, including </w:t>
      </w:r>
      <w:r w:rsidR="00D4069D" w:rsidRPr="00297F08">
        <w:rPr>
          <w:rFonts w:asciiTheme="majorHAnsi" w:hAnsiTheme="majorHAnsi" w:cstheme="majorHAnsi"/>
          <w:sz w:val="22"/>
          <w:szCs w:val="22"/>
        </w:rPr>
        <w:t xml:space="preserve">named </w:t>
      </w:r>
      <w:r w:rsidR="00F34329" w:rsidRPr="00297F08">
        <w:rPr>
          <w:rFonts w:asciiTheme="majorHAnsi" w:hAnsiTheme="majorHAnsi" w:cstheme="majorHAnsi"/>
          <w:sz w:val="22"/>
          <w:szCs w:val="22"/>
        </w:rPr>
        <w:t xml:space="preserve">fellowships as outlined in subsection </w:t>
      </w:r>
      <w:r w:rsidR="0079663C" w:rsidRPr="00297F08">
        <w:rPr>
          <w:rFonts w:asciiTheme="majorHAnsi" w:hAnsiTheme="majorHAnsi" w:cstheme="majorHAnsi"/>
          <w:sz w:val="22"/>
          <w:szCs w:val="22"/>
        </w:rPr>
        <w:t>B</w:t>
      </w:r>
      <w:r w:rsidR="0055577D" w:rsidRPr="00297F08">
        <w:rPr>
          <w:rFonts w:asciiTheme="majorHAnsi" w:hAnsiTheme="majorHAnsi" w:cstheme="majorHAnsi"/>
          <w:sz w:val="22"/>
          <w:szCs w:val="22"/>
        </w:rPr>
        <w:t>4</w:t>
      </w:r>
      <w:r w:rsidR="00F34329" w:rsidRPr="00297F08">
        <w:rPr>
          <w:rFonts w:asciiTheme="majorHAnsi" w:hAnsiTheme="majorHAnsi" w:cstheme="majorHAnsi"/>
          <w:sz w:val="22"/>
          <w:szCs w:val="22"/>
        </w:rPr>
        <w:t>.</w:t>
      </w:r>
      <w:r w:rsidR="00081B0D" w:rsidRPr="00297F08">
        <w:rPr>
          <w:rFonts w:asciiTheme="majorHAnsi" w:hAnsiTheme="majorHAnsi" w:cstheme="majorHAnsi"/>
          <w:sz w:val="22"/>
          <w:szCs w:val="22"/>
        </w:rPr>
        <w:t>4</w:t>
      </w:r>
      <w:r w:rsidR="00F34329" w:rsidRPr="00297F08">
        <w:rPr>
          <w:rFonts w:asciiTheme="majorHAnsi" w:hAnsiTheme="majorHAnsi" w:cstheme="majorHAnsi"/>
          <w:sz w:val="22"/>
          <w:szCs w:val="22"/>
        </w:rPr>
        <w:t>.</w:t>
      </w:r>
    </w:p>
    <w:p w14:paraId="2C92D081" w14:textId="34F1CB8D" w:rsidR="00F34329" w:rsidRPr="00297F08" w:rsidRDefault="0005709D" w:rsidP="0005709D">
      <w:pPr>
        <w:pStyle w:val="ParalevelA"/>
        <w:numPr>
          <w:ilvl w:val="0"/>
          <w:numId w:val="0"/>
        </w:numPr>
        <w:spacing w:before="120" w:line="285" w:lineRule="atLeast"/>
        <w:ind w:left="990" w:hanging="990"/>
        <w:rPr>
          <w:rFonts w:asciiTheme="majorHAnsi" w:hAnsiTheme="majorHAnsi" w:cstheme="majorHAnsi"/>
          <w:sz w:val="22"/>
          <w:szCs w:val="22"/>
        </w:rPr>
      </w:pPr>
      <w:r>
        <w:rPr>
          <w:rFonts w:asciiTheme="majorHAnsi" w:hAnsiTheme="majorHAnsi" w:cstheme="majorHAnsi"/>
          <w:sz w:val="22"/>
          <w:szCs w:val="22"/>
        </w:rPr>
        <w:lastRenderedPageBreak/>
        <w:t>B4.4</w:t>
      </w:r>
      <w:r>
        <w:rPr>
          <w:rFonts w:asciiTheme="majorHAnsi" w:hAnsiTheme="majorHAnsi" w:cstheme="majorHAnsi"/>
          <w:sz w:val="22"/>
          <w:szCs w:val="22"/>
        </w:rPr>
        <w:tab/>
      </w:r>
      <w:r>
        <w:rPr>
          <w:rFonts w:asciiTheme="majorHAnsi" w:hAnsiTheme="majorHAnsi" w:cstheme="majorHAnsi"/>
          <w:sz w:val="22"/>
          <w:szCs w:val="22"/>
        </w:rPr>
        <w:tab/>
      </w:r>
      <w:r w:rsidR="00D35752" w:rsidRPr="00297F08">
        <w:rPr>
          <w:rFonts w:asciiTheme="majorHAnsi" w:hAnsiTheme="majorHAnsi" w:cstheme="majorHAnsi"/>
          <w:sz w:val="22"/>
          <w:szCs w:val="22"/>
        </w:rPr>
        <w:t>T</w:t>
      </w:r>
      <w:r w:rsidR="00427EC9" w:rsidRPr="00297F08">
        <w:rPr>
          <w:rFonts w:asciiTheme="majorHAnsi" w:hAnsiTheme="majorHAnsi" w:cstheme="majorHAnsi"/>
          <w:sz w:val="22"/>
          <w:szCs w:val="22"/>
        </w:rPr>
        <w:t>wo</w:t>
      </w:r>
      <w:r w:rsidR="00F34329" w:rsidRPr="00297F08">
        <w:rPr>
          <w:rFonts w:asciiTheme="majorHAnsi" w:hAnsiTheme="majorHAnsi" w:cstheme="majorHAnsi"/>
          <w:sz w:val="22"/>
          <w:szCs w:val="22"/>
        </w:rPr>
        <w:t xml:space="preserve"> </w:t>
      </w:r>
      <w:r w:rsidR="00D4069D" w:rsidRPr="00B30652">
        <w:rPr>
          <w:rFonts w:asciiTheme="majorHAnsi" w:hAnsiTheme="majorHAnsi" w:cstheme="majorHAnsi"/>
          <w:sz w:val="22"/>
          <w:szCs w:val="22"/>
        </w:rPr>
        <w:t xml:space="preserve">named </w:t>
      </w:r>
      <w:r w:rsidR="00F34329" w:rsidRPr="0032794A">
        <w:rPr>
          <w:rFonts w:asciiTheme="majorHAnsi" w:hAnsiTheme="majorHAnsi" w:cstheme="majorHAnsi"/>
          <w:i/>
          <w:sz w:val="22"/>
          <w:szCs w:val="22"/>
        </w:rPr>
        <w:t>Australian Laureate Fellowships</w:t>
      </w:r>
      <w:r w:rsidR="009E4C6F">
        <w:rPr>
          <w:rFonts w:asciiTheme="majorHAnsi" w:hAnsiTheme="majorHAnsi" w:cstheme="majorHAnsi"/>
          <w:sz w:val="22"/>
          <w:szCs w:val="22"/>
        </w:rPr>
        <w:t>, a</w:t>
      </w:r>
      <w:r w:rsidR="009E4C6F" w:rsidRPr="009E4C6F">
        <w:rPr>
          <w:rFonts w:asciiTheme="majorHAnsi" w:hAnsiTheme="majorHAnsi" w:cstheme="majorHAnsi"/>
          <w:i/>
          <w:sz w:val="22"/>
          <w:szCs w:val="22"/>
        </w:rPr>
        <w:t xml:space="preserve"> </w:t>
      </w:r>
      <w:r w:rsidR="009E4C6F" w:rsidRPr="00297F08">
        <w:rPr>
          <w:rFonts w:asciiTheme="majorHAnsi" w:hAnsiTheme="majorHAnsi" w:cstheme="majorHAnsi"/>
          <w:i/>
          <w:sz w:val="22"/>
          <w:szCs w:val="22"/>
        </w:rPr>
        <w:t>Kathleen Fitzpatrick Australian Laureate Fellowship</w:t>
      </w:r>
      <w:r w:rsidR="009E4C6F">
        <w:rPr>
          <w:rFonts w:asciiTheme="majorHAnsi" w:hAnsiTheme="majorHAnsi" w:cstheme="majorHAnsi"/>
          <w:sz w:val="22"/>
          <w:szCs w:val="22"/>
        </w:rPr>
        <w:t xml:space="preserve"> </w:t>
      </w:r>
      <w:r w:rsidR="009E4C6F" w:rsidRPr="00297F08">
        <w:rPr>
          <w:rFonts w:asciiTheme="majorHAnsi" w:hAnsiTheme="majorHAnsi" w:cstheme="majorHAnsi"/>
          <w:sz w:val="22"/>
          <w:szCs w:val="22"/>
        </w:rPr>
        <w:t xml:space="preserve">and a </w:t>
      </w:r>
      <w:r w:rsidR="009E4C6F" w:rsidRPr="00297F08">
        <w:rPr>
          <w:rFonts w:asciiTheme="majorHAnsi" w:hAnsiTheme="majorHAnsi" w:cstheme="majorHAnsi"/>
          <w:i/>
          <w:sz w:val="22"/>
          <w:szCs w:val="22"/>
        </w:rPr>
        <w:t>Georgina Sweet Australian Laureate Fellowship</w:t>
      </w:r>
      <w:r w:rsidR="009E4C6F">
        <w:rPr>
          <w:rFonts w:asciiTheme="majorHAnsi" w:hAnsiTheme="majorHAnsi" w:cstheme="majorHAnsi"/>
          <w:sz w:val="22"/>
          <w:szCs w:val="22"/>
        </w:rPr>
        <w:t xml:space="preserve">, </w:t>
      </w:r>
      <w:r w:rsidR="00F34329" w:rsidRPr="00297F08">
        <w:rPr>
          <w:rFonts w:asciiTheme="majorHAnsi" w:hAnsiTheme="majorHAnsi" w:cstheme="majorHAnsi"/>
          <w:sz w:val="22"/>
          <w:szCs w:val="22"/>
        </w:rPr>
        <w:t xml:space="preserve">may be awarded to successful female </w:t>
      </w:r>
      <w:r w:rsidR="00F34329" w:rsidRPr="001A103F">
        <w:rPr>
          <w:rFonts w:asciiTheme="majorHAnsi" w:hAnsiTheme="majorHAnsi" w:cstheme="majorHAnsi"/>
          <w:sz w:val="22"/>
          <w:szCs w:val="22"/>
        </w:rPr>
        <w:t>Australian Laureate Fellows</w:t>
      </w:r>
      <w:r w:rsidR="00F34329" w:rsidRPr="00297F08">
        <w:rPr>
          <w:rFonts w:asciiTheme="majorHAnsi" w:hAnsiTheme="majorHAnsi" w:cstheme="majorHAnsi"/>
          <w:sz w:val="22"/>
          <w:szCs w:val="22"/>
        </w:rPr>
        <w:t xml:space="preserve"> for funding commencing in </w:t>
      </w:r>
      <w:r w:rsidR="00710C86">
        <w:rPr>
          <w:rFonts w:asciiTheme="majorHAnsi" w:hAnsiTheme="majorHAnsi" w:cstheme="majorHAnsi"/>
          <w:sz w:val="22"/>
          <w:szCs w:val="22"/>
        </w:rPr>
        <w:t>2018</w:t>
      </w:r>
      <w:r w:rsidR="00F34329" w:rsidRPr="00297F08">
        <w:rPr>
          <w:rFonts w:asciiTheme="majorHAnsi" w:hAnsiTheme="majorHAnsi" w:cstheme="majorHAnsi"/>
          <w:sz w:val="22"/>
          <w:szCs w:val="22"/>
        </w:rPr>
        <w:t>.</w:t>
      </w:r>
      <w:r w:rsidR="009E4C6F">
        <w:rPr>
          <w:rFonts w:asciiTheme="majorHAnsi" w:hAnsiTheme="majorHAnsi" w:cstheme="majorHAnsi"/>
          <w:sz w:val="22"/>
          <w:szCs w:val="22"/>
        </w:rPr>
        <w:t xml:space="preserve"> </w:t>
      </w:r>
      <w:r w:rsidR="00F34329" w:rsidRPr="00297F08">
        <w:rPr>
          <w:rFonts w:asciiTheme="majorHAnsi" w:hAnsiTheme="majorHAnsi" w:cstheme="majorHAnsi"/>
          <w:sz w:val="22"/>
          <w:szCs w:val="22"/>
        </w:rPr>
        <w:t xml:space="preserve">Recipients will be provided with additional funding to undertake an ambassadorial role to promote women in research. </w:t>
      </w:r>
    </w:p>
    <w:p w14:paraId="2D11AB57" w14:textId="77777777" w:rsidR="00EA0EBB" w:rsidRPr="00681348" w:rsidRDefault="00EA0EBB" w:rsidP="00EA0EBB">
      <w:pPr>
        <w:pStyle w:val="ARCHeading2"/>
      </w:pPr>
      <w:bookmarkStart w:id="520" w:name="_Toc484425025"/>
      <w:bookmarkStart w:id="521" w:name="_Toc367372736"/>
      <w:bookmarkStart w:id="522" w:name="_Toc474417931"/>
      <w:bookmarkStart w:id="523" w:name="_Toc302736756"/>
      <w:bookmarkStart w:id="524" w:name="_Toc302737109"/>
      <w:bookmarkStart w:id="525" w:name="_Toc302737168"/>
      <w:bookmarkStart w:id="526" w:name="_Toc341440935"/>
      <w:r>
        <w:t>Organisation Eligibility</w:t>
      </w:r>
      <w:bookmarkEnd w:id="520"/>
    </w:p>
    <w:p w14:paraId="19E6F5B6" w14:textId="77777777" w:rsidR="00EA0EBB" w:rsidRPr="00987987" w:rsidRDefault="00EA0EBB" w:rsidP="00EA0EBB">
      <w:pPr>
        <w:pStyle w:val="ARCHeading3"/>
      </w:pPr>
      <w:bookmarkStart w:id="527" w:name="_Toc484425026"/>
      <w:r>
        <w:t>General</w:t>
      </w:r>
      <w:bookmarkEnd w:id="527"/>
    </w:p>
    <w:p w14:paraId="085A270B" w14:textId="747F4B51" w:rsidR="00EA0EBB" w:rsidRDefault="00ED1424" w:rsidP="00983549">
      <w:pPr>
        <w:pStyle w:val="Paralevel1"/>
        <w:spacing w:before="120" w:line="285" w:lineRule="atLeast"/>
        <w:ind w:left="993" w:hanging="993"/>
      </w:pPr>
      <w:r w:rsidRPr="00ED1424">
        <w:rPr>
          <w:rFonts w:cs="Arial"/>
          <w:sz w:val="22"/>
          <w:szCs w:val="22"/>
        </w:rPr>
        <w:t xml:space="preserve">Administering </w:t>
      </w:r>
      <w:r w:rsidR="00EA0EBB" w:rsidRPr="00ED1424">
        <w:rPr>
          <w:rFonts w:cs="Arial"/>
          <w:sz w:val="22"/>
          <w:szCs w:val="22"/>
        </w:rPr>
        <w:t xml:space="preserve">Organisations may participate in </w:t>
      </w:r>
      <w:r w:rsidR="00EA0EBB" w:rsidRPr="00ED1424">
        <w:rPr>
          <w:rFonts w:cs="Arial"/>
          <w:i/>
          <w:sz w:val="22"/>
          <w:szCs w:val="22"/>
        </w:rPr>
        <w:t>Australian Laureate Fellowships</w:t>
      </w:r>
      <w:r w:rsidR="00EA0EBB">
        <w:t>.</w:t>
      </w:r>
    </w:p>
    <w:p w14:paraId="605BEF09" w14:textId="343E58AE" w:rsidR="004B119D" w:rsidRDefault="004B119D" w:rsidP="004A2546">
      <w:pPr>
        <w:pStyle w:val="ARCHeading2"/>
      </w:pPr>
      <w:bookmarkStart w:id="528" w:name="_Toc484425027"/>
      <w:r w:rsidRPr="004A2546">
        <w:t>Participant</w:t>
      </w:r>
      <w:r>
        <w:t xml:space="preserve"> Eligibility</w:t>
      </w:r>
      <w:r w:rsidR="00FD15A3">
        <w:t xml:space="preserve"> Requirements</w:t>
      </w:r>
      <w:bookmarkEnd w:id="528"/>
    </w:p>
    <w:p w14:paraId="2A214A81" w14:textId="175C6F6C" w:rsidR="004B119D" w:rsidRDefault="004B119D" w:rsidP="002D6A53">
      <w:pPr>
        <w:pStyle w:val="ARCHeading3"/>
      </w:pPr>
      <w:bookmarkStart w:id="529" w:name="_Toc484425028"/>
      <w:r>
        <w:t>Limits</w:t>
      </w:r>
      <w:r w:rsidR="00911D9A">
        <w:t xml:space="preserve"> on Proposals</w:t>
      </w:r>
      <w:bookmarkEnd w:id="529"/>
    </w:p>
    <w:p w14:paraId="77ABEE32" w14:textId="77777777" w:rsidR="004B119D" w:rsidRDefault="004B119D" w:rsidP="004B119D">
      <w:pPr>
        <w:pStyle w:val="Paralevel1"/>
        <w:spacing w:before="120" w:line="285" w:lineRule="atLeast"/>
        <w:ind w:left="993" w:hanging="993"/>
        <w:rPr>
          <w:rFonts w:asciiTheme="majorHAnsi" w:hAnsiTheme="majorHAnsi" w:cstheme="majorHAnsi"/>
          <w:sz w:val="22"/>
          <w:szCs w:val="22"/>
        </w:rPr>
      </w:pPr>
      <w:r>
        <w:rPr>
          <w:rFonts w:asciiTheme="majorHAnsi" w:hAnsiTheme="majorHAnsi" w:cstheme="majorHAnsi"/>
          <w:sz w:val="22"/>
          <w:szCs w:val="22"/>
        </w:rPr>
        <w:t>In any year, a person may be nominated on only one Australian Laureate Fellowship Proposal.</w:t>
      </w:r>
    </w:p>
    <w:p w14:paraId="19DDE229" w14:textId="2B469C2C" w:rsidR="004B119D" w:rsidRDefault="004B119D" w:rsidP="004B119D">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A Proposal may be submitted for an Australian Laureate Fellowship on behalf of an Australian or international researcher. An Australian Laureate Fellowship Candidate may hold a continuing or non-continuing appointment in Australia or overseas at the time th</w:t>
      </w:r>
      <w:r>
        <w:rPr>
          <w:rFonts w:asciiTheme="majorHAnsi" w:hAnsiTheme="majorHAnsi" w:cstheme="majorHAnsi"/>
          <w:sz w:val="22"/>
          <w:szCs w:val="22"/>
        </w:rPr>
        <w:t>e Proposal is submitted.</w:t>
      </w:r>
    </w:p>
    <w:p w14:paraId="4EE2058C" w14:textId="56B6FF9A" w:rsidR="00C27C00" w:rsidRPr="00681348" w:rsidRDefault="00C27C00" w:rsidP="004B119D">
      <w:pPr>
        <w:pStyle w:val="Paralevel1"/>
        <w:spacing w:before="120" w:line="285" w:lineRule="atLeast"/>
        <w:ind w:left="993" w:hanging="993"/>
        <w:rPr>
          <w:rFonts w:asciiTheme="majorHAnsi" w:hAnsiTheme="majorHAnsi" w:cstheme="majorHAnsi"/>
          <w:sz w:val="22"/>
          <w:szCs w:val="22"/>
        </w:rPr>
      </w:pPr>
      <w:r>
        <w:rPr>
          <w:rFonts w:asciiTheme="majorHAnsi" w:hAnsiTheme="majorHAnsi" w:cstheme="majorHAnsi"/>
          <w:sz w:val="22"/>
          <w:szCs w:val="22"/>
        </w:rPr>
        <w:t>A Proposal must request at least a minimum of two PDRAs and two PGRs.</w:t>
      </w:r>
    </w:p>
    <w:p w14:paraId="3438E388" w14:textId="77777777" w:rsidR="009D0E62" w:rsidRPr="00681348" w:rsidRDefault="009D0E62" w:rsidP="00D04E47">
      <w:pPr>
        <w:pStyle w:val="ARCHeading3"/>
        <w:ind w:left="993" w:hanging="993"/>
      </w:pPr>
      <w:bookmarkStart w:id="530" w:name="_Toc484425029"/>
      <w:bookmarkEnd w:id="521"/>
      <w:bookmarkEnd w:id="522"/>
      <w:r w:rsidRPr="00681348">
        <w:t>Kathleen Fitzpatrick Australian Laureate Fellowship and Georgina Sweet Australian Laureate Fellowship</w:t>
      </w:r>
      <w:bookmarkEnd w:id="530"/>
    </w:p>
    <w:p w14:paraId="057D9CE5" w14:textId="3FAB7AB9" w:rsidR="009D0E62" w:rsidRPr="00681348" w:rsidRDefault="009D0E62" w:rsidP="00440995">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The </w:t>
      </w:r>
      <w:r w:rsidRPr="00681348">
        <w:rPr>
          <w:rFonts w:asciiTheme="majorHAnsi" w:hAnsiTheme="majorHAnsi" w:cstheme="majorHAnsi"/>
          <w:i/>
          <w:sz w:val="22"/>
          <w:szCs w:val="22"/>
        </w:rPr>
        <w:t>Kathleen Fitzpatrick Australian Laureate Fellowship</w:t>
      </w:r>
      <w:r w:rsidRPr="00681348" w:rsidDel="00881B88">
        <w:rPr>
          <w:rFonts w:asciiTheme="majorHAnsi" w:hAnsiTheme="majorHAnsi" w:cstheme="majorHAnsi"/>
          <w:sz w:val="22"/>
          <w:szCs w:val="22"/>
        </w:rPr>
        <w:t xml:space="preserve"> </w:t>
      </w:r>
      <w:r w:rsidRPr="00681348">
        <w:rPr>
          <w:rFonts w:asciiTheme="majorHAnsi" w:hAnsiTheme="majorHAnsi" w:cstheme="majorHAnsi"/>
          <w:sz w:val="22"/>
          <w:szCs w:val="22"/>
        </w:rPr>
        <w:t xml:space="preserve">and </w:t>
      </w:r>
      <w:r w:rsidRPr="00681348">
        <w:rPr>
          <w:rFonts w:asciiTheme="majorHAnsi" w:hAnsiTheme="majorHAnsi" w:cstheme="majorHAnsi"/>
          <w:i/>
          <w:sz w:val="22"/>
          <w:szCs w:val="22"/>
        </w:rPr>
        <w:t>Georgina Sweet Australian Laureate Fellowship</w:t>
      </w:r>
      <w:r w:rsidRPr="00681348">
        <w:rPr>
          <w:rFonts w:asciiTheme="majorHAnsi" w:hAnsiTheme="majorHAnsi" w:cstheme="majorHAnsi"/>
          <w:sz w:val="22"/>
          <w:szCs w:val="22"/>
        </w:rPr>
        <w:t xml:space="preserve"> aim to encourage applications from female research leaders of international repute. </w:t>
      </w:r>
    </w:p>
    <w:p w14:paraId="3EF8B16B" w14:textId="4A79F7C1" w:rsidR="009D0E62" w:rsidRPr="00681348" w:rsidRDefault="009D0E62" w:rsidP="00440995">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These two fellowships involve the provision of additional funding of up to $20,000 per annum (for five years) to each of the successful Recipients to undertake an ambassadorial role to promote women in research and to mentor early career researchers, particularly women, to encourage them to enter and establish careers in research in Australia.</w:t>
      </w:r>
    </w:p>
    <w:p w14:paraId="65BB207F" w14:textId="5ABC3A86" w:rsidR="009D0E62" w:rsidRPr="00681348" w:rsidRDefault="009D0E62" w:rsidP="00440995">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A </w:t>
      </w:r>
      <w:r w:rsidRPr="00BE7CDB">
        <w:rPr>
          <w:rFonts w:asciiTheme="majorHAnsi" w:hAnsiTheme="majorHAnsi" w:cstheme="majorHAnsi"/>
          <w:i/>
          <w:sz w:val="22"/>
          <w:szCs w:val="22"/>
        </w:rPr>
        <w:t>Kathleen Fitzpatrick Australian Laureate Fellowship</w:t>
      </w:r>
      <w:r w:rsidRPr="00681348">
        <w:rPr>
          <w:rFonts w:asciiTheme="majorHAnsi" w:hAnsiTheme="majorHAnsi" w:cstheme="majorHAnsi"/>
          <w:sz w:val="22"/>
          <w:szCs w:val="22"/>
        </w:rPr>
        <w:t xml:space="preserve"> will be available to a highly ranked female </w:t>
      </w:r>
      <w:r>
        <w:rPr>
          <w:rFonts w:asciiTheme="majorHAnsi" w:hAnsiTheme="majorHAnsi" w:cstheme="majorHAnsi"/>
          <w:sz w:val="22"/>
          <w:szCs w:val="22"/>
        </w:rPr>
        <w:t>C</w:t>
      </w:r>
      <w:r w:rsidRPr="00681348">
        <w:rPr>
          <w:rFonts w:asciiTheme="majorHAnsi" w:hAnsiTheme="majorHAnsi" w:cstheme="majorHAnsi"/>
          <w:sz w:val="22"/>
          <w:szCs w:val="22"/>
        </w:rPr>
        <w:t xml:space="preserve">andidate from the humanities, arts and social science disciplines, and a </w:t>
      </w:r>
      <w:r w:rsidRPr="00BE7CDB">
        <w:rPr>
          <w:rFonts w:asciiTheme="majorHAnsi" w:hAnsiTheme="majorHAnsi" w:cstheme="majorHAnsi"/>
          <w:i/>
          <w:sz w:val="22"/>
          <w:szCs w:val="22"/>
        </w:rPr>
        <w:t>Georgina Sweet Australian Laureate Fellowship</w:t>
      </w:r>
      <w:r w:rsidRPr="00681348">
        <w:rPr>
          <w:rFonts w:asciiTheme="majorHAnsi" w:hAnsiTheme="majorHAnsi" w:cstheme="majorHAnsi"/>
          <w:sz w:val="22"/>
          <w:szCs w:val="22"/>
        </w:rPr>
        <w:t xml:space="preserve"> will be available to a highly ranked female </w:t>
      </w:r>
      <w:r>
        <w:rPr>
          <w:rFonts w:asciiTheme="majorHAnsi" w:hAnsiTheme="majorHAnsi" w:cstheme="majorHAnsi"/>
          <w:sz w:val="22"/>
          <w:szCs w:val="22"/>
        </w:rPr>
        <w:t>C</w:t>
      </w:r>
      <w:r w:rsidRPr="00681348">
        <w:rPr>
          <w:rFonts w:asciiTheme="majorHAnsi" w:hAnsiTheme="majorHAnsi" w:cstheme="majorHAnsi"/>
          <w:sz w:val="22"/>
          <w:szCs w:val="22"/>
        </w:rPr>
        <w:t xml:space="preserve">andidate from the science and technology disciplines. </w:t>
      </w:r>
    </w:p>
    <w:p w14:paraId="56DAA50B" w14:textId="08D166F9" w:rsidR="009D0E62" w:rsidRPr="00681348" w:rsidRDefault="009D0E62" w:rsidP="00440995">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Recipients of a </w:t>
      </w:r>
      <w:r w:rsidRPr="00BE7CDB">
        <w:rPr>
          <w:rFonts w:asciiTheme="majorHAnsi" w:hAnsiTheme="majorHAnsi" w:cstheme="majorHAnsi"/>
          <w:i/>
          <w:sz w:val="22"/>
          <w:szCs w:val="22"/>
        </w:rPr>
        <w:t>Kathleen Fitzpatrick Australian Laureate Fellowship</w:t>
      </w:r>
      <w:r w:rsidRPr="00681348" w:rsidDel="00881B88">
        <w:rPr>
          <w:rFonts w:asciiTheme="majorHAnsi" w:hAnsiTheme="majorHAnsi" w:cstheme="majorHAnsi"/>
          <w:sz w:val="22"/>
          <w:szCs w:val="22"/>
        </w:rPr>
        <w:t xml:space="preserve"> </w:t>
      </w:r>
      <w:r w:rsidRPr="00681348">
        <w:rPr>
          <w:rFonts w:asciiTheme="majorHAnsi" w:hAnsiTheme="majorHAnsi" w:cstheme="majorHAnsi"/>
          <w:sz w:val="22"/>
          <w:szCs w:val="22"/>
        </w:rPr>
        <w:t xml:space="preserve">and </w:t>
      </w:r>
      <w:r w:rsidRPr="00BE7CDB">
        <w:rPr>
          <w:rFonts w:asciiTheme="majorHAnsi" w:hAnsiTheme="majorHAnsi" w:cstheme="majorHAnsi"/>
          <w:i/>
          <w:sz w:val="22"/>
          <w:szCs w:val="22"/>
        </w:rPr>
        <w:t>Georgina Sweet Australian Laureate Fellowship</w:t>
      </w:r>
      <w:r w:rsidRPr="00681348" w:rsidDel="00881B88">
        <w:rPr>
          <w:rFonts w:asciiTheme="majorHAnsi" w:hAnsiTheme="majorHAnsi" w:cstheme="majorHAnsi"/>
          <w:sz w:val="22"/>
          <w:szCs w:val="22"/>
        </w:rPr>
        <w:t xml:space="preserve"> </w:t>
      </w:r>
      <w:r w:rsidRPr="00681348">
        <w:rPr>
          <w:rFonts w:asciiTheme="majorHAnsi" w:hAnsiTheme="majorHAnsi" w:cstheme="majorHAnsi"/>
          <w:sz w:val="22"/>
          <w:szCs w:val="22"/>
        </w:rPr>
        <w:t xml:space="preserve">must be female, and must also meet the eligibility criteria for Australian Laureate Fellows outlined in subsection </w:t>
      </w:r>
      <w:r w:rsidR="009E4C6F">
        <w:rPr>
          <w:rFonts w:asciiTheme="majorHAnsi" w:hAnsiTheme="majorHAnsi" w:cstheme="majorHAnsi"/>
          <w:sz w:val="22"/>
          <w:szCs w:val="22"/>
        </w:rPr>
        <w:t>B7</w:t>
      </w:r>
      <w:r w:rsidR="009E4C6F" w:rsidRPr="00681348">
        <w:rPr>
          <w:rFonts w:asciiTheme="majorHAnsi" w:hAnsiTheme="majorHAnsi" w:cstheme="majorHAnsi"/>
          <w:sz w:val="22"/>
          <w:szCs w:val="22"/>
        </w:rPr>
        <w:t xml:space="preserve"> </w:t>
      </w:r>
      <w:r w:rsidRPr="00681348">
        <w:rPr>
          <w:rFonts w:asciiTheme="majorHAnsi" w:hAnsiTheme="majorHAnsi" w:cstheme="majorHAnsi"/>
          <w:sz w:val="22"/>
          <w:szCs w:val="22"/>
        </w:rPr>
        <w:t>of these Funding Rules. Candidates will be required to indicate their willingness to take on the ambassadorial role within their Proposal, including providing a brief outline of their proposed activities.</w:t>
      </w:r>
    </w:p>
    <w:p w14:paraId="1CFA68F8" w14:textId="11A21524" w:rsidR="009D0E62" w:rsidRPr="00681348" w:rsidRDefault="009D0E62" w:rsidP="00440995">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Candidates who apply for a </w:t>
      </w:r>
      <w:r w:rsidRPr="00BE7CDB">
        <w:rPr>
          <w:rFonts w:asciiTheme="majorHAnsi" w:hAnsiTheme="majorHAnsi" w:cstheme="majorHAnsi"/>
          <w:i/>
          <w:sz w:val="22"/>
          <w:szCs w:val="22"/>
        </w:rPr>
        <w:t xml:space="preserve">Kathleen Fitzpatrick Australian Laureate Fellowship </w:t>
      </w:r>
      <w:r w:rsidRPr="00681348">
        <w:rPr>
          <w:rFonts w:asciiTheme="majorHAnsi" w:hAnsiTheme="majorHAnsi" w:cstheme="majorHAnsi"/>
          <w:sz w:val="22"/>
          <w:szCs w:val="22"/>
        </w:rPr>
        <w:t xml:space="preserve">or a </w:t>
      </w:r>
      <w:r w:rsidRPr="00BE7CDB">
        <w:rPr>
          <w:rFonts w:asciiTheme="majorHAnsi" w:hAnsiTheme="majorHAnsi" w:cstheme="majorHAnsi"/>
          <w:i/>
          <w:sz w:val="22"/>
          <w:szCs w:val="22"/>
        </w:rPr>
        <w:t>Georgina Sweet Australian Laureate Fellowship</w:t>
      </w:r>
      <w:r w:rsidRPr="00681348">
        <w:rPr>
          <w:rFonts w:asciiTheme="majorHAnsi" w:hAnsiTheme="majorHAnsi" w:cstheme="majorHAnsi"/>
          <w:sz w:val="22"/>
          <w:szCs w:val="22"/>
        </w:rPr>
        <w:t xml:space="preserve"> will be </w:t>
      </w:r>
      <w:r w:rsidRPr="00681348">
        <w:rPr>
          <w:rFonts w:asciiTheme="majorHAnsi" w:hAnsiTheme="majorHAnsi" w:cstheme="majorHAnsi"/>
          <w:sz w:val="22"/>
          <w:szCs w:val="22"/>
        </w:rPr>
        <w:lastRenderedPageBreak/>
        <w:t xml:space="preserve">assessed against the same selection criteria and will be subject to the same conditions and obligations that apply to all Australian Laureate Fellowship Candidates as outlined in these Funding Rules. Preference will be given to </w:t>
      </w:r>
      <w:r>
        <w:rPr>
          <w:rFonts w:asciiTheme="majorHAnsi" w:hAnsiTheme="majorHAnsi" w:cstheme="majorHAnsi"/>
          <w:sz w:val="22"/>
          <w:szCs w:val="22"/>
        </w:rPr>
        <w:t>C</w:t>
      </w:r>
      <w:r w:rsidRPr="00681348">
        <w:rPr>
          <w:rFonts w:asciiTheme="majorHAnsi" w:hAnsiTheme="majorHAnsi" w:cstheme="majorHAnsi"/>
          <w:sz w:val="22"/>
          <w:szCs w:val="22"/>
        </w:rPr>
        <w:t xml:space="preserve">andidates who are able to demonstrate outstanding mentoring and capacity building qualities. </w:t>
      </w:r>
    </w:p>
    <w:p w14:paraId="4D99C0FE" w14:textId="6A2F9A13" w:rsidR="009D0E62" w:rsidRPr="00681348" w:rsidRDefault="009D0E62" w:rsidP="00440995">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Candidates who are unsuccessful in obtaining a </w:t>
      </w:r>
      <w:r w:rsidRPr="00EB5AB1">
        <w:rPr>
          <w:rFonts w:asciiTheme="majorHAnsi" w:hAnsiTheme="majorHAnsi" w:cstheme="majorHAnsi"/>
          <w:i/>
          <w:sz w:val="22"/>
          <w:szCs w:val="22"/>
        </w:rPr>
        <w:t>Kathleen Fitzpatrick Australian Laureate Fellowship</w:t>
      </w:r>
      <w:r w:rsidRPr="00681348">
        <w:rPr>
          <w:rFonts w:asciiTheme="majorHAnsi" w:hAnsiTheme="majorHAnsi" w:cstheme="majorHAnsi"/>
          <w:sz w:val="22"/>
          <w:szCs w:val="22"/>
        </w:rPr>
        <w:t xml:space="preserve"> or a </w:t>
      </w:r>
      <w:r w:rsidRPr="00EB5AB1">
        <w:rPr>
          <w:rFonts w:asciiTheme="majorHAnsi" w:hAnsiTheme="majorHAnsi" w:cstheme="majorHAnsi"/>
          <w:i/>
          <w:sz w:val="22"/>
          <w:szCs w:val="22"/>
        </w:rPr>
        <w:t>Georgina Sweet Australian Laureate Fellowship</w:t>
      </w:r>
      <w:r w:rsidRPr="00681348">
        <w:rPr>
          <w:rFonts w:asciiTheme="majorHAnsi" w:hAnsiTheme="majorHAnsi" w:cstheme="majorHAnsi"/>
          <w:sz w:val="22"/>
          <w:szCs w:val="22"/>
        </w:rPr>
        <w:t xml:space="preserve"> will still be considered for an Australian Laureate Fellowship.</w:t>
      </w:r>
    </w:p>
    <w:p w14:paraId="1E8DB461" w14:textId="768C8777" w:rsidR="009D0E62" w:rsidRDefault="009D0E62" w:rsidP="00440995">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The ARC may in its absolute discretion decide not to award one or both of these named fellowships.</w:t>
      </w:r>
    </w:p>
    <w:p w14:paraId="152F74B9" w14:textId="1618DE9A" w:rsidR="009702EE" w:rsidRPr="00681348" w:rsidRDefault="00F87A66" w:rsidP="00323DE7">
      <w:pPr>
        <w:pStyle w:val="ARCHeading2"/>
      </w:pPr>
      <w:bookmarkStart w:id="531" w:name="_Toc366761833"/>
      <w:bookmarkStart w:id="532" w:name="_Toc367286664"/>
      <w:bookmarkStart w:id="533" w:name="_Toc367372737"/>
      <w:bookmarkStart w:id="534" w:name="_Toc474417932"/>
      <w:bookmarkStart w:id="535" w:name="_Toc484425030"/>
      <w:r>
        <w:t>Australian Laureate Fellows</w:t>
      </w:r>
      <w:bookmarkEnd w:id="523"/>
      <w:bookmarkEnd w:id="524"/>
      <w:bookmarkEnd w:id="525"/>
      <w:bookmarkEnd w:id="526"/>
      <w:bookmarkEnd w:id="531"/>
      <w:bookmarkEnd w:id="532"/>
      <w:bookmarkEnd w:id="533"/>
      <w:bookmarkEnd w:id="534"/>
      <w:r w:rsidR="007D531E" w:rsidRPr="007D531E">
        <w:t xml:space="preserve"> </w:t>
      </w:r>
      <w:r w:rsidR="007D531E">
        <w:t>Operational Requirements</w:t>
      </w:r>
      <w:bookmarkEnd w:id="535"/>
    </w:p>
    <w:p w14:paraId="37C2646B" w14:textId="749AC97A" w:rsidR="008661CD" w:rsidRDefault="005D33D1" w:rsidP="005D33D1">
      <w:pPr>
        <w:pStyle w:val="Paralevel1"/>
        <w:numPr>
          <w:ilvl w:val="0"/>
          <w:numId w:val="0"/>
        </w:numPr>
        <w:tabs>
          <w:tab w:val="clear" w:pos="0"/>
        </w:tabs>
        <w:spacing w:before="120" w:line="285" w:lineRule="atLeast"/>
        <w:ind w:left="993" w:hanging="993"/>
        <w:rPr>
          <w:rFonts w:asciiTheme="majorHAnsi" w:hAnsiTheme="majorHAnsi" w:cstheme="majorHAnsi"/>
          <w:sz w:val="22"/>
          <w:szCs w:val="22"/>
        </w:rPr>
      </w:pPr>
      <w:r>
        <w:rPr>
          <w:rFonts w:asciiTheme="majorHAnsi" w:hAnsiTheme="majorHAnsi" w:cstheme="majorHAnsi"/>
          <w:sz w:val="22"/>
          <w:szCs w:val="22"/>
        </w:rPr>
        <w:t>B</w:t>
      </w:r>
      <w:r w:rsidR="008C125F">
        <w:rPr>
          <w:rFonts w:asciiTheme="majorHAnsi" w:hAnsiTheme="majorHAnsi" w:cstheme="majorHAnsi"/>
          <w:sz w:val="22"/>
          <w:szCs w:val="22"/>
        </w:rPr>
        <w:t>7</w:t>
      </w:r>
      <w:r>
        <w:rPr>
          <w:rFonts w:asciiTheme="majorHAnsi" w:hAnsiTheme="majorHAnsi" w:cstheme="majorHAnsi"/>
          <w:sz w:val="22"/>
          <w:szCs w:val="22"/>
        </w:rPr>
        <w:t xml:space="preserve">.1 </w:t>
      </w:r>
      <w:r>
        <w:rPr>
          <w:rFonts w:asciiTheme="majorHAnsi" w:hAnsiTheme="majorHAnsi" w:cstheme="majorHAnsi"/>
          <w:sz w:val="22"/>
          <w:szCs w:val="22"/>
        </w:rPr>
        <w:tab/>
      </w:r>
      <w:r w:rsidR="008661CD" w:rsidRPr="00681348">
        <w:rPr>
          <w:rFonts w:asciiTheme="majorHAnsi" w:hAnsiTheme="majorHAnsi" w:cstheme="majorHAnsi"/>
          <w:sz w:val="22"/>
          <w:szCs w:val="22"/>
        </w:rPr>
        <w:t>Prior to the commencement of an Australian Laureate Fellowship, any fellowships</w:t>
      </w:r>
      <w:r w:rsidR="008661CD">
        <w:rPr>
          <w:rFonts w:asciiTheme="majorHAnsi" w:hAnsiTheme="majorHAnsi" w:cstheme="majorHAnsi"/>
          <w:sz w:val="22"/>
          <w:szCs w:val="22"/>
        </w:rPr>
        <w:t>, awards</w:t>
      </w:r>
      <w:r w:rsidR="008661CD" w:rsidRPr="00681348">
        <w:rPr>
          <w:rFonts w:asciiTheme="majorHAnsi" w:hAnsiTheme="majorHAnsi" w:cstheme="majorHAnsi"/>
          <w:sz w:val="22"/>
          <w:szCs w:val="22"/>
        </w:rPr>
        <w:t xml:space="preserve"> or the duties of any existing appointments must be relinquished, unless otherwise approved by the ARC. </w:t>
      </w:r>
      <w:r w:rsidR="008661CD" w:rsidRPr="0085347E">
        <w:rPr>
          <w:rFonts w:asciiTheme="majorHAnsi" w:hAnsiTheme="majorHAnsi" w:cstheme="majorHAnsi"/>
          <w:sz w:val="22"/>
          <w:szCs w:val="22"/>
        </w:rPr>
        <w:t xml:space="preserve"> </w:t>
      </w:r>
      <w:r w:rsidR="008661CD">
        <w:rPr>
          <w:rFonts w:asciiTheme="majorHAnsi" w:hAnsiTheme="majorHAnsi" w:cstheme="majorHAnsi"/>
          <w:sz w:val="22"/>
          <w:szCs w:val="22"/>
        </w:rPr>
        <w:t xml:space="preserve">Approval for any </w:t>
      </w:r>
      <w:r w:rsidR="008661CD" w:rsidRPr="00681348">
        <w:rPr>
          <w:rFonts w:asciiTheme="majorHAnsi" w:hAnsiTheme="majorHAnsi" w:cstheme="majorHAnsi"/>
          <w:sz w:val="22"/>
          <w:szCs w:val="22"/>
        </w:rPr>
        <w:t xml:space="preserve">such appointments </w:t>
      </w:r>
      <w:r w:rsidR="008661CD">
        <w:rPr>
          <w:rFonts w:asciiTheme="majorHAnsi" w:hAnsiTheme="majorHAnsi" w:cstheme="majorHAnsi"/>
          <w:sz w:val="22"/>
          <w:szCs w:val="22"/>
        </w:rPr>
        <w:t>that would enhance the Fellowship</w:t>
      </w:r>
      <w:r w:rsidR="008661CD" w:rsidRPr="00681348">
        <w:rPr>
          <w:rFonts w:asciiTheme="majorHAnsi" w:hAnsiTheme="majorHAnsi" w:cstheme="majorHAnsi"/>
          <w:sz w:val="22"/>
          <w:szCs w:val="22"/>
        </w:rPr>
        <w:t xml:space="preserve"> must be sought from the ARC, and will be at the absolute discretion of the ARC.</w:t>
      </w:r>
      <w:r w:rsidR="008661CD">
        <w:rPr>
          <w:rFonts w:asciiTheme="majorHAnsi" w:hAnsiTheme="majorHAnsi" w:cstheme="majorHAnsi"/>
          <w:sz w:val="22"/>
          <w:szCs w:val="22"/>
        </w:rPr>
        <w:t xml:space="preserve"> </w:t>
      </w:r>
      <w:r w:rsidR="008661CD" w:rsidRPr="00344CC4">
        <w:rPr>
          <w:rFonts w:asciiTheme="majorHAnsi" w:hAnsiTheme="majorHAnsi" w:cstheme="majorHAnsi"/>
          <w:sz w:val="22"/>
          <w:szCs w:val="22"/>
        </w:rPr>
        <w:t xml:space="preserve">The Australian Laureate Fellowship Level E salaried position is excepted from this clause. </w:t>
      </w:r>
      <w:r w:rsidR="008661CD" w:rsidRPr="00681348">
        <w:rPr>
          <w:rFonts w:asciiTheme="majorHAnsi" w:hAnsiTheme="majorHAnsi" w:cstheme="majorHAnsi"/>
          <w:sz w:val="22"/>
          <w:szCs w:val="22"/>
        </w:rPr>
        <w:t xml:space="preserve">The </w:t>
      </w:r>
      <w:r w:rsidR="008661CD">
        <w:rPr>
          <w:rFonts w:asciiTheme="majorHAnsi" w:hAnsiTheme="majorHAnsi" w:cstheme="majorHAnsi"/>
          <w:sz w:val="22"/>
          <w:szCs w:val="22"/>
        </w:rPr>
        <w:t>Australian Laureate</w:t>
      </w:r>
      <w:r w:rsidR="008661CD" w:rsidRPr="00681348">
        <w:rPr>
          <w:rFonts w:asciiTheme="majorHAnsi" w:hAnsiTheme="majorHAnsi" w:cstheme="majorHAnsi"/>
          <w:sz w:val="22"/>
          <w:szCs w:val="22"/>
        </w:rPr>
        <w:t xml:space="preserve"> Fellow may hold honorary or non-remunerated fellowships</w:t>
      </w:r>
      <w:r w:rsidR="008661CD">
        <w:rPr>
          <w:rFonts w:asciiTheme="majorHAnsi" w:hAnsiTheme="majorHAnsi" w:cstheme="majorHAnsi"/>
          <w:sz w:val="22"/>
          <w:szCs w:val="22"/>
        </w:rPr>
        <w:t xml:space="preserve"> or awards</w:t>
      </w:r>
      <w:r w:rsidR="008661CD" w:rsidRPr="00681348">
        <w:rPr>
          <w:rFonts w:asciiTheme="majorHAnsi" w:hAnsiTheme="majorHAnsi" w:cstheme="majorHAnsi"/>
          <w:sz w:val="22"/>
          <w:szCs w:val="22"/>
        </w:rPr>
        <w:t xml:space="preserve">. ARC approval must also be obtained for any responsibilities </w:t>
      </w:r>
      <w:r w:rsidR="008661CD">
        <w:rPr>
          <w:rFonts w:asciiTheme="majorHAnsi" w:hAnsiTheme="majorHAnsi" w:cstheme="majorHAnsi"/>
          <w:sz w:val="22"/>
          <w:szCs w:val="22"/>
        </w:rPr>
        <w:t xml:space="preserve">assumed </w:t>
      </w:r>
      <w:r w:rsidR="008661CD" w:rsidRPr="00681348">
        <w:rPr>
          <w:rFonts w:asciiTheme="majorHAnsi" w:hAnsiTheme="majorHAnsi" w:cstheme="majorHAnsi"/>
          <w:sz w:val="22"/>
          <w:szCs w:val="22"/>
        </w:rPr>
        <w:t>after the award</w:t>
      </w:r>
      <w:r w:rsidR="003C409E">
        <w:rPr>
          <w:rFonts w:asciiTheme="majorHAnsi" w:hAnsiTheme="majorHAnsi" w:cstheme="majorHAnsi"/>
          <w:sz w:val="22"/>
          <w:szCs w:val="22"/>
        </w:rPr>
        <w:t xml:space="preserve"> of the Project</w:t>
      </w:r>
      <w:r w:rsidR="008661CD" w:rsidRPr="00681348">
        <w:rPr>
          <w:rFonts w:asciiTheme="majorHAnsi" w:hAnsiTheme="majorHAnsi" w:cstheme="majorHAnsi"/>
          <w:sz w:val="22"/>
          <w:szCs w:val="22"/>
        </w:rPr>
        <w:t>.</w:t>
      </w:r>
    </w:p>
    <w:p w14:paraId="6DFC94A7" w14:textId="69098697" w:rsidR="00F87A66" w:rsidRPr="00681348" w:rsidRDefault="008C125F" w:rsidP="005D33D1">
      <w:pPr>
        <w:pStyle w:val="Paralevel1"/>
        <w:numPr>
          <w:ilvl w:val="0"/>
          <w:numId w:val="0"/>
        </w:numPr>
        <w:tabs>
          <w:tab w:val="clear" w:pos="0"/>
        </w:tabs>
        <w:spacing w:before="120" w:line="285" w:lineRule="atLeast"/>
        <w:ind w:left="993" w:hanging="993"/>
        <w:rPr>
          <w:rFonts w:asciiTheme="majorHAnsi" w:hAnsiTheme="majorHAnsi" w:cstheme="majorHAnsi"/>
          <w:sz w:val="22"/>
          <w:szCs w:val="22"/>
        </w:rPr>
      </w:pPr>
      <w:r>
        <w:rPr>
          <w:rFonts w:asciiTheme="majorHAnsi" w:hAnsiTheme="majorHAnsi" w:cstheme="majorHAnsi"/>
          <w:sz w:val="22"/>
          <w:szCs w:val="22"/>
        </w:rPr>
        <w:t>B7</w:t>
      </w:r>
      <w:r w:rsidR="005D33D1">
        <w:rPr>
          <w:rFonts w:asciiTheme="majorHAnsi" w:hAnsiTheme="majorHAnsi" w:cstheme="majorHAnsi"/>
          <w:sz w:val="22"/>
          <w:szCs w:val="22"/>
        </w:rPr>
        <w:t xml:space="preserve">.2 </w:t>
      </w:r>
      <w:r w:rsidR="005D33D1">
        <w:rPr>
          <w:rFonts w:asciiTheme="majorHAnsi" w:hAnsiTheme="majorHAnsi" w:cstheme="majorHAnsi"/>
          <w:sz w:val="22"/>
          <w:szCs w:val="22"/>
        </w:rPr>
        <w:tab/>
      </w:r>
      <w:r w:rsidR="00F87A66" w:rsidRPr="00681348">
        <w:rPr>
          <w:rFonts w:asciiTheme="majorHAnsi" w:hAnsiTheme="majorHAnsi" w:cstheme="majorHAnsi"/>
          <w:sz w:val="22"/>
          <w:szCs w:val="22"/>
        </w:rPr>
        <w:t>The Administering Organisation must provide Australian Laureate Fellows with a Level E professorial appointment (or equivalent) and salary for the duration of the Australian Laureate Fellowship.</w:t>
      </w:r>
    </w:p>
    <w:p w14:paraId="0DDFC195" w14:textId="7BA5598E" w:rsidR="00F87A66" w:rsidRPr="00681348" w:rsidRDefault="005D33D1" w:rsidP="005D33D1">
      <w:pPr>
        <w:pStyle w:val="Paralevel1"/>
        <w:numPr>
          <w:ilvl w:val="0"/>
          <w:numId w:val="0"/>
        </w:numPr>
        <w:tabs>
          <w:tab w:val="clear" w:pos="0"/>
        </w:tabs>
        <w:spacing w:before="120" w:line="285" w:lineRule="atLeast"/>
        <w:ind w:left="993" w:hanging="993"/>
        <w:rPr>
          <w:rFonts w:asciiTheme="majorHAnsi" w:hAnsiTheme="majorHAnsi" w:cstheme="majorHAnsi"/>
          <w:sz w:val="22"/>
          <w:szCs w:val="22"/>
        </w:rPr>
      </w:pPr>
      <w:r>
        <w:rPr>
          <w:rFonts w:asciiTheme="majorHAnsi" w:hAnsiTheme="majorHAnsi" w:cstheme="majorHAnsi"/>
          <w:sz w:val="22"/>
          <w:szCs w:val="22"/>
        </w:rPr>
        <w:t>B</w:t>
      </w:r>
      <w:r w:rsidR="008C125F">
        <w:rPr>
          <w:rFonts w:asciiTheme="majorHAnsi" w:hAnsiTheme="majorHAnsi" w:cstheme="majorHAnsi"/>
          <w:sz w:val="22"/>
          <w:szCs w:val="22"/>
        </w:rPr>
        <w:t>7</w:t>
      </w:r>
      <w:r>
        <w:rPr>
          <w:rFonts w:asciiTheme="majorHAnsi" w:hAnsiTheme="majorHAnsi" w:cstheme="majorHAnsi"/>
          <w:sz w:val="22"/>
          <w:szCs w:val="22"/>
        </w:rPr>
        <w:t xml:space="preserve">.3 </w:t>
      </w:r>
      <w:r>
        <w:rPr>
          <w:rFonts w:asciiTheme="majorHAnsi" w:hAnsiTheme="majorHAnsi" w:cstheme="majorHAnsi"/>
          <w:sz w:val="22"/>
          <w:szCs w:val="22"/>
        </w:rPr>
        <w:tab/>
      </w:r>
      <w:r w:rsidR="00F87A66" w:rsidRPr="00681348">
        <w:rPr>
          <w:rFonts w:asciiTheme="majorHAnsi" w:hAnsiTheme="majorHAnsi" w:cstheme="majorHAnsi"/>
          <w:sz w:val="22"/>
          <w:szCs w:val="22"/>
        </w:rPr>
        <w:t xml:space="preserve">The Australian Laureate Fellow must be an employee of the Administering Organisation for the </w:t>
      </w:r>
      <w:r w:rsidR="00F87A66">
        <w:rPr>
          <w:rFonts w:asciiTheme="majorHAnsi" w:hAnsiTheme="majorHAnsi" w:cstheme="majorHAnsi"/>
          <w:sz w:val="22"/>
          <w:szCs w:val="22"/>
        </w:rPr>
        <w:t>Project Activity Period</w:t>
      </w:r>
      <w:r w:rsidR="00F87A66" w:rsidRPr="00681348">
        <w:rPr>
          <w:rFonts w:asciiTheme="majorHAnsi" w:hAnsiTheme="majorHAnsi" w:cstheme="majorHAnsi"/>
          <w:sz w:val="22"/>
          <w:szCs w:val="22"/>
        </w:rPr>
        <w:t>.</w:t>
      </w:r>
    </w:p>
    <w:p w14:paraId="14C2CDD3" w14:textId="1169A808" w:rsidR="00BB2374" w:rsidRDefault="005D33D1" w:rsidP="005D33D1">
      <w:pPr>
        <w:pStyle w:val="Paralevel1"/>
        <w:numPr>
          <w:ilvl w:val="0"/>
          <w:numId w:val="0"/>
        </w:numPr>
        <w:tabs>
          <w:tab w:val="clear" w:pos="0"/>
        </w:tabs>
        <w:spacing w:before="120" w:line="285" w:lineRule="atLeast"/>
        <w:ind w:left="993" w:hanging="993"/>
        <w:rPr>
          <w:rFonts w:asciiTheme="majorHAnsi" w:hAnsiTheme="majorHAnsi" w:cstheme="majorHAnsi"/>
          <w:sz w:val="22"/>
          <w:szCs w:val="22"/>
        </w:rPr>
      </w:pPr>
      <w:r>
        <w:rPr>
          <w:rFonts w:asciiTheme="majorHAnsi" w:hAnsiTheme="majorHAnsi" w:cstheme="majorHAnsi"/>
          <w:sz w:val="22"/>
          <w:szCs w:val="22"/>
        </w:rPr>
        <w:t>B</w:t>
      </w:r>
      <w:r w:rsidR="008C125F">
        <w:rPr>
          <w:rFonts w:asciiTheme="majorHAnsi" w:hAnsiTheme="majorHAnsi" w:cstheme="majorHAnsi"/>
          <w:sz w:val="22"/>
          <w:szCs w:val="22"/>
        </w:rPr>
        <w:t>7</w:t>
      </w:r>
      <w:r>
        <w:rPr>
          <w:rFonts w:asciiTheme="majorHAnsi" w:hAnsiTheme="majorHAnsi" w:cstheme="majorHAnsi"/>
          <w:sz w:val="22"/>
          <w:szCs w:val="22"/>
        </w:rPr>
        <w:t xml:space="preserve">.4 </w:t>
      </w:r>
      <w:r>
        <w:rPr>
          <w:rFonts w:asciiTheme="majorHAnsi" w:hAnsiTheme="majorHAnsi" w:cstheme="majorHAnsi"/>
          <w:sz w:val="22"/>
          <w:szCs w:val="22"/>
        </w:rPr>
        <w:tab/>
      </w:r>
      <w:r w:rsidR="000D0133" w:rsidRPr="00681348">
        <w:rPr>
          <w:rFonts w:asciiTheme="majorHAnsi" w:hAnsiTheme="majorHAnsi" w:cstheme="majorHAnsi"/>
          <w:sz w:val="22"/>
          <w:szCs w:val="22"/>
        </w:rPr>
        <w:t xml:space="preserve">Australian Laureate Fellows are normally expected to </w:t>
      </w:r>
      <w:r w:rsidR="00BB2374">
        <w:rPr>
          <w:rFonts w:asciiTheme="majorHAnsi" w:hAnsiTheme="majorHAnsi" w:cstheme="majorHAnsi"/>
          <w:sz w:val="22"/>
          <w:szCs w:val="22"/>
        </w:rPr>
        <w:t>be employed full time (100</w:t>
      </w:r>
      <w:r w:rsidR="00BB2374" w:rsidRPr="00BB2374">
        <w:rPr>
          <w:rFonts w:asciiTheme="majorHAnsi" w:hAnsiTheme="majorHAnsi" w:cstheme="majorHAnsi"/>
          <w:sz w:val="22"/>
          <w:szCs w:val="22"/>
        </w:rPr>
        <w:t xml:space="preserve"> </w:t>
      </w:r>
      <w:r w:rsidR="00BB2374" w:rsidRPr="00681348">
        <w:rPr>
          <w:rFonts w:asciiTheme="majorHAnsi" w:hAnsiTheme="majorHAnsi" w:cstheme="majorHAnsi"/>
          <w:sz w:val="22"/>
          <w:szCs w:val="22"/>
        </w:rPr>
        <w:t xml:space="preserve">per cent </w:t>
      </w:r>
      <w:r w:rsidR="009A6147" w:rsidRPr="00681348">
        <w:rPr>
          <w:rFonts w:asciiTheme="majorHAnsi" w:hAnsiTheme="majorHAnsi" w:cstheme="majorHAnsi"/>
          <w:sz w:val="22"/>
          <w:szCs w:val="22"/>
        </w:rPr>
        <w:t xml:space="preserve">of </w:t>
      </w:r>
      <w:r w:rsidR="00BB2374" w:rsidRPr="00681348">
        <w:rPr>
          <w:rFonts w:asciiTheme="majorHAnsi" w:hAnsiTheme="majorHAnsi" w:cstheme="majorHAnsi"/>
          <w:sz w:val="22"/>
          <w:szCs w:val="22"/>
        </w:rPr>
        <w:t>Full Time Equivalent</w:t>
      </w:r>
      <w:r w:rsidR="00BB2374">
        <w:rPr>
          <w:rFonts w:asciiTheme="majorHAnsi" w:hAnsiTheme="majorHAnsi" w:cstheme="majorHAnsi"/>
          <w:sz w:val="22"/>
          <w:szCs w:val="22"/>
        </w:rPr>
        <w:t>).</w:t>
      </w:r>
    </w:p>
    <w:p w14:paraId="0AB1BDD3" w14:textId="4E1717D2" w:rsidR="000D0133" w:rsidRPr="00681348" w:rsidRDefault="005D33D1" w:rsidP="005D33D1">
      <w:pPr>
        <w:pStyle w:val="Paralevel1"/>
        <w:numPr>
          <w:ilvl w:val="0"/>
          <w:numId w:val="0"/>
        </w:numPr>
        <w:tabs>
          <w:tab w:val="clear" w:pos="0"/>
        </w:tabs>
        <w:spacing w:before="120" w:line="285" w:lineRule="atLeast"/>
        <w:ind w:left="993" w:hanging="993"/>
        <w:rPr>
          <w:rFonts w:asciiTheme="majorHAnsi" w:hAnsiTheme="majorHAnsi" w:cstheme="majorHAnsi"/>
          <w:sz w:val="22"/>
          <w:szCs w:val="22"/>
        </w:rPr>
      </w:pPr>
      <w:r>
        <w:rPr>
          <w:rFonts w:asciiTheme="majorHAnsi" w:hAnsiTheme="majorHAnsi" w:cstheme="majorHAnsi"/>
          <w:sz w:val="22"/>
          <w:szCs w:val="22"/>
        </w:rPr>
        <w:t>B</w:t>
      </w:r>
      <w:r w:rsidR="008C125F">
        <w:rPr>
          <w:rFonts w:asciiTheme="majorHAnsi" w:hAnsiTheme="majorHAnsi" w:cstheme="majorHAnsi"/>
          <w:sz w:val="22"/>
          <w:szCs w:val="22"/>
        </w:rPr>
        <w:t>7</w:t>
      </w:r>
      <w:r>
        <w:rPr>
          <w:rFonts w:asciiTheme="majorHAnsi" w:hAnsiTheme="majorHAnsi" w:cstheme="majorHAnsi"/>
          <w:sz w:val="22"/>
          <w:szCs w:val="22"/>
        </w:rPr>
        <w:t xml:space="preserve">.5 </w:t>
      </w:r>
      <w:r>
        <w:rPr>
          <w:rFonts w:asciiTheme="majorHAnsi" w:hAnsiTheme="majorHAnsi" w:cstheme="majorHAnsi"/>
          <w:sz w:val="22"/>
          <w:szCs w:val="22"/>
        </w:rPr>
        <w:tab/>
      </w:r>
      <w:r w:rsidR="00BB2374" w:rsidRPr="00681348">
        <w:rPr>
          <w:rFonts w:asciiTheme="majorHAnsi" w:hAnsiTheme="majorHAnsi" w:cstheme="majorHAnsi"/>
          <w:sz w:val="22"/>
          <w:szCs w:val="22"/>
        </w:rPr>
        <w:t xml:space="preserve">Australian Laureate Fellows </w:t>
      </w:r>
      <w:r w:rsidR="00B50C61">
        <w:rPr>
          <w:rFonts w:asciiTheme="majorHAnsi" w:hAnsiTheme="majorHAnsi" w:cstheme="majorHAnsi"/>
          <w:sz w:val="22"/>
          <w:szCs w:val="22"/>
        </w:rPr>
        <w:t>are</w:t>
      </w:r>
      <w:r w:rsidR="00BB2374" w:rsidRPr="00681348">
        <w:rPr>
          <w:rFonts w:asciiTheme="majorHAnsi" w:hAnsiTheme="majorHAnsi" w:cstheme="majorHAnsi"/>
          <w:sz w:val="22"/>
          <w:szCs w:val="22"/>
        </w:rPr>
        <w:t xml:space="preserve"> expected to </w:t>
      </w:r>
      <w:r w:rsidR="00BB2374">
        <w:rPr>
          <w:rFonts w:asciiTheme="majorHAnsi" w:hAnsiTheme="majorHAnsi" w:cstheme="majorHAnsi"/>
          <w:sz w:val="22"/>
          <w:szCs w:val="22"/>
        </w:rPr>
        <w:t>spend</w:t>
      </w:r>
      <w:r w:rsidR="000D0133" w:rsidRPr="00681348">
        <w:rPr>
          <w:rFonts w:asciiTheme="majorHAnsi" w:hAnsiTheme="majorHAnsi" w:cstheme="majorHAnsi"/>
          <w:sz w:val="22"/>
          <w:szCs w:val="22"/>
        </w:rPr>
        <w:t xml:space="preserve"> a minimum of 0.8 FTE </w:t>
      </w:r>
      <w:r w:rsidR="000D0133">
        <w:rPr>
          <w:rFonts w:asciiTheme="majorHAnsi" w:hAnsiTheme="majorHAnsi" w:cstheme="majorHAnsi"/>
          <w:sz w:val="22"/>
          <w:szCs w:val="22"/>
        </w:rPr>
        <w:t>(</w:t>
      </w:r>
      <w:r w:rsidR="000D0133" w:rsidRPr="00681348">
        <w:rPr>
          <w:rFonts w:asciiTheme="majorHAnsi" w:hAnsiTheme="majorHAnsi" w:cstheme="majorHAnsi"/>
          <w:sz w:val="22"/>
          <w:szCs w:val="22"/>
        </w:rPr>
        <w:t xml:space="preserve">80 per cent </w:t>
      </w:r>
      <w:r w:rsidR="009A6147" w:rsidRPr="00681348">
        <w:rPr>
          <w:rFonts w:asciiTheme="majorHAnsi" w:hAnsiTheme="majorHAnsi" w:cstheme="majorHAnsi"/>
          <w:sz w:val="22"/>
          <w:szCs w:val="22"/>
        </w:rPr>
        <w:t xml:space="preserve">of </w:t>
      </w:r>
      <w:r w:rsidR="000D0133" w:rsidRPr="00681348">
        <w:rPr>
          <w:rFonts w:asciiTheme="majorHAnsi" w:hAnsiTheme="majorHAnsi" w:cstheme="majorHAnsi"/>
          <w:sz w:val="22"/>
          <w:szCs w:val="22"/>
        </w:rPr>
        <w:t>Full Time Equivalent) on research and research capacity-building activities</w:t>
      </w:r>
      <w:r w:rsidR="000D0133" w:rsidRPr="00FB61BC">
        <w:rPr>
          <w:rFonts w:asciiTheme="majorHAnsi" w:hAnsiTheme="majorHAnsi" w:cstheme="majorHAnsi"/>
          <w:sz w:val="22"/>
          <w:szCs w:val="22"/>
        </w:rPr>
        <w:t xml:space="preserve"> </w:t>
      </w:r>
      <w:r w:rsidR="000D0133" w:rsidRPr="00681348">
        <w:rPr>
          <w:rFonts w:asciiTheme="majorHAnsi" w:hAnsiTheme="majorHAnsi" w:cstheme="majorHAnsi"/>
          <w:sz w:val="22"/>
          <w:szCs w:val="22"/>
        </w:rPr>
        <w:t xml:space="preserve">related to the proposed Australian Laureate Fellowship. Research capacity-building activities could include research leadership in teams and centres (ARC Centres </w:t>
      </w:r>
      <w:r w:rsidR="00B50C61">
        <w:rPr>
          <w:rFonts w:asciiTheme="majorHAnsi" w:hAnsiTheme="majorHAnsi" w:cstheme="majorHAnsi"/>
          <w:sz w:val="22"/>
          <w:szCs w:val="22"/>
        </w:rPr>
        <w:t xml:space="preserve">of Excellence </w:t>
      </w:r>
      <w:r w:rsidR="000D0133" w:rsidRPr="00681348">
        <w:rPr>
          <w:rFonts w:asciiTheme="majorHAnsi" w:hAnsiTheme="majorHAnsi" w:cstheme="majorHAnsi"/>
          <w:sz w:val="22"/>
          <w:szCs w:val="22"/>
        </w:rPr>
        <w:t xml:space="preserve">or other research-related centres) and supervision of postgraduate students, but do not include </w:t>
      </w:r>
      <w:r w:rsidR="001A6AAA">
        <w:rPr>
          <w:rFonts w:asciiTheme="majorHAnsi" w:hAnsiTheme="majorHAnsi" w:cstheme="majorHAnsi"/>
          <w:sz w:val="22"/>
          <w:szCs w:val="22"/>
        </w:rPr>
        <w:t>a major role in administration.</w:t>
      </w:r>
    </w:p>
    <w:p w14:paraId="5FCC09AA" w14:textId="1F312B7B" w:rsidR="000D0133" w:rsidRPr="00681348" w:rsidRDefault="005D33D1" w:rsidP="005D33D1">
      <w:pPr>
        <w:pStyle w:val="Paralevel1"/>
        <w:numPr>
          <w:ilvl w:val="0"/>
          <w:numId w:val="0"/>
        </w:numPr>
        <w:tabs>
          <w:tab w:val="clear" w:pos="0"/>
        </w:tabs>
        <w:spacing w:before="120" w:line="285" w:lineRule="atLeast"/>
        <w:ind w:left="993" w:hanging="993"/>
        <w:rPr>
          <w:rFonts w:asciiTheme="majorHAnsi" w:hAnsiTheme="majorHAnsi" w:cstheme="majorHAnsi"/>
          <w:sz w:val="22"/>
          <w:szCs w:val="22"/>
        </w:rPr>
      </w:pPr>
      <w:r>
        <w:rPr>
          <w:rFonts w:asciiTheme="majorHAnsi" w:hAnsiTheme="majorHAnsi" w:cstheme="majorHAnsi"/>
          <w:sz w:val="22"/>
          <w:szCs w:val="22"/>
        </w:rPr>
        <w:t>B</w:t>
      </w:r>
      <w:r w:rsidR="008C125F">
        <w:rPr>
          <w:rFonts w:asciiTheme="majorHAnsi" w:hAnsiTheme="majorHAnsi" w:cstheme="majorHAnsi"/>
          <w:sz w:val="22"/>
          <w:szCs w:val="22"/>
        </w:rPr>
        <w:t>7</w:t>
      </w:r>
      <w:r>
        <w:rPr>
          <w:rFonts w:asciiTheme="majorHAnsi" w:hAnsiTheme="majorHAnsi" w:cstheme="majorHAnsi"/>
          <w:sz w:val="22"/>
          <w:szCs w:val="22"/>
        </w:rPr>
        <w:t xml:space="preserve">.6 </w:t>
      </w:r>
      <w:r>
        <w:rPr>
          <w:rFonts w:asciiTheme="majorHAnsi" w:hAnsiTheme="majorHAnsi" w:cstheme="majorHAnsi"/>
          <w:sz w:val="22"/>
          <w:szCs w:val="22"/>
        </w:rPr>
        <w:tab/>
      </w:r>
      <w:r w:rsidR="000D0133" w:rsidRPr="00681348">
        <w:rPr>
          <w:rFonts w:asciiTheme="majorHAnsi" w:hAnsiTheme="majorHAnsi" w:cstheme="majorHAnsi"/>
          <w:sz w:val="22"/>
          <w:szCs w:val="22"/>
        </w:rPr>
        <w:t xml:space="preserve">The </w:t>
      </w:r>
      <w:r w:rsidR="003543D9" w:rsidRPr="00681348">
        <w:rPr>
          <w:rFonts w:asciiTheme="majorHAnsi" w:hAnsiTheme="majorHAnsi" w:cstheme="majorHAnsi"/>
          <w:sz w:val="22"/>
          <w:szCs w:val="22"/>
        </w:rPr>
        <w:t>Australian Laureate Fellow</w:t>
      </w:r>
      <w:r w:rsidR="003543D9">
        <w:rPr>
          <w:rFonts w:asciiTheme="majorHAnsi" w:hAnsiTheme="majorHAnsi" w:cstheme="majorHAnsi"/>
          <w:sz w:val="22"/>
          <w:szCs w:val="22"/>
        </w:rPr>
        <w:t>’s</w:t>
      </w:r>
      <w:r w:rsidR="003543D9" w:rsidRPr="00681348">
        <w:rPr>
          <w:rFonts w:asciiTheme="majorHAnsi" w:hAnsiTheme="majorHAnsi" w:cstheme="majorHAnsi"/>
          <w:sz w:val="22"/>
          <w:szCs w:val="22"/>
        </w:rPr>
        <w:t xml:space="preserve"> </w:t>
      </w:r>
      <w:r w:rsidR="003543D9">
        <w:rPr>
          <w:rFonts w:asciiTheme="majorHAnsi" w:hAnsiTheme="majorHAnsi" w:cstheme="majorHAnsi"/>
          <w:sz w:val="22"/>
          <w:szCs w:val="22"/>
        </w:rPr>
        <w:t xml:space="preserve">remaining </w:t>
      </w:r>
      <w:r w:rsidR="003543D9" w:rsidRPr="00681348">
        <w:rPr>
          <w:rFonts w:asciiTheme="majorHAnsi" w:hAnsiTheme="majorHAnsi" w:cstheme="majorHAnsi"/>
          <w:sz w:val="22"/>
          <w:szCs w:val="22"/>
        </w:rPr>
        <w:t>minimum of 0.2 FTE (20 per cent of Full Time Equivalent)</w:t>
      </w:r>
      <w:r w:rsidR="003543D9">
        <w:rPr>
          <w:rFonts w:asciiTheme="majorHAnsi" w:hAnsiTheme="majorHAnsi" w:cstheme="majorHAnsi"/>
          <w:sz w:val="22"/>
          <w:szCs w:val="22"/>
        </w:rPr>
        <w:t xml:space="preserve"> </w:t>
      </w:r>
      <w:r w:rsidR="00BB2374" w:rsidRPr="00681348">
        <w:rPr>
          <w:rFonts w:asciiTheme="majorHAnsi" w:hAnsiTheme="majorHAnsi" w:cstheme="majorHAnsi"/>
          <w:sz w:val="22"/>
          <w:szCs w:val="22"/>
        </w:rPr>
        <w:t xml:space="preserve">is expected to </w:t>
      </w:r>
      <w:r w:rsidR="003543D9">
        <w:rPr>
          <w:rFonts w:asciiTheme="majorHAnsi" w:hAnsiTheme="majorHAnsi" w:cstheme="majorHAnsi"/>
          <w:sz w:val="22"/>
          <w:szCs w:val="22"/>
        </w:rPr>
        <w:t xml:space="preserve">be </w:t>
      </w:r>
      <w:r w:rsidR="00BB2374" w:rsidRPr="00681348">
        <w:rPr>
          <w:rFonts w:asciiTheme="majorHAnsi" w:hAnsiTheme="majorHAnsi" w:cstheme="majorHAnsi"/>
          <w:sz w:val="22"/>
          <w:szCs w:val="22"/>
        </w:rPr>
        <w:t>spen</w:t>
      </w:r>
      <w:r w:rsidR="003543D9">
        <w:rPr>
          <w:rFonts w:asciiTheme="majorHAnsi" w:hAnsiTheme="majorHAnsi" w:cstheme="majorHAnsi"/>
          <w:sz w:val="22"/>
          <w:szCs w:val="22"/>
        </w:rPr>
        <w:t>t</w:t>
      </w:r>
      <w:r w:rsidR="00BB2374" w:rsidRPr="00681348">
        <w:rPr>
          <w:rFonts w:asciiTheme="majorHAnsi" w:hAnsiTheme="majorHAnsi" w:cstheme="majorHAnsi"/>
          <w:sz w:val="22"/>
          <w:szCs w:val="22"/>
        </w:rPr>
        <w:t xml:space="preserve"> on activities at the Administering Organisation</w:t>
      </w:r>
      <w:r w:rsidR="00BB2374">
        <w:rPr>
          <w:rFonts w:asciiTheme="majorHAnsi" w:hAnsiTheme="majorHAnsi" w:cstheme="majorHAnsi"/>
          <w:sz w:val="22"/>
          <w:szCs w:val="22"/>
        </w:rPr>
        <w:t xml:space="preserve">. This </w:t>
      </w:r>
      <w:r w:rsidR="000D0133" w:rsidRPr="00681348">
        <w:rPr>
          <w:rFonts w:asciiTheme="majorHAnsi" w:hAnsiTheme="majorHAnsi" w:cstheme="majorHAnsi"/>
          <w:sz w:val="22"/>
          <w:szCs w:val="22"/>
        </w:rPr>
        <w:t xml:space="preserve">may </w:t>
      </w:r>
      <w:r w:rsidR="00BB2374">
        <w:rPr>
          <w:rFonts w:asciiTheme="majorHAnsi" w:hAnsiTheme="majorHAnsi" w:cstheme="majorHAnsi"/>
          <w:sz w:val="22"/>
          <w:szCs w:val="22"/>
        </w:rPr>
        <w:t>include</w:t>
      </w:r>
      <w:r w:rsidR="000D0133" w:rsidRPr="00681348">
        <w:rPr>
          <w:rFonts w:asciiTheme="majorHAnsi" w:hAnsiTheme="majorHAnsi" w:cstheme="majorHAnsi"/>
          <w:sz w:val="22"/>
          <w:szCs w:val="22"/>
        </w:rPr>
        <w:t xml:space="preserve"> teaching activities. The Australian Laureate Fellowship will not be extended to accom</w:t>
      </w:r>
      <w:r w:rsidR="00307B61">
        <w:rPr>
          <w:rFonts w:asciiTheme="majorHAnsi" w:hAnsiTheme="majorHAnsi" w:cstheme="majorHAnsi"/>
          <w:sz w:val="22"/>
          <w:szCs w:val="22"/>
        </w:rPr>
        <w:t>modate any periods of teaching.</w:t>
      </w:r>
    </w:p>
    <w:p w14:paraId="16CD58C8" w14:textId="4010B0B0" w:rsidR="00923D47" w:rsidRPr="00681348" w:rsidRDefault="005D33D1" w:rsidP="005D33D1">
      <w:pPr>
        <w:pStyle w:val="Paralevel1"/>
        <w:numPr>
          <w:ilvl w:val="0"/>
          <w:numId w:val="0"/>
        </w:numPr>
        <w:tabs>
          <w:tab w:val="clear" w:pos="0"/>
        </w:tabs>
        <w:spacing w:before="120" w:line="285" w:lineRule="atLeast"/>
        <w:ind w:left="993" w:hanging="993"/>
        <w:rPr>
          <w:rFonts w:asciiTheme="majorHAnsi" w:hAnsiTheme="majorHAnsi" w:cstheme="majorHAnsi"/>
          <w:sz w:val="22"/>
          <w:szCs w:val="22"/>
        </w:rPr>
      </w:pPr>
      <w:r>
        <w:rPr>
          <w:rFonts w:asciiTheme="majorHAnsi" w:hAnsiTheme="majorHAnsi" w:cstheme="majorHAnsi"/>
          <w:sz w:val="22"/>
          <w:szCs w:val="22"/>
        </w:rPr>
        <w:t>B</w:t>
      </w:r>
      <w:r w:rsidR="004F4688">
        <w:rPr>
          <w:rFonts w:asciiTheme="majorHAnsi" w:hAnsiTheme="majorHAnsi" w:cstheme="majorHAnsi"/>
          <w:sz w:val="22"/>
          <w:szCs w:val="22"/>
        </w:rPr>
        <w:t>7</w:t>
      </w:r>
      <w:r>
        <w:rPr>
          <w:rFonts w:asciiTheme="majorHAnsi" w:hAnsiTheme="majorHAnsi" w:cstheme="majorHAnsi"/>
          <w:sz w:val="22"/>
          <w:szCs w:val="22"/>
        </w:rPr>
        <w:t>.</w:t>
      </w:r>
      <w:r w:rsidR="004F4688">
        <w:rPr>
          <w:rFonts w:asciiTheme="majorHAnsi" w:hAnsiTheme="majorHAnsi" w:cstheme="majorHAnsi"/>
          <w:sz w:val="22"/>
          <w:szCs w:val="22"/>
        </w:rPr>
        <w:t>7</w:t>
      </w:r>
      <w:r>
        <w:rPr>
          <w:rFonts w:asciiTheme="majorHAnsi" w:hAnsiTheme="majorHAnsi" w:cstheme="majorHAnsi"/>
          <w:sz w:val="22"/>
          <w:szCs w:val="22"/>
        </w:rPr>
        <w:t xml:space="preserve"> </w:t>
      </w:r>
      <w:r>
        <w:rPr>
          <w:rFonts w:asciiTheme="majorHAnsi" w:hAnsiTheme="majorHAnsi" w:cstheme="majorHAnsi"/>
          <w:sz w:val="22"/>
          <w:szCs w:val="22"/>
        </w:rPr>
        <w:tab/>
      </w:r>
      <w:r w:rsidR="0080034A">
        <w:rPr>
          <w:rFonts w:asciiTheme="majorHAnsi" w:hAnsiTheme="majorHAnsi" w:cstheme="majorHAnsi"/>
          <w:sz w:val="22"/>
          <w:szCs w:val="22"/>
        </w:rPr>
        <w:t xml:space="preserve">The </w:t>
      </w:r>
      <w:r w:rsidR="00923D47" w:rsidRPr="00681348">
        <w:rPr>
          <w:rFonts w:asciiTheme="majorHAnsi" w:hAnsiTheme="majorHAnsi" w:cstheme="majorHAnsi"/>
          <w:sz w:val="22"/>
          <w:szCs w:val="22"/>
        </w:rPr>
        <w:t>Australian Laureate Fellow must reside in Australia for a minimum of three out of the five years of the Fellowship, except where ARC approval has been granted.</w:t>
      </w:r>
    </w:p>
    <w:p w14:paraId="60E5CC9D" w14:textId="74473AEE" w:rsidR="00923D47" w:rsidRPr="00681348" w:rsidRDefault="005D33D1" w:rsidP="005D33D1">
      <w:pPr>
        <w:pStyle w:val="Paralevel1"/>
        <w:numPr>
          <w:ilvl w:val="0"/>
          <w:numId w:val="0"/>
        </w:numPr>
        <w:tabs>
          <w:tab w:val="clear" w:pos="0"/>
        </w:tabs>
        <w:spacing w:before="120" w:line="285" w:lineRule="atLeast"/>
        <w:ind w:left="993" w:hanging="993"/>
        <w:rPr>
          <w:rFonts w:asciiTheme="majorHAnsi" w:hAnsiTheme="majorHAnsi" w:cstheme="majorHAnsi"/>
          <w:sz w:val="22"/>
          <w:szCs w:val="22"/>
        </w:rPr>
      </w:pPr>
      <w:r>
        <w:rPr>
          <w:rFonts w:asciiTheme="majorHAnsi" w:hAnsiTheme="majorHAnsi" w:cstheme="majorHAnsi"/>
          <w:sz w:val="22"/>
          <w:szCs w:val="22"/>
        </w:rPr>
        <w:t>B</w:t>
      </w:r>
      <w:r w:rsidR="008C125F">
        <w:rPr>
          <w:rFonts w:asciiTheme="majorHAnsi" w:hAnsiTheme="majorHAnsi" w:cstheme="majorHAnsi"/>
          <w:sz w:val="22"/>
          <w:szCs w:val="22"/>
        </w:rPr>
        <w:t>7</w:t>
      </w:r>
      <w:r>
        <w:rPr>
          <w:rFonts w:asciiTheme="majorHAnsi" w:hAnsiTheme="majorHAnsi" w:cstheme="majorHAnsi"/>
          <w:sz w:val="22"/>
          <w:szCs w:val="22"/>
        </w:rPr>
        <w:t>.</w:t>
      </w:r>
      <w:r w:rsidR="004F4688">
        <w:rPr>
          <w:rFonts w:asciiTheme="majorHAnsi" w:hAnsiTheme="majorHAnsi" w:cstheme="majorHAnsi"/>
          <w:sz w:val="22"/>
          <w:szCs w:val="22"/>
        </w:rPr>
        <w:t>8</w:t>
      </w:r>
      <w:r>
        <w:rPr>
          <w:rFonts w:asciiTheme="majorHAnsi" w:hAnsiTheme="majorHAnsi" w:cstheme="majorHAnsi"/>
          <w:sz w:val="22"/>
          <w:szCs w:val="22"/>
        </w:rPr>
        <w:t xml:space="preserve"> </w:t>
      </w:r>
      <w:r>
        <w:rPr>
          <w:rFonts w:asciiTheme="majorHAnsi" w:hAnsiTheme="majorHAnsi" w:cstheme="majorHAnsi"/>
          <w:sz w:val="22"/>
          <w:szCs w:val="22"/>
        </w:rPr>
        <w:tab/>
      </w:r>
      <w:r w:rsidR="0080034A">
        <w:rPr>
          <w:rFonts w:asciiTheme="majorHAnsi" w:hAnsiTheme="majorHAnsi" w:cstheme="majorHAnsi"/>
          <w:sz w:val="22"/>
          <w:szCs w:val="22"/>
        </w:rPr>
        <w:t xml:space="preserve">The </w:t>
      </w:r>
      <w:r w:rsidR="00923D47" w:rsidRPr="00681348">
        <w:rPr>
          <w:rFonts w:asciiTheme="majorHAnsi" w:hAnsiTheme="majorHAnsi" w:cstheme="majorHAnsi"/>
          <w:sz w:val="22"/>
          <w:szCs w:val="22"/>
        </w:rPr>
        <w:t>Australian Laureate Fellow</w:t>
      </w:r>
      <w:r w:rsidR="0080034A">
        <w:rPr>
          <w:rFonts w:asciiTheme="majorHAnsi" w:hAnsiTheme="majorHAnsi" w:cstheme="majorHAnsi"/>
          <w:sz w:val="22"/>
          <w:szCs w:val="22"/>
        </w:rPr>
        <w:t xml:space="preserve"> i</w:t>
      </w:r>
      <w:r w:rsidR="00923D47" w:rsidRPr="00681348">
        <w:rPr>
          <w:rFonts w:asciiTheme="majorHAnsi" w:hAnsiTheme="majorHAnsi" w:cstheme="majorHAnsi"/>
          <w:sz w:val="22"/>
          <w:szCs w:val="22"/>
        </w:rPr>
        <w:t>s expected to pursue research that is at the international leading edge in their field. To facilitate this aim, Australian Laureate Fellows may, with the approval of the ARC</w:t>
      </w:r>
      <w:r w:rsidR="00923D47">
        <w:rPr>
          <w:rFonts w:asciiTheme="majorHAnsi" w:hAnsiTheme="majorHAnsi" w:cstheme="majorHAnsi"/>
          <w:sz w:val="22"/>
          <w:szCs w:val="22"/>
        </w:rPr>
        <w:t>,</w:t>
      </w:r>
      <w:r w:rsidR="00923D47" w:rsidRPr="00681348">
        <w:rPr>
          <w:rFonts w:asciiTheme="majorHAnsi" w:hAnsiTheme="majorHAnsi" w:cstheme="majorHAnsi"/>
          <w:sz w:val="22"/>
          <w:szCs w:val="22"/>
        </w:rPr>
        <w:t xml:space="preserve"> undertake research </w:t>
      </w:r>
      <w:r w:rsidR="00923D47" w:rsidRPr="00681348">
        <w:rPr>
          <w:rFonts w:asciiTheme="majorHAnsi" w:hAnsiTheme="majorHAnsi" w:cstheme="majorHAnsi"/>
          <w:sz w:val="22"/>
          <w:szCs w:val="22"/>
        </w:rPr>
        <w:lastRenderedPageBreak/>
        <w:t>outside Australia for periods of up to two years in total, providing that the Administering Organisation clearly demonstrates this is in the best interests of the research and its outcomes, and of national benefit to Australia.</w:t>
      </w:r>
    </w:p>
    <w:p w14:paraId="109B6428" w14:textId="5425E825" w:rsidR="00467922" w:rsidRDefault="005D33D1" w:rsidP="005D33D1">
      <w:pPr>
        <w:pStyle w:val="Paralevel1"/>
        <w:numPr>
          <w:ilvl w:val="0"/>
          <w:numId w:val="0"/>
        </w:numPr>
        <w:tabs>
          <w:tab w:val="clear" w:pos="0"/>
        </w:tabs>
        <w:spacing w:before="120" w:line="285" w:lineRule="atLeast"/>
        <w:ind w:left="993" w:hanging="993"/>
        <w:rPr>
          <w:rFonts w:asciiTheme="majorHAnsi" w:hAnsiTheme="majorHAnsi" w:cstheme="majorHAnsi"/>
          <w:sz w:val="22"/>
          <w:szCs w:val="22"/>
        </w:rPr>
      </w:pPr>
      <w:r>
        <w:rPr>
          <w:rFonts w:asciiTheme="majorHAnsi" w:hAnsiTheme="majorHAnsi" w:cstheme="majorHAnsi"/>
          <w:sz w:val="22"/>
          <w:szCs w:val="22"/>
        </w:rPr>
        <w:t>B</w:t>
      </w:r>
      <w:r w:rsidR="008C125F">
        <w:rPr>
          <w:rFonts w:asciiTheme="majorHAnsi" w:hAnsiTheme="majorHAnsi" w:cstheme="majorHAnsi"/>
          <w:sz w:val="22"/>
          <w:szCs w:val="22"/>
        </w:rPr>
        <w:t>7</w:t>
      </w:r>
      <w:r>
        <w:rPr>
          <w:rFonts w:asciiTheme="majorHAnsi" w:hAnsiTheme="majorHAnsi" w:cstheme="majorHAnsi"/>
          <w:sz w:val="22"/>
          <w:szCs w:val="22"/>
        </w:rPr>
        <w:t>.</w:t>
      </w:r>
      <w:r w:rsidR="004F4688">
        <w:rPr>
          <w:rFonts w:asciiTheme="majorHAnsi" w:hAnsiTheme="majorHAnsi" w:cstheme="majorHAnsi"/>
          <w:sz w:val="22"/>
          <w:szCs w:val="22"/>
        </w:rPr>
        <w:t>9</w:t>
      </w:r>
      <w:r>
        <w:rPr>
          <w:rFonts w:asciiTheme="majorHAnsi" w:hAnsiTheme="majorHAnsi" w:cstheme="majorHAnsi"/>
          <w:sz w:val="22"/>
          <w:szCs w:val="22"/>
        </w:rPr>
        <w:t xml:space="preserve"> </w:t>
      </w:r>
      <w:r>
        <w:rPr>
          <w:rFonts w:asciiTheme="majorHAnsi" w:hAnsiTheme="majorHAnsi" w:cstheme="majorHAnsi"/>
          <w:sz w:val="22"/>
          <w:szCs w:val="22"/>
        </w:rPr>
        <w:tab/>
      </w:r>
      <w:r w:rsidR="00467922" w:rsidRPr="00681348">
        <w:rPr>
          <w:rFonts w:asciiTheme="majorHAnsi" w:hAnsiTheme="majorHAnsi" w:cstheme="majorHAnsi"/>
          <w:sz w:val="22"/>
          <w:szCs w:val="22"/>
        </w:rPr>
        <w:t>The Administering Organisation must ensure the Australian Laureate Fellow has access to</w:t>
      </w:r>
      <w:r w:rsidR="00467922" w:rsidRPr="00467922">
        <w:t xml:space="preserve"> </w:t>
      </w:r>
      <w:r w:rsidR="00467922">
        <w:rPr>
          <w:rFonts w:asciiTheme="majorHAnsi" w:hAnsiTheme="majorHAnsi" w:cstheme="majorHAnsi"/>
          <w:sz w:val="22"/>
          <w:szCs w:val="22"/>
        </w:rPr>
        <w:t>the following l</w:t>
      </w:r>
      <w:r w:rsidR="00467922" w:rsidRPr="00467922">
        <w:rPr>
          <w:rFonts w:asciiTheme="majorHAnsi" w:hAnsiTheme="majorHAnsi" w:cstheme="majorHAnsi"/>
          <w:sz w:val="22"/>
          <w:szCs w:val="22"/>
        </w:rPr>
        <w:t>eave entitlements in line with the Administering Organisation’s normal practice:</w:t>
      </w:r>
    </w:p>
    <w:p w14:paraId="130588A0" w14:textId="3694C513" w:rsidR="00467922" w:rsidRDefault="00467922" w:rsidP="00C42A57">
      <w:pPr>
        <w:pStyle w:val="DE15bullets"/>
        <w:numPr>
          <w:ilvl w:val="4"/>
          <w:numId w:val="48"/>
        </w:numPr>
        <w:ind w:left="1701"/>
      </w:pPr>
      <w:r>
        <w:t>maternity leave</w:t>
      </w:r>
      <w:r w:rsidR="00283272">
        <w:t>;</w:t>
      </w:r>
    </w:p>
    <w:p w14:paraId="4DC12511" w14:textId="346132D9" w:rsidR="00467922" w:rsidRDefault="00467922" w:rsidP="005D33D1">
      <w:pPr>
        <w:pStyle w:val="DE15bullets"/>
        <w:ind w:left="1701"/>
      </w:pPr>
      <w:r>
        <w:t>partner/parental leave</w:t>
      </w:r>
      <w:r w:rsidR="00283272">
        <w:t>;</w:t>
      </w:r>
    </w:p>
    <w:p w14:paraId="3A503C53" w14:textId="7479E491" w:rsidR="00467922" w:rsidRDefault="00467922" w:rsidP="005D33D1">
      <w:pPr>
        <w:pStyle w:val="DE15bullets"/>
        <w:ind w:left="1701"/>
      </w:pPr>
      <w:r>
        <w:t>recreation leave</w:t>
      </w:r>
      <w:r w:rsidR="00283272">
        <w:t>;</w:t>
      </w:r>
      <w:r w:rsidR="00FA11D0">
        <w:t xml:space="preserve"> and</w:t>
      </w:r>
    </w:p>
    <w:p w14:paraId="163AD81D" w14:textId="25AE035B" w:rsidR="00467922" w:rsidRDefault="00467922" w:rsidP="005D33D1">
      <w:pPr>
        <w:pStyle w:val="DE15bullets"/>
        <w:ind w:left="1701"/>
      </w:pPr>
      <w:r w:rsidRPr="00C3427A">
        <w:t>additional leave of up to twelve months using accrued leave or leave without pay.</w:t>
      </w:r>
    </w:p>
    <w:p w14:paraId="1FC372EE" w14:textId="790897C3" w:rsidR="00194D70" w:rsidRPr="00C3427A" w:rsidRDefault="009F1D42" w:rsidP="00194D70">
      <w:pPr>
        <w:pStyle w:val="DE15bullets"/>
        <w:numPr>
          <w:ilvl w:val="0"/>
          <w:numId w:val="0"/>
        </w:numPr>
        <w:ind w:left="993"/>
      </w:pPr>
      <w:r>
        <w:t>See</w:t>
      </w:r>
      <w:r w:rsidR="00194D70">
        <w:t xml:space="preserve"> the Funding Agreement for further information on leave entitlements.</w:t>
      </w:r>
    </w:p>
    <w:p w14:paraId="33351916" w14:textId="6EB6F6F8" w:rsidR="00467922" w:rsidRPr="00467922" w:rsidRDefault="005D33D1" w:rsidP="005D33D1">
      <w:pPr>
        <w:pStyle w:val="Paralevel1"/>
        <w:numPr>
          <w:ilvl w:val="0"/>
          <w:numId w:val="0"/>
        </w:numPr>
        <w:tabs>
          <w:tab w:val="clear" w:pos="0"/>
        </w:tabs>
        <w:spacing w:before="120" w:line="285" w:lineRule="atLeast"/>
        <w:ind w:left="993" w:hanging="993"/>
        <w:rPr>
          <w:sz w:val="22"/>
          <w:szCs w:val="22"/>
        </w:rPr>
      </w:pPr>
      <w:r>
        <w:rPr>
          <w:sz w:val="22"/>
          <w:szCs w:val="22"/>
        </w:rPr>
        <w:t>B</w:t>
      </w:r>
      <w:r w:rsidR="008C125F">
        <w:rPr>
          <w:sz w:val="22"/>
          <w:szCs w:val="22"/>
        </w:rPr>
        <w:t>7</w:t>
      </w:r>
      <w:r>
        <w:rPr>
          <w:sz w:val="22"/>
          <w:szCs w:val="22"/>
        </w:rPr>
        <w:t>.1</w:t>
      </w:r>
      <w:r w:rsidR="004F4688">
        <w:rPr>
          <w:sz w:val="22"/>
          <w:szCs w:val="22"/>
        </w:rPr>
        <w:t>0</w:t>
      </w:r>
      <w:r>
        <w:rPr>
          <w:sz w:val="22"/>
          <w:szCs w:val="22"/>
        </w:rPr>
        <w:t xml:space="preserve"> </w:t>
      </w:r>
      <w:r>
        <w:rPr>
          <w:sz w:val="22"/>
          <w:szCs w:val="22"/>
        </w:rPr>
        <w:tab/>
      </w:r>
      <w:r w:rsidR="00467922" w:rsidRPr="00467922">
        <w:rPr>
          <w:sz w:val="22"/>
          <w:szCs w:val="22"/>
        </w:rPr>
        <w:t xml:space="preserve">Funding for paid </w:t>
      </w:r>
      <w:r w:rsidR="00467922" w:rsidRPr="00921764">
        <w:rPr>
          <w:rFonts w:asciiTheme="majorHAnsi" w:hAnsiTheme="majorHAnsi" w:cstheme="majorHAnsi"/>
          <w:sz w:val="22"/>
          <w:szCs w:val="22"/>
        </w:rPr>
        <w:t>leave</w:t>
      </w:r>
      <w:r w:rsidR="00467922" w:rsidRPr="00467922">
        <w:rPr>
          <w:sz w:val="22"/>
          <w:szCs w:val="22"/>
        </w:rPr>
        <w:t xml:space="preserve">, and suspension of the Project to undertake </w:t>
      </w:r>
      <w:r w:rsidR="00467922">
        <w:rPr>
          <w:sz w:val="22"/>
          <w:szCs w:val="22"/>
        </w:rPr>
        <w:t xml:space="preserve">such </w:t>
      </w:r>
      <w:r w:rsidR="00467922" w:rsidRPr="00467922">
        <w:rPr>
          <w:sz w:val="22"/>
          <w:szCs w:val="22"/>
        </w:rPr>
        <w:t xml:space="preserve">leave, must be requested </w:t>
      </w:r>
      <w:r w:rsidR="00467922">
        <w:rPr>
          <w:sz w:val="22"/>
          <w:szCs w:val="22"/>
        </w:rPr>
        <w:t xml:space="preserve">from the ARC via a </w:t>
      </w:r>
      <w:r w:rsidR="00467922">
        <w:rPr>
          <w:i/>
          <w:sz w:val="22"/>
          <w:szCs w:val="22"/>
        </w:rPr>
        <w:t>Variation to Funding Agreement</w:t>
      </w:r>
      <w:r w:rsidR="00467922">
        <w:rPr>
          <w:sz w:val="22"/>
          <w:szCs w:val="22"/>
        </w:rPr>
        <w:t xml:space="preserve"> as detailed in the Funding Agreement.</w:t>
      </w:r>
    </w:p>
    <w:p w14:paraId="47FFD281" w14:textId="0668558F" w:rsidR="00776236" w:rsidRPr="00681348" w:rsidRDefault="00776236" w:rsidP="004A2546">
      <w:pPr>
        <w:pStyle w:val="ARCHeading2"/>
      </w:pPr>
      <w:bookmarkStart w:id="536" w:name="_Toc484425031"/>
      <w:bookmarkStart w:id="537" w:name="_Toc474417938"/>
      <w:r w:rsidRPr="00681348">
        <w:t>Funding</w:t>
      </w:r>
      <w:bookmarkEnd w:id="536"/>
    </w:p>
    <w:p w14:paraId="3C3B7E66" w14:textId="77777777" w:rsidR="00776236" w:rsidRPr="00681348" w:rsidRDefault="00776236" w:rsidP="002D6A53">
      <w:pPr>
        <w:pStyle w:val="ARCHeading3"/>
      </w:pPr>
      <w:bookmarkStart w:id="538" w:name="_Toc484425032"/>
      <w:r w:rsidRPr="00681348">
        <w:t>Level and Period of Funding</w:t>
      </w:r>
      <w:bookmarkEnd w:id="538"/>
    </w:p>
    <w:p w14:paraId="516CD93C" w14:textId="10BA9DC9" w:rsidR="00776236" w:rsidRDefault="00776236" w:rsidP="00776236">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The ARC provide</w:t>
      </w:r>
      <w:r>
        <w:rPr>
          <w:rFonts w:asciiTheme="majorHAnsi" w:hAnsiTheme="majorHAnsi" w:cstheme="majorHAnsi"/>
          <w:sz w:val="22"/>
          <w:szCs w:val="22"/>
        </w:rPr>
        <w:t>s a salary supplement and</w:t>
      </w:r>
      <w:r w:rsidRPr="00681348">
        <w:rPr>
          <w:rFonts w:asciiTheme="majorHAnsi" w:hAnsiTheme="majorHAnsi" w:cstheme="majorHAnsi"/>
          <w:sz w:val="22"/>
          <w:szCs w:val="22"/>
        </w:rPr>
        <w:t xml:space="preserve"> </w:t>
      </w:r>
      <w:r>
        <w:rPr>
          <w:rFonts w:asciiTheme="majorHAnsi" w:hAnsiTheme="majorHAnsi" w:cstheme="majorHAnsi"/>
          <w:sz w:val="22"/>
          <w:szCs w:val="22"/>
        </w:rPr>
        <w:t>P</w:t>
      </w:r>
      <w:r w:rsidRPr="00681348">
        <w:rPr>
          <w:rFonts w:asciiTheme="majorHAnsi" w:hAnsiTheme="majorHAnsi" w:cstheme="majorHAnsi"/>
          <w:sz w:val="22"/>
          <w:szCs w:val="22"/>
        </w:rPr>
        <w:t>roject funding</w:t>
      </w:r>
      <w:r w:rsidR="004977C6">
        <w:rPr>
          <w:rFonts w:asciiTheme="majorHAnsi" w:hAnsiTheme="majorHAnsi" w:cstheme="majorHAnsi"/>
          <w:sz w:val="22"/>
          <w:szCs w:val="22"/>
        </w:rPr>
        <w:t xml:space="preserve"> for </w:t>
      </w:r>
      <w:r w:rsidR="004977C6" w:rsidRPr="00323DE7">
        <w:rPr>
          <w:rFonts w:asciiTheme="majorHAnsi" w:hAnsiTheme="majorHAnsi" w:cstheme="majorHAnsi"/>
          <w:i/>
          <w:sz w:val="22"/>
          <w:szCs w:val="22"/>
        </w:rPr>
        <w:t>Australian Laureate Fellowships</w:t>
      </w:r>
      <w:r w:rsidR="004977C6">
        <w:rPr>
          <w:rFonts w:asciiTheme="majorHAnsi" w:hAnsiTheme="majorHAnsi" w:cstheme="majorHAnsi"/>
          <w:sz w:val="22"/>
          <w:szCs w:val="22"/>
        </w:rPr>
        <w:t xml:space="preserve"> as follows:</w:t>
      </w:r>
    </w:p>
    <w:tbl>
      <w:tblPr>
        <w:tblStyle w:val="TableGrid"/>
        <w:tblW w:w="7309" w:type="dxa"/>
        <w:tblInd w:w="993" w:type="dxa"/>
        <w:tblLook w:val="04A0" w:firstRow="1" w:lastRow="0" w:firstColumn="1" w:lastColumn="0" w:noHBand="0" w:noVBand="1"/>
      </w:tblPr>
      <w:tblGrid>
        <w:gridCol w:w="2263"/>
        <w:gridCol w:w="5046"/>
      </w:tblGrid>
      <w:tr w:rsidR="00776236" w14:paraId="02B235B3" w14:textId="77777777" w:rsidTr="00CA6633">
        <w:tc>
          <w:tcPr>
            <w:tcW w:w="2263" w:type="dxa"/>
          </w:tcPr>
          <w:p w14:paraId="57D6A5E4" w14:textId="24F244F8" w:rsidR="00776236" w:rsidRPr="00172C94" w:rsidRDefault="001D043F" w:rsidP="001F2469">
            <w:pPr>
              <w:ind w:left="29"/>
              <w:rPr>
                <w:sz w:val="22"/>
                <w:szCs w:val="22"/>
              </w:rPr>
            </w:pPr>
            <w:r>
              <w:rPr>
                <w:sz w:val="22"/>
                <w:szCs w:val="22"/>
              </w:rPr>
              <w:t xml:space="preserve">Laureate Fellow </w:t>
            </w:r>
            <w:r w:rsidR="00776236" w:rsidRPr="00172C94">
              <w:rPr>
                <w:sz w:val="22"/>
                <w:szCs w:val="22"/>
              </w:rPr>
              <w:t>Salary supplement funding level</w:t>
            </w:r>
          </w:p>
        </w:tc>
        <w:tc>
          <w:tcPr>
            <w:tcW w:w="5046" w:type="dxa"/>
          </w:tcPr>
          <w:p w14:paraId="60A70686" w14:textId="68B72689" w:rsidR="00776236" w:rsidRPr="00172C94" w:rsidRDefault="00776236" w:rsidP="00ED781A">
            <w:pPr>
              <w:ind w:left="248"/>
            </w:pPr>
            <w:r>
              <w:rPr>
                <w:rFonts w:asciiTheme="majorHAnsi" w:hAnsiTheme="majorHAnsi" w:cstheme="majorHAnsi"/>
                <w:sz w:val="22"/>
                <w:szCs w:val="22"/>
              </w:rPr>
              <w:t xml:space="preserve">$160,664 (2017$) including 30 per cent </w:t>
            </w:r>
            <w:r w:rsidR="00ED781A">
              <w:rPr>
                <w:rFonts w:asciiTheme="majorHAnsi" w:hAnsiTheme="majorHAnsi" w:cstheme="majorHAnsi"/>
                <w:sz w:val="22"/>
                <w:szCs w:val="22"/>
              </w:rPr>
              <w:br/>
            </w:r>
            <w:r>
              <w:rPr>
                <w:rFonts w:asciiTheme="majorHAnsi" w:hAnsiTheme="majorHAnsi" w:cstheme="majorHAnsi"/>
                <w:sz w:val="22"/>
                <w:szCs w:val="22"/>
              </w:rPr>
              <w:t>on</w:t>
            </w:r>
            <w:r w:rsidR="00ED781A">
              <w:rPr>
                <w:rFonts w:asciiTheme="majorHAnsi" w:hAnsiTheme="majorHAnsi" w:cstheme="majorHAnsi"/>
                <w:sz w:val="22"/>
                <w:szCs w:val="22"/>
              </w:rPr>
              <w:t>-</w:t>
            </w:r>
            <w:r>
              <w:rPr>
                <w:rFonts w:asciiTheme="majorHAnsi" w:hAnsiTheme="majorHAnsi" w:cstheme="majorHAnsi"/>
                <w:sz w:val="22"/>
                <w:szCs w:val="22"/>
              </w:rPr>
              <w:t>costs towards a Professorial</w:t>
            </w:r>
            <w:r w:rsidR="00CF3D1C">
              <w:rPr>
                <w:rFonts w:asciiTheme="majorHAnsi" w:hAnsiTheme="majorHAnsi" w:cstheme="majorHAnsi"/>
                <w:sz w:val="22"/>
                <w:szCs w:val="22"/>
              </w:rPr>
              <w:t xml:space="preserve"> Level E </w:t>
            </w:r>
            <w:r w:rsidR="00C675F5">
              <w:rPr>
                <w:rFonts w:asciiTheme="majorHAnsi" w:hAnsiTheme="majorHAnsi" w:cstheme="majorHAnsi"/>
                <w:sz w:val="22"/>
                <w:szCs w:val="22"/>
              </w:rPr>
              <w:br/>
            </w:r>
            <w:r w:rsidR="00CF3D1C">
              <w:rPr>
                <w:rFonts w:asciiTheme="majorHAnsi" w:hAnsiTheme="majorHAnsi" w:cstheme="majorHAnsi"/>
                <w:sz w:val="22"/>
                <w:szCs w:val="22"/>
              </w:rPr>
              <w:t>(or equivalent) salary</w:t>
            </w:r>
            <w:r w:rsidR="000124A6">
              <w:rPr>
                <w:rFonts w:asciiTheme="majorHAnsi" w:hAnsiTheme="majorHAnsi" w:cstheme="majorHAnsi"/>
                <w:sz w:val="22"/>
                <w:szCs w:val="22"/>
              </w:rPr>
              <w:t>.</w:t>
            </w:r>
          </w:p>
        </w:tc>
      </w:tr>
      <w:tr w:rsidR="00776236" w14:paraId="1BB80D53" w14:textId="77777777" w:rsidTr="00CA6633">
        <w:tc>
          <w:tcPr>
            <w:tcW w:w="2263" w:type="dxa"/>
          </w:tcPr>
          <w:p w14:paraId="09C2C08A" w14:textId="6F4C71C4" w:rsidR="00776236" w:rsidRPr="00172C94" w:rsidRDefault="001D043F" w:rsidP="001F2469">
            <w:pPr>
              <w:ind w:left="29"/>
              <w:rPr>
                <w:sz w:val="22"/>
                <w:szCs w:val="22"/>
              </w:rPr>
            </w:pPr>
            <w:r>
              <w:rPr>
                <w:sz w:val="22"/>
                <w:szCs w:val="22"/>
              </w:rPr>
              <w:t xml:space="preserve">Laureate Fellow </w:t>
            </w:r>
            <w:r w:rsidR="00776236" w:rsidRPr="00172C94">
              <w:rPr>
                <w:sz w:val="22"/>
                <w:szCs w:val="22"/>
              </w:rPr>
              <w:t>Salary supplement funding duration</w:t>
            </w:r>
          </w:p>
        </w:tc>
        <w:tc>
          <w:tcPr>
            <w:tcW w:w="5046" w:type="dxa"/>
          </w:tcPr>
          <w:p w14:paraId="0F611D91" w14:textId="7AEF9513" w:rsidR="00776236" w:rsidRPr="00172C94" w:rsidRDefault="00725DEE" w:rsidP="00725DEE">
            <w:pPr>
              <w:ind w:left="248"/>
            </w:pPr>
            <w:r>
              <w:rPr>
                <w:rFonts w:asciiTheme="majorHAnsi" w:hAnsiTheme="majorHAnsi" w:cstheme="majorHAnsi"/>
                <w:sz w:val="22"/>
                <w:szCs w:val="22"/>
              </w:rPr>
              <w:t>Normally for f</w:t>
            </w:r>
            <w:r w:rsidR="00776236">
              <w:rPr>
                <w:rFonts w:asciiTheme="majorHAnsi" w:hAnsiTheme="majorHAnsi" w:cstheme="majorHAnsi"/>
                <w:sz w:val="22"/>
                <w:szCs w:val="22"/>
              </w:rPr>
              <w:t>ive</w:t>
            </w:r>
            <w:r w:rsidR="005D7060">
              <w:rPr>
                <w:rFonts w:asciiTheme="majorHAnsi" w:hAnsiTheme="majorHAnsi" w:cstheme="majorHAnsi"/>
                <w:sz w:val="22"/>
                <w:szCs w:val="22"/>
              </w:rPr>
              <w:t xml:space="preserve"> consecutive</w:t>
            </w:r>
            <w:r w:rsidR="00776236">
              <w:rPr>
                <w:rFonts w:asciiTheme="majorHAnsi" w:hAnsiTheme="majorHAnsi" w:cstheme="majorHAnsi"/>
                <w:sz w:val="22"/>
                <w:szCs w:val="22"/>
              </w:rPr>
              <w:t xml:space="preserve"> years on a full-time basis</w:t>
            </w:r>
            <w:r w:rsidR="000124A6">
              <w:rPr>
                <w:rFonts w:asciiTheme="majorHAnsi" w:hAnsiTheme="majorHAnsi" w:cstheme="majorHAnsi"/>
                <w:sz w:val="22"/>
                <w:szCs w:val="22"/>
              </w:rPr>
              <w:t>.</w:t>
            </w:r>
          </w:p>
        </w:tc>
      </w:tr>
      <w:tr w:rsidR="008A45B9" w14:paraId="4D19CA43" w14:textId="77777777" w:rsidTr="00CA6633">
        <w:tc>
          <w:tcPr>
            <w:tcW w:w="2263" w:type="dxa"/>
          </w:tcPr>
          <w:p w14:paraId="54B40203" w14:textId="0F20F7D7" w:rsidR="008A45B9" w:rsidRPr="00172C94" w:rsidRDefault="00D00EEF" w:rsidP="00D00EEF">
            <w:pPr>
              <w:ind w:left="29"/>
              <w:rPr>
                <w:sz w:val="22"/>
                <w:szCs w:val="22"/>
              </w:rPr>
            </w:pPr>
            <w:r>
              <w:rPr>
                <w:sz w:val="22"/>
                <w:szCs w:val="22"/>
              </w:rPr>
              <w:t xml:space="preserve">PDRA </w:t>
            </w:r>
            <w:r w:rsidR="004F516C">
              <w:rPr>
                <w:sz w:val="22"/>
                <w:szCs w:val="22"/>
              </w:rPr>
              <w:t xml:space="preserve">salary </w:t>
            </w:r>
            <w:r>
              <w:rPr>
                <w:sz w:val="22"/>
                <w:szCs w:val="22"/>
              </w:rPr>
              <w:t>support</w:t>
            </w:r>
          </w:p>
        </w:tc>
        <w:tc>
          <w:tcPr>
            <w:tcW w:w="5046" w:type="dxa"/>
          </w:tcPr>
          <w:p w14:paraId="18BE06DB" w14:textId="226CC6F9" w:rsidR="008A45B9" w:rsidRDefault="00DA6A15" w:rsidP="00877E1E">
            <w:pPr>
              <w:ind w:left="248"/>
              <w:rPr>
                <w:rFonts w:asciiTheme="majorHAnsi" w:hAnsiTheme="majorHAnsi" w:cstheme="majorHAnsi"/>
                <w:sz w:val="22"/>
                <w:szCs w:val="22"/>
              </w:rPr>
            </w:pPr>
            <w:r>
              <w:rPr>
                <w:rFonts w:asciiTheme="majorHAnsi" w:hAnsiTheme="majorHAnsi" w:cstheme="majorHAnsi"/>
                <w:sz w:val="22"/>
                <w:szCs w:val="22"/>
              </w:rPr>
              <w:t>$197</w:t>
            </w:r>
            <w:r w:rsidR="00D00EEF">
              <w:rPr>
                <w:rFonts w:asciiTheme="majorHAnsi" w:hAnsiTheme="majorHAnsi" w:cstheme="majorHAnsi"/>
                <w:sz w:val="22"/>
                <w:szCs w:val="22"/>
              </w:rPr>
              <w:t>,2</w:t>
            </w:r>
            <w:r w:rsidR="00877E1E">
              <w:rPr>
                <w:rFonts w:asciiTheme="majorHAnsi" w:hAnsiTheme="majorHAnsi" w:cstheme="majorHAnsi"/>
                <w:sz w:val="22"/>
                <w:szCs w:val="22"/>
              </w:rPr>
              <w:t xml:space="preserve">88 </w:t>
            </w:r>
            <w:r w:rsidR="004F516C">
              <w:rPr>
                <w:rFonts w:asciiTheme="majorHAnsi" w:hAnsiTheme="majorHAnsi" w:cstheme="majorHAnsi"/>
                <w:sz w:val="22"/>
                <w:szCs w:val="22"/>
              </w:rPr>
              <w:t xml:space="preserve">(2017$) </w:t>
            </w:r>
            <w:r w:rsidR="00C025FC">
              <w:rPr>
                <w:rFonts w:asciiTheme="majorHAnsi" w:hAnsiTheme="majorHAnsi" w:cstheme="majorHAnsi"/>
                <w:sz w:val="22"/>
                <w:szCs w:val="22"/>
              </w:rPr>
              <w:t xml:space="preserve">including 30 per cent </w:t>
            </w:r>
            <w:r w:rsidR="00C025FC">
              <w:rPr>
                <w:rFonts w:asciiTheme="majorHAnsi" w:hAnsiTheme="majorHAnsi" w:cstheme="majorHAnsi"/>
                <w:sz w:val="22"/>
                <w:szCs w:val="22"/>
              </w:rPr>
              <w:br/>
              <w:t xml:space="preserve">on-costs </w:t>
            </w:r>
            <w:r w:rsidR="00D00EEF">
              <w:rPr>
                <w:rFonts w:asciiTheme="majorHAnsi" w:hAnsiTheme="majorHAnsi" w:cstheme="majorHAnsi"/>
                <w:sz w:val="22"/>
                <w:szCs w:val="22"/>
              </w:rPr>
              <w:t xml:space="preserve">for two PDRAs </w:t>
            </w:r>
            <w:r w:rsidR="004F516C">
              <w:rPr>
                <w:rFonts w:asciiTheme="majorHAnsi" w:hAnsiTheme="majorHAnsi" w:cstheme="majorHAnsi"/>
                <w:sz w:val="22"/>
                <w:szCs w:val="22"/>
              </w:rPr>
              <w:t>for five years each.</w:t>
            </w:r>
          </w:p>
        </w:tc>
      </w:tr>
      <w:tr w:rsidR="001D043F" w14:paraId="678A17CA" w14:textId="77777777" w:rsidTr="00CA6633">
        <w:tc>
          <w:tcPr>
            <w:tcW w:w="2263" w:type="dxa"/>
          </w:tcPr>
          <w:p w14:paraId="261378D5" w14:textId="6BBBF325" w:rsidR="001D043F" w:rsidRPr="00172C94" w:rsidRDefault="001D043F" w:rsidP="00C025FC">
            <w:pPr>
              <w:ind w:left="29"/>
              <w:rPr>
                <w:sz w:val="22"/>
                <w:szCs w:val="22"/>
              </w:rPr>
            </w:pPr>
            <w:r>
              <w:rPr>
                <w:sz w:val="22"/>
                <w:szCs w:val="22"/>
              </w:rPr>
              <w:t xml:space="preserve">PGR </w:t>
            </w:r>
            <w:r w:rsidR="00C025FC">
              <w:rPr>
                <w:sz w:val="22"/>
                <w:szCs w:val="22"/>
              </w:rPr>
              <w:t>stipend</w:t>
            </w:r>
          </w:p>
        </w:tc>
        <w:tc>
          <w:tcPr>
            <w:tcW w:w="5046" w:type="dxa"/>
          </w:tcPr>
          <w:p w14:paraId="540F3C53" w14:textId="370AAA20" w:rsidR="001D043F" w:rsidRDefault="001D043F" w:rsidP="0043505D">
            <w:pPr>
              <w:ind w:left="248"/>
              <w:rPr>
                <w:rFonts w:asciiTheme="majorHAnsi" w:hAnsiTheme="majorHAnsi" w:cstheme="majorHAnsi"/>
                <w:sz w:val="22"/>
                <w:szCs w:val="22"/>
              </w:rPr>
            </w:pPr>
            <w:r>
              <w:rPr>
                <w:rFonts w:asciiTheme="majorHAnsi" w:hAnsiTheme="majorHAnsi" w:cstheme="majorHAnsi"/>
                <w:sz w:val="22"/>
                <w:szCs w:val="22"/>
              </w:rPr>
              <w:t>$53,388 (2017$) per annum for two PGRs for four years each</w:t>
            </w:r>
          </w:p>
        </w:tc>
      </w:tr>
      <w:tr w:rsidR="00776236" w14:paraId="309C86A1" w14:textId="77777777" w:rsidTr="00CA6633">
        <w:tc>
          <w:tcPr>
            <w:tcW w:w="2263" w:type="dxa"/>
          </w:tcPr>
          <w:p w14:paraId="7EE3E295" w14:textId="77777777" w:rsidR="00776236" w:rsidRPr="00172C94" w:rsidRDefault="00776236" w:rsidP="001F2469">
            <w:pPr>
              <w:ind w:left="29"/>
              <w:rPr>
                <w:sz w:val="22"/>
                <w:szCs w:val="22"/>
              </w:rPr>
            </w:pPr>
            <w:r w:rsidRPr="00172C94">
              <w:rPr>
                <w:sz w:val="22"/>
                <w:szCs w:val="22"/>
              </w:rPr>
              <w:t>Project funding level</w:t>
            </w:r>
          </w:p>
        </w:tc>
        <w:tc>
          <w:tcPr>
            <w:tcW w:w="5046" w:type="dxa"/>
          </w:tcPr>
          <w:p w14:paraId="077863E2" w14:textId="52D8B24B" w:rsidR="00776236" w:rsidRPr="00172C94" w:rsidRDefault="00776236" w:rsidP="00BD6CEF">
            <w:pPr>
              <w:ind w:left="248"/>
            </w:pPr>
            <w:r>
              <w:rPr>
                <w:rFonts w:asciiTheme="majorHAnsi" w:hAnsiTheme="majorHAnsi" w:cstheme="majorHAnsi"/>
                <w:sz w:val="22"/>
                <w:szCs w:val="22"/>
              </w:rPr>
              <w:t>Up to $300,000 per annum</w:t>
            </w:r>
            <w:r w:rsidR="00D00EEF">
              <w:rPr>
                <w:rFonts w:asciiTheme="majorHAnsi" w:hAnsiTheme="majorHAnsi" w:cstheme="majorHAnsi"/>
                <w:sz w:val="22"/>
                <w:szCs w:val="22"/>
              </w:rPr>
              <w:t>,</w:t>
            </w:r>
            <w:r w:rsidR="00983549">
              <w:rPr>
                <w:rFonts w:asciiTheme="majorHAnsi" w:hAnsiTheme="majorHAnsi" w:cstheme="majorHAnsi"/>
                <w:sz w:val="22"/>
                <w:szCs w:val="22"/>
              </w:rPr>
              <w:t xml:space="preserve"> </w:t>
            </w:r>
            <w:r w:rsidR="00D00EEF">
              <w:rPr>
                <w:rFonts w:asciiTheme="majorHAnsi" w:hAnsiTheme="majorHAnsi" w:cstheme="majorHAnsi"/>
                <w:sz w:val="22"/>
                <w:szCs w:val="22"/>
              </w:rPr>
              <w:t xml:space="preserve">which may include a request for funding for additional </w:t>
            </w:r>
            <w:r w:rsidR="001D043F">
              <w:rPr>
                <w:rFonts w:asciiTheme="majorHAnsi" w:hAnsiTheme="majorHAnsi" w:cstheme="majorHAnsi"/>
                <w:sz w:val="22"/>
                <w:szCs w:val="22"/>
              </w:rPr>
              <w:t>postdoctoral researchers and postgraduate students</w:t>
            </w:r>
            <w:r w:rsidR="00D00EEF">
              <w:rPr>
                <w:rFonts w:asciiTheme="majorHAnsi" w:hAnsiTheme="majorHAnsi" w:cstheme="majorHAnsi"/>
                <w:sz w:val="22"/>
                <w:szCs w:val="22"/>
              </w:rPr>
              <w:t>.</w:t>
            </w:r>
          </w:p>
        </w:tc>
      </w:tr>
      <w:tr w:rsidR="00776236" w14:paraId="402B614B" w14:textId="77777777" w:rsidTr="00CA6633">
        <w:tc>
          <w:tcPr>
            <w:tcW w:w="2263" w:type="dxa"/>
          </w:tcPr>
          <w:p w14:paraId="7FE5AACC" w14:textId="77777777" w:rsidR="00776236" w:rsidRPr="00172C94" w:rsidRDefault="00776236" w:rsidP="001F2469">
            <w:pPr>
              <w:ind w:left="29"/>
              <w:rPr>
                <w:sz w:val="22"/>
                <w:szCs w:val="22"/>
              </w:rPr>
            </w:pPr>
            <w:r w:rsidRPr="00172C94">
              <w:rPr>
                <w:sz w:val="22"/>
                <w:szCs w:val="22"/>
              </w:rPr>
              <w:t>Project funding duration</w:t>
            </w:r>
          </w:p>
        </w:tc>
        <w:tc>
          <w:tcPr>
            <w:tcW w:w="5046" w:type="dxa"/>
          </w:tcPr>
          <w:p w14:paraId="28D64BEC" w14:textId="7D33F8DB" w:rsidR="00776236" w:rsidRPr="00172C94" w:rsidRDefault="00776236" w:rsidP="001F2469">
            <w:pPr>
              <w:ind w:left="248"/>
            </w:pPr>
            <w:r>
              <w:rPr>
                <w:rFonts w:asciiTheme="majorHAnsi" w:hAnsiTheme="majorHAnsi" w:cstheme="majorHAnsi"/>
                <w:sz w:val="22"/>
                <w:szCs w:val="22"/>
              </w:rPr>
              <w:t>Normally for five years on a full-time basis</w:t>
            </w:r>
            <w:r w:rsidR="000124A6">
              <w:rPr>
                <w:rFonts w:asciiTheme="majorHAnsi" w:hAnsiTheme="majorHAnsi" w:cstheme="majorHAnsi"/>
                <w:sz w:val="22"/>
                <w:szCs w:val="22"/>
              </w:rPr>
              <w:t>.</w:t>
            </w:r>
          </w:p>
        </w:tc>
      </w:tr>
    </w:tbl>
    <w:p w14:paraId="5B405BCD" w14:textId="77777777" w:rsidR="00776236" w:rsidRPr="00172C94" w:rsidRDefault="00776236" w:rsidP="00776236">
      <w:pPr>
        <w:pStyle w:val="Paralevel1"/>
        <w:numPr>
          <w:ilvl w:val="0"/>
          <w:numId w:val="0"/>
        </w:numPr>
        <w:tabs>
          <w:tab w:val="clear" w:pos="0"/>
        </w:tabs>
        <w:spacing w:before="120" w:line="285" w:lineRule="atLeast"/>
        <w:ind w:left="993"/>
        <w:rPr>
          <w:rFonts w:asciiTheme="majorHAnsi" w:hAnsiTheme="majorHAnsi" w:cstheme="majorHAnsi"/>
          <w:sz w:val="22"/>
          <w:szCs w:val="22"/>
        </w:rPr>
      </w:pPr>
      <w:r w:rsidRPr="00172C94">
        <w:rPr>
          <w:rFonts w:asciiTheme="majorHAnsi" w:hAnsiTheme="majorHAnsi" w:cstheme="majorHAnsi"/>
          <w:sz w:val="22"/>
          <w:szCs w:val="22"/>
        </w:rPr>
        <w:t xml:space="preserve">The figures in this section are based on the 2017 levels of funding and will be subject to variation (for example, due to annual indexation). Updated levels will be available on the </w:t>
      </w:r>
      <w:hyperlink r:id="rId56" w:history="1">
        <w:r w:rsidRPr="00172C94">
          <w:rPr>
            <w:rStyle w:val="Hyperlink"/>
            <w:rFonts w:asciiTheme="majorHAnsi" w:hAnsiTheme="majorHAnsi" w:cstheme="majorHAnsi"/>
            <w:sz w:val="22"/>
            <w:szCs w:val="22"/>
            <w:u w:val="none"/>
          </w:rPr>
          <w:t>ARC website</w:t>
        </w:r>
      </w:hyperlink>
      <w:r w:rsidRPr="00172C94">
        <w:rPr>
          <w:rFonts w:asciiTheme="majorHAnsi" w:hAnsiTheme="majorHAnsi" w:cstheme="majorHAnsi"/>
          <w:sz w:val="22"/>
          <w:szCs w:val="22"/>
        </w:rPr>
        <w:t>.</w:t>
      </w:r>
    </w:p>
    <w:p w14:paraId="4F0EB458" w14:textId="77777777" w:rsidR="00776236" w:rsidRPr="00681348" w:rsidRDefault="00776236" w:rsidP="002D6A53">
      <w:pPr>
        <w:pStyle w:val="ARCHeading3"/>
      </w:pPr>
      <w:bookmarkStart w:id="539" w:name="_Toc484425033"/>
      <w:r w:rsidRPr="00681348">
        <w:lastRenderedPageBreak/>
        <w:t>Budget Items Supported</w:t>
      </w:r>
      <w:bookmarkEnd w:id="539"/>
    </w:p>
    <w:p w14:paraId="02296AE4" w14:textId="5CC52F48" w:rsidR="00776236" w:rsidRPr="007313A9" w:rsidRDefault="00776236" w:rsidP="00776236">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In addition to budget items supported </w:t>
      </w:r>
      <w:r w:rsidR="001A4973">
        <w:rPr>
          <w:rFonts w:asciiTheme="majorHAnsi" w:hAnsiTheme="majorHAnsi" w:cstheme="majorHAnsi"/>
          <w:sz w:val="22"/>
          <w:szCs w:val="22"/>
        </w:rPr>
        <w:t>in</w:t>
      </w:r>
      <w:r w:rsidRPr="00681348">
        <w:rPr>
          <w:rFonts w:asciiTheme="majorHAnsi" w:hAnsiTheme="majorHAnsi" w:cstheme="majorHAnsi"/>
          <w:sz w:val="22"/>
          <w:szCs w:val="22"/>
        </w:rPr>
        <w:t xml:space="preserve"> subsection </w:t>
      </w:r>
      <w:r w:rsidR="00B335E6">
        <w:rPr>
          <w:rFonts w:asciiTheme="majorHAnsi" w:hAnsiTheme="majorHAnsi" w:cstheme="majorHAnsi"/>
          <w:sz w:val="22"/>
          <w:szCs w:val="22"/>
        </w:rPr>
        <w:t>A7.2</w:t>
      </w:r>
      <w:r w:rsidRPr="00681348">
        <w:rPr>
          <w:rFonts w:asciiTheme="majorHAnsi" w:hAnsiTheme="majorHAnsi" w:cstheme="majorHAnsi"/>
          <w:sz w:val="22"/>
          <w:szCs w:val="22"/>
        </w:rPr>
        <w:t xml:space="preserve">, </w:t>
      </w:r>
      <w:r w:rsidR="001A4973">
        <w:rPr>
          <w:rFonts w:asciiTheme="majorHAnsi" w:hAnsiTheme="majorHAnsi" w:cstheme="majorHAnsi"/>
          <w:sz w:val="22"/>
          <w:szCs w:val="22"/>
        </w:rPr>
        <w:t xml:space="preserve">the following </w:t>
      </w:r>
      <w:r w:rsidRPr="00681348">
        <w:rPr>
          <w:rFonts w:asciiTheme="majorHAnsi" w:hAnsiTheme="majorHAnsi" w:cstheme="majorHAnsi"/>
          <w:sz w:val="22"/>
          <w:szCs w:val="22"/>
        </w:rPr>
        <w:t xml:space="preserve">costs may be supported under the </w:t>
      </w:r>
      <w:r w:rsidRPr="00681348">
        <w:rPr>
          <w:rFonts w:asciiTheme="majorHAnsi" w:hAnsiTheme="majorHAnsi" w:cstheme="majorHAnsi"/>
          <w:i/>
          <w:sz w:val="22"/>
          <w:szCs w:val="22"/>
        </w:rPr>
        <w:t xml:space="preserve">Australian Laureate Fellowships </w:t>
      </w:r>
      <w:r w:rsidRPr="00681348">
        <w:rPr>
          <w:rFonts w:asciiTheme="majorHAnsi" w:hAnsiTheme="majorHAnsi" w:cstheme="majorHAnsi"/>
          <w:sz w:val="22"/>
          <w:szCs w:val="22"/>
        </w:rPr>
        <w:t>scheme</w:t>
      </w:r>
      <w:r w:rsidR="003A0165">
        <w:rPr>
          <w:rFonts w:asciiTheme="majorHAnsi" w:hAnsiTheme="majorHAnsi" w:cstheme="majorHAnsi"/>
          <w:sz w:val="22"/>
          <w:szCs w:val="22"/>
        </w:rPr>
        <w:t>:</w:t>
      </w:r>
    </w:p>
    <w:p w14:paraId="73C2F7BA" w14:textId="532D3881" w:rsidR="00776236" w:rsidRPr="00681348" w:rsidRDefault="00EF3185" w:rsidP="00C42A57">
      <w:pPr>
        <w:pStyle w:val="DE15bullets"/>
        <w:numPr>
          <w:ilvl w:val="4"/>
          <w:numId w:val="49"/>
        </w:numPr>
        <w:ind w:left="1587"/>
      </w:pPr>
      <w:r>
        <w:t>T</w:t>
      </w:r>
      <w:r w:rsidR="00776236" w:rsidRPr="00681348">
        <w:t xml:space="preserve">ravel </w:t>
      </w:r>
      <w:r w:rsidR="00AA5BD3" w:rsidRPr="00681348">
        <w:t>Costs</w:t>
      </w:r>
      <w:r w:rsidR="00776236" w:rsidRPr="00681348">
        <w:t xml:space="preserve"> </w:t>
      </w:r>
      <w:r w:rsidR="00BD3A63">
        <w:t xml:space="preserve">associated with the Project </w:t>
      </w:r>
      <w:r w:rsidR="00776236" w:rsidRPr="00681348">
        <w:t>subject to the policies of the Administering Organisation</w:t>
      </w:r>
      <w:r w:rsidR="00913026">
        <w:t>;</w:t>
      </w:r>
      <w:r w:rsidR="00E371B3">
        <w:t xml:space="preserve"> and</w:t>
      </w:r>
    </w:p>
    <w:p w14:paraId="19A68A97" w14:textId="3B8BCAB0" w:rsidR="00776236" w:rsidRDefault="00913026" w:rsidP="00183913">
      <w:pPr>
        <w:pStyle w:val="DE15bullets"/>
        <w:tabs>
          <w:tab w:val="clear" w:pos="3458"/>
        </w:tabs>
        <w:ind w:left="1560" w:hanging="567"/>
      </w:pPr>
      <w:r>
        <w:t>a</w:t>
      </w:r>
      <w:r w:rsidR="00776236" w:rsidRPr="00681348">
        <w:t xml:space="preserve">dditional funding </w:t>
      </w:r>
      <w:r w:rsidR="00BD3A63">
        <w:t xml:space="preserve">of up to $20,000 </w:t>
      </w:r>
      <w:r w:rsidR="004F516C">
        <w:t xml:space="preserve">per annum </w:t>
      </w:r>
      <w:r w:rsidR="00776236" w:rsidRPr="00681348">
        <w:t xml:space="preserve">where the </w:t>
      </w:r>
      <w:r w:rsidR="00776236">
        <w:t>C</w:t>
      </w:r>
      <w:r w:rsidR="00776236" w:rsidRPr="00681348">
        <w:t xml:space="preserve">andidate has applied for either the </w:t>
      </w:r>
      <w:r w:rsidR="00776236" w:rsidRPr="0002620C">
        <w:rPr>
          <w:i/>
        </w:rPr>
        <w:t>Kathleen Fitzpatrick Australian Laureate Fellowship</w:t>
      </w:r>
      <w:r w:rsidR="00776236" w:rsidRPr="00681348">
        <w:t xml:space="preserve"> or </w:t>
      </w:r>
      <w:r w:rsidR="00776236" w:rsidRPr="0002620C">
        <w:rPr>
          <w:i/>
        </w:rPr>
        <w:t>Georgina Sweet Australian Laureate Fellowship</w:t>
      </w:r>
      <w:r w:rsidR="00776236" w:rsidRPr="00681348">
        <w:t xml:space="preserve"> and intends to use these funds as part of their ambassadorial role to promote women in research.</w:t>
      </w:r>
    </w:p>
    <w:p w14:paraId="0A59D5EC" w14:textId="1AE2BED1" w:rsidR="001A4973" w:rsidRPr="001A4973" w:rsidRDefault="001A4973" w:rsidP="001A4973">
      <w:pPr>
        <w:pStyle w:val="Paralevel1"/>
        <w:spacing w:before="120" w:line="285" w:lineRule="atLeast"/>
        <w:ind w:left="993" w:hanging="993"/>
        <w:rPr>
          <w:rFonts w:asciiTheme="majorHAnsi" w:hAnsiTheme="majorHAnsi" w:cstheme="majorHAnsi"/>
          <w:sz w:val="22"/>
          <w:szCs w:val="22"/>
        </w:rPr>
      </w:pPr>
      <w:r w:rsidRPr="001A4973">
        <w:rPr>
          <w:rFonts w:asciiTheme="majorHAnsi" w:hAnsiTheme="majorHAnsi" w:cstheme="majorHAnsi"/>
          <w:sz w:val="22"/>
          <w:szCs w:val="22"/>
        </w:rPr>
        <w:t>All eligible requested funding costs must be justified in the Proposal to the satisfaction of the ARC.</w:t>
      </w:r>
    </w:p>
    <w:p w14:paraId="07E1EC17" w14:textId="761DAD29" w:rsidR="007E596D" w:rsidRDefault="003E7135" w:rsidP="004A2546">
      <w:pPr>
        <w:pStyle w:val="ARCHeading2"/>
      </w:pPr>
      <w:bookmarkStart w:id="540" w:name="_Toc484425034"/>
      <w:r>
        <w:t xml:space="preserve">Selection </w:t>
      </w:r>
      <w:r w:rsidR="007E596D">
        <w:t>Process</w:t>
      </w:r>
      <w:bookmarkEnd w:id="540"/>
    </w:p>
    <w:p w14:paraId="648CAB40" w14:textId="3D808E5A" w:rsidR="007E596D" w:rsidRPr="00681348" w:rsidRDefault="007E596D" w:rsidP="002D6A53">
      <w:pPr>
        <w:pStyle w:val="ARCHeading3"/>
      </w:pPr>
      <w:bookmarkStart w:id="541" w:name="_Toc484425035"/>
      <w:r w:rsidRPr="00681348">
        <w:t>Selection Criteria</w:t>
      </w:r>
      <w:bookmarkEnd w:id="541"/>
    </w:p>
    <w:p w14:paraId="039294F7" w14:textId="479CB923" w:rsidR="007E596D" w:rsidRPr="00681348" w:rsidRDefault="007E596D" w:rsidP="00E367EC">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Proposals will be assessed and ranked using the following selection criteria: </w:t>
      </w:r>
    </w:p>
    <w:p w14:paraId="29696B9F" w14:textId="77777777" w:rsidR="007E596D" w:rsidRPr="00681348" w:rsidRDefault="007E596D" w:rsidP="00C42A57">
      <w:pPr>
        <w:pStyle w:val="DE15bullets"/>
        <w:numPr>
          <w:ilvl w:val="4"/>
          <w:numId w:val="50"/>
        </w:numPr>
        <w:tabs>
          <w:tab w:val="clear" w:pos="3458"/>
          <w:tab w:val="num" w:pos="7797"/>
        </w:tabs>
        <w:ind w:left="1587"/>
      </w:pPr>
      <w:r w:rsidRPr="00681348">
        <w:t>Investigator</w:t>
      </w:r>
      <w:r w:rsidRPr="00681348">
        <w:tab/>
        <w:t>40%</w:t>
      </w:r>
    </w:p>
    <w:p w14:paraId="4C528CD3" w14:textId="77594C3C" w:rsidR="007E596D" w:rsidRPr="00681348" w:rsidRDefault="007E596D" w:rsidP="000946B9">
      <w:pPr>
        <w:pStyle w:val="ListParagraph"/>
        <w:numPr>
          <w:ilvl w:val="0"/>
          <w:numId w:val="15"/>
        </w:numPr>
        <w:spacing w:before="120"/>
        <w:ind w:left="1985" w:hanging="425"/>
        <w:rPr>
          <w:rFonts w:asciiTheme="majorHAnsi" w:hAnsiTheme="majorHAnsi" w:cstheme="majorHAnsi"/>
          <w:szCs w:val="22"/>
        </w:rPr>
      </w:pPr>
      <w:r w:rsidRPr="00681348">
        <w:rPr>
          <w:rFonts w:asciiTheme="majorHAnsi" w:hAnsiTheme="majorHAnsi" w:cstheme="majorHAnsi"/>
          <w:szCs w:val="22"/>
        </w:rPr>
        <w:t>Research Opportunity and Performance Evidence (</w:t>
      </w:r>
      <w:hyperlink r:id="rId57" w:tooltip="Clicking on this link will open the Research Opportunity and Performance Evidence page of the ARC website" w:history="1">
        <w:r w:rsidR="00F3172A" w:rsidRPr="00681348">
          <w:rPr>
            <w:rStyle w:val="Hyperlink"/>
            <w:rFonts w:asciiTheme="majorHAnsi" w:hAnsiTheme="majorHAnsi" w:cstheme="majorHAnsi"/>
            <w:szCs w:val="22"/>
          </w:rPr>
          <w:t>ROPE</w:t>
        </w:r>
      </w:hyperlink>
      <w:r w:rsidRPr="00681348">
        <w:rPr>
          <w:rFonts w:asciiTheme="majorHAnsi" w:hAnsiTheme="majorHAnsi" w:cstheme="majorHAnsi"/>
          <w:szCs w:val="22"/>
        </w:rPr>
        <w:t>)</w:t>
      </w:r>
      <w:r w:rsidR="00EF3185">
        <w:rPr>
          <w:rFonts w:asciiTheme="majorHAnsi" w:hAnsiTheme="majorHAnsi" w:cstheme="majorHAnsi"/>
          <w:szCs w:val="22"/>
        </w:rPr>
        <w:t>;</w:t>
      </w:r>
    </w:p>
    <w:p w14:paraId="15F1613B" w14:textId="08DD87AE" w:rsidR="007E596D" w:rsidRPr="00681348" w:rsidRDefault="008030D9" w:rsidP="000946B9">
      <w:pPr>
        <w:pStyle w:val="ListParagraph"/>
        <w:numPr>
          <w:ilvl w:val="0"/>
          <w:numId w:val="16"/>
        </w:numPr>
        <w:spacing w:before="120"/>
        <w:ind w:left="1985" w:hanging="425"/>
        <w:rPr>
          <w:rFonts w:asciiTheme="majorHAnsi" w:hAnsiTheme="majorHAnsi" w:cstheme="majorHAnsi"/>
          <w:szCs w:val="22"/>
        </w:rPr>
      </w:pPr>
      <w:r>
        <w:rPr>
          <w:rFonts w:asciiTheme="majorHAnsi" w:hAnsiTheme="majorHAnsi" w:cstheme="majorHAnsi"/>
          <w:szCs w:val="22"/>
        </w:rPr>
        <w:t>E</w:t>
      </w:r>
      <w:r w:rsidR="007E596D" w:rsidRPr="00681348">
        <w:rPr>
          <w:rFonts w:asciiTheme="majorHAnsi" w:hAnsiTheme="majorHAnsi" w:cstheme="majorHAnsi"/>
          <w:szCs w:val="22"/>
        </w:rPr>
        <w:t>vidence of outstanding Research Output and achievement taking into account research opportunity</w:t>
      </w:r>
      <w:r w:rsidR="00EF3185">
        <w:rPr>
          <w:rFonts w:asciiTheme="majorHAnsi" w:hAnsiTheme="majorHAnsi" w:cstheme="majorHAnsi"/>
          <w:szCs w:val="22"/>
        </w:rPr>
        <w:t>;</w:t>
      </w:r>
    </w:p>
    <w:p w14:paraId="682BE175" w14:textId="35AAD762" w:rsidR="007E596D" w:rsidRPr="00681348" w:rsidRDefault="008030D9" w:rsidP="000946B9">
      <w:pPr>
        <w:pStyle w:val="ListParagraph"/>
        <w:numPr>
          <w:ilvl w:val="0"/>
          <w:numId w:val="16"/>
        </w:numPr>
        <w:spacing w:before="120"/>
        <w:ind w:left="1985" w:hanging="425"/>
        <w:rPr>
          <w:rFonts w:asciiTheme="majorHAnsi" w:hAnsiTheme="majorHAnsi" w:cstheme="majorHAnsi"/>
          <w:szCs w:val="22"/>
        </w:rPr>
      </w:pPr>
      <w:r>
        <w:rPr>
          <w:rFonts w:asciiTheme="majorHAnsi" w:hAnsiTheme="majorHAnsi" w:cstheme="majorHAnsi"/>
          <w:szCs w:val="22"/>
        </w:rPr>
        <w:t>P</w:t>
      </w:r>
      <w:r w:rsidR="007E596D" w:rsidRPr="00681348">
        <w:rPr>
          <w:rFonts w:asciiTheme="majorHAnsi" w:hAnsiTheme="majorHAnsi" w:cstheme="majorHAnsi"/>
          <w:szCs w:val="22"/>
        </w:rPr>
        <w:t>otential to undertake ground-breaking research</w:t>
      </w:r>
      <w:r w:rsidR="00EF3185">
        <w:rPr>
          <w:rFonts w:asciiTheme="majorHAnsi" w:hAnsiTheme="majorHAnsi" w:cstheme="majorHAnsi"/>
          <w:szCs w:val="22"/>
        </w:rPr>
        <w:t>;</w:t>
      </w:r>
    </w:p>
    <w:p w14:paraId="76753B37" w14:textId="761594C7" w:rsidR="007E596D" w:rsidRPr="00681348" w:rsidRDefault="008030D9" w:rsidP="000946B9">
      <w:pPr>
        <w:pStyle w:val="ListParagraph"/>
        <w:numPr>
          <w:ilvl w:val="0"/>
          <w:numId w:val="16"/>
        </w:numPr>
        <w:spacing w:before="120"/>
        <w:ind w:left="1985" w:hanging="425"/>
        <w:rPr>
          <w:rFonts w:asciiTheme="majorHAnsi" w:hAnsiTheme="majorHAnsi" w:cstheme="majorHAnsi"/>
          <w:szCs w:val="22"/>
        </w:rPr>
      </w:pPr>
      <w:r>
        <w:rPr>
          <w:rFonts w:asciiTheme="majorHAnsi" w:hAnsiTheme="majorHAnsi" w:cstheme="majorHAnsi"/>
          <w:szCs w:val="22"/>
        </w:rPr>
        <w:t>O</w:t>
      </w:r>
      <w:r w:rsidR="007E596D" w:rsidRPr="00681348">
        <w:rPr>
          <w:rFonts w:asciiTheme="majorHAnsi" w:hAnsiTheme="majorHAnsi" w:cstheme="majorHAnsi"/>
          <w:szCs w:val="22"/>
        </w:rPr>
        <w:t>utstanding leadership ability</w:t>
      </w:r>
      <w:r w:rsidR="00EF3185">
        <w:rPr>
          <w:rFonts w:asciiTheme="majorHAnsi" w:hAnsiTheme="majorHAnsi" w:cstheme="majorHAnsi"/>
          <w:szCs w:val="22"/>
        </w:rPr>
        <w:t>;</w:t>
      </w:r>
    </w:p>
    <w:p w14:paraId="0A6D9489" w14:textId="34F98FC1" w:rsidR="007E596D" w:rsidRPr="00681348" w:rsidRDefault="008030D9" w:rsidP="000946B9">
      <w:pPr>
        <w:pStyle w:val="ListParagraph"/>
        <w:numPr>
          <w:ilvl w:val="0"/>
          <w:numId w:val="16"/>
        </w:numPr>
        <w:spacing w:before="120"/>
        <w:ind w:left="1985" w:hanging="425"/>
        <w:rPr>
          <w:rFonts w:asciiTheme="majorHAnsi" w:hAnsiTheme="majorHAnsi" w:cstheme="majorHAnsi"/>
          <w:szCs w:val="22"/>
        </w:rPr>
      </w:pPr>
      <w:r>
        <w:rPr>
          <w:rFonts w:asciiTheme="majorHAnsi" w:hAnsiTheme="majorHAnsi" w:cstheme="majorHAnsi"/>
          <w:szCs w:val="22"/>
        </w:rPr>
        <w:t>P</w:t>
      </w:r>
      <w:r w:rsidR="007E596D" w:rsidRPr="00681348">
        <w:rPr>
          <w:rFonts w:asciiTheme="majorHAnsi" w:hAnsiTheme="majorHAnsi" w:cstheme="majorHAnsi"/>
          <w:szCs w:val="22"/>
        </w:rPr>
        <w:t xml:space="preserve">otential to create an enduring legacy that would be enhanced by the </w:t>
      </w:r>
      <w:r w:rsidR="007E596D" w:rsidRPr="00003BD9">
        <w:rPr>
          <w:rFonts w:asciiTheme="majorHAnsi" w:hAnsiTheme="majorHAnsi" w:cstheme="majorHAnsi"/>
          <w:szCs w:val="22"/>
        </w:rPr>
        <w:t>Australian Laureate Fellowship</w:t>
      </w:r>
      <w:r w:rsidR="00EF3185">
        <w:rPr>
          <w:rFonts w:asciiTheme="majorHAnsi" w:hAnsiTheme="majorHAnsi" w:cstheme="majorHAnsi"/>
          <w:szCs w:val="22"/>
        </w:rPr>
        <w:t>;</w:t>
      </w:r>
    </w:p>
    <w:p w14:paraId="28E80072" w14:textId="30EA1F4D" w:rsidR="007E596D" w:rsidRPr="00681348" w:rsidRDefault="008030D9" w:rsidP="000946B9">
      <w:pPr>
        <w:pStyle w:val="ListParagraph"/>
        <w:numPr>
          <w:ilvl w:val="0"/>
          <w:numId w:val="16"/>
        </w:numPr>
        <w:spacing w:before="120"/>
        <w:ind w:left="1985" w:hanging="425"/>
        <w:rPr>
          <w:rFonts w:asciiTheme="majorHAnsi" w:hAnsiTheme="majorHAnsi" w:cstheme="majorHAnsi"/>
          <w:szCs w:val="22"/>
        </w:rPr>
      </w:pPr>
      <w:r>
        <w:rPr>
          <w:rFonts w:asciiTheme="majorHAnsi" w:hAnsiTheme="majorHAnsi" w:cstheme="majorHAnsi"/>
          <w:szCs w:val="22"/>
        </w:rPr>
        <w:t>C</w:t>
      </w:r>
      <w:r w:rsidR="007E596D" w:rsidRPr="00681348">
        <w:rPr>
          <w:rFonts w:asciiTheme="majorHAnsi" w:hAnsiTheme="majorHAnsi" w:cstheme="majorHAnsi"/>
          <w:szCs w:val="22"/>
        </w:rPr>
        <w:t>ontribution to national and international public policy debates and initiatives</w:t>
      </w:r>
      <w:r w:rsidR="00EF3185">
        <w:rPr>
          <w:rFonts w:asciiTheme="majorHAnsi" w:hAnsiTheme="majorHAnsi" w:cstheme="majorHAnsi"/>
          <w:szCs w:val="22"/>
        </w:rPr>
        <w:t>;</w:t>
      </w:r>
    </w:p>
    <w:p w14:paraId="6765E37D" w14:textId="3862B64C" w:rsidR="007E596D" w:rsidRPr="00681348" w:rsidRDefault="008030D9" w:rsidP="000946B9">
      <w:pPr>
        <w:pStyle w:val="ListParagraph"/>
        <w:numPr>
          <w:ilvl w:val="0"/>
          <w:numId w:val="15"/>
        </w:numPr>
        <w:spacing w:before="120"/>
        <w:ind w:left="1985" w:hanging="425"/>
        <w:rPr>
          <w:rFonts w:asciiTheme="majorHAnsi" w:hAnsiTheme="majorHAnsi" w:cstheme="majorHAnsi"/>
          <w:szCs w:val="22"/>
        </w:rPr>
      </w:pPr>
      <w:r>
        <w:rPr>
          <w:rFonts w:asciiTheme="majorHAnsi" w:hAnsiTheme="majorHAnsi" w:cstheme="majorHAnsi"/>
          <w:szCs w:val="22"/>
        </w:rPr>
        <w:t>T</w:t>
      </w:r>
      <w:r w:rsidR="007E596D" w:rsidRPr="00681348">
        <w:rPr>
          <w:rFonts w:asciiTheme="majorHAnsi" w:hAnsiTheme="majorHAnsi" w:cstheme="majorHAnsi"/>
          <w:szCs w:val="22"/>
        </w:rPr>
        <w:t>ime and capacity to undertake the proposed research.</w:t>
      </w:r>
    </w:p>
    <w:p w14:paraId="4AD51697" w14:textId="20BF9BB9" w:rsidR="007E596D" w:rsidRPr="00681348" w:rsidRDefault="007E596D" w:rsidP="00C42A57">
      <w:pPr>
        <w:pStyle w:val="DE15bullets"/>
        <w:numPr>
          <w:ilvl w:val="4"/>
          <w:numId w:val="50"/>
        </w:numPr>
        <w:tabs>
          <w:tab w:val="clear" w:pos="3458"/>
          <w:tab w:val="num" w:pos="7797"/>
        </w:tabs>
        <w:ind w:left="1587"/>
      </w:pPr>
      <w:r w:rsidRPr="004A64CF">
        <w:t>Program</w:t>
      </w:r>
      <w:r w:rsidRPr="00681348">
        <w:t xml:space="preserve"> of Research Activity</w:t>
      </w:r>
      <w:r w:rsidRPr="00681348">
        <w:tab/>
        <w:t>30%</w:t>
      </w:r>
    </w:p>
    <w:p w14:paraId="6BD07313" w14:textId="77777777" w:rsidR="007E596D" w:rsidRPr="00681348" w:rsidRDefault="007E596D" w:rsidP="00C42A57">
      <w:pPr>
        <w:pStyle w:val="ListParagraph"/>
        <w:numPr>
          <w:ilvl w:val="0"/>
          <w:numId w:val="24"/>
        </w:numPr>
        <w:spacing w:before="120"/>
        <w:ind w:left="1843" w:hanging="425"/>
        <w:rPr>
          <w:rFonts w:asciiTheme="majorHAnsi" w:hAnsiTheme="majorHAnsi" w:cstheme="majorHAnsi"/>
          <w:szCs w:val="22"/>
        </w:rPr>
      </w:pPr>
      <w:r w:rsidRPr="00681348">
        <w:rPr>
          <w:rFonts w:asciiTheme="majorHAnsi" w:hAnsiTheme="majorHAnsi" w:cstheme="majorHAnsi"/>
          <w:szCs w:val="22"/>
        </w:rPr>
        <w:t>Innovation</w:t>
      </w:r>
    </w:p>
    <w:p w14:paraId="36DB8009" w14:textId="19EFE151" w:rsidR="007E596D" w:rsidRPr="00681348" w:rsidRDefault="007E596D" w:rsidP="000946B9">
      <w:pPr>
        <w:pStyle w:val="ListParagraph"/>
        <w:numPr>
          <w:ilvl w:val="0"/>
          <w:numId w:val="16"/>
        </w:numPr>
        <w:spacing w:before="120"/>
        <w:ind w:left="1985" w:hanging="425"/>
        <w:rPr>
          <w:rFonts w:asciiTheme="majorHAnsi" w:hAnsiTheme="majorHAnsi" w:cstheme="majorHAnsi"/>
          <w:szCs w:val="22"/>
        </w:rPr>
      </w:pPr>
      <w:r w:rsidRPr="00681348">
        <w:rPr>
          <w:rFonts w:asciiTheme="majorHAnsi" w:hAnsiTheme="majorHAnsi" w:cstheme="majorHAnsi"/>
          <w:szCs w:val="22"/>
        </w:rPr>
        <w:t xml:space="preserve">Are the </w:t>
      </w:r>
      <w:r w:rsidR="00012CFB">
        <w:rPr>
          <w:rFonts w:asciiTheme="majorHAnsi" w:hAnsiTheme="majorHAnsi" w:cstheme="majorHAnsi"/>
          <w:szCs w:val="22"/>
        </w:rPr>
        <w:t xml:space="preserve">proposed </w:t>
      </w:r>
      <w:r w:rsidRPr="00681348">
        <w:rPr>
          <w:rFonts w:asciiTheme="majorHAnsi" w:hAnsiTheme="majorHAnsi" w:cstheme="majorHAnsi"/>
          <w:szCs w:val="22"/>
        </w:rPr>
        <w:t>Project aims and concepts original and innovative, representing the leading edge of research in the field?</w:t>
      </w:r>
    </w:p>
    <w:p w14:paraId="1DCBB4E9" w14:textId="77777777" w:rsidR="007E596D" w:rsidRPr="00681348" w:rsidRDefault="007E596D" w:rsidP="000946B9">
      <w:pPr>
        <w:pStyle w:val="ListParagraph"/>
        <w:numPr>
          <w:ilvl w:val="0"/>
          <w:numId w:val="16"/>
        </w:numPr>
        <w:spacing w:before="120"/>
        <w:ind w:left="1985" w:hanging="425"/>
        <w:rPr>
          <w:rFonts w:asciiTheme="majorHAnsi" w:hAnsiTheme="majorHAnsi" w:cstheme="majorHAnsi"/>
          <w:szCs w:val="22"/>
        </w:rPr>
      </w:pPr>
      <w:r w:rsidRPr="00681348">
        <w:rPr>
          <w:rFonts w:asciiTheme="majorHAnsi" w:hAnsiTheme="majorHAnsi" w:cstheme="majorHAnsi"/>
          <w:szCs w:val="22"/>
        </w:rPr>
        <w:t>Will new methods, technologies, theories or ideas be developed?</w:t>
      </w:r>
    </w:p>
    <w:p w14:paraId="2AE807BE" w14:textId="77777777" w:rsidR="007E596D" w:rsidRDefault="007E596D" w:rsidP="000946B9">
      <w:pPr>
        <w:pStyle w:val="ListParagraph"/>
        <w:numPr>
          <w:ilvl w:val="0"/>
          <w:numId w:val="16"/>
        </w:numPr>
        <w:spacing w:before="120"/>
        <w:ind w:left="1985" w:hanging="425"/>
        <w:rPr>
          <w:rFonts w:asciiTheme="majorHAnsi" w:hAnsiTheme="majorHAnsi" w:cstheme="majorHAnsi"/>
          <w:szCs w:val="22"/>
        </w:rPr>
      </w:pPr>
      <w:r w:rsidRPr="00681348">
        <w:rPr>
          <w:rFonts w:asciiTheme="majorHAnsi" w:hAnsiTheme="majorHAnsi" w:cstheme="majorHAnsi"/>
          <w:szCs w:val="22"/>
        </w:rPr>
        <w:t>How does the research program enhance innovation in Australia?</w:t>
      </w:r>
    </w:p>
    <w:p w14:paraId="227DC73C" w14:textId="77777777" w:rsidR="007E596D" w:rsidRPr="00681348" w:rsidRDefault="007E596D" w:rsidP="00C42A57">
      <w:pPr>
        <w:pStyle w:val="ListParagraph"/>
        <w:numPr>
          <w:ilvl w:val="0"/>
          <w:numId w:val="24"/>
        </w:numPr>
        <w:spacing w:before="120"/>
        <w:ind w:left="1851" w:hanging="425"/>
        <w:rPr>
          <w:rFonts w:asciiTheme="majorHAnsi" w:hAnsiTheme="majorHAnsi" w:cstheme="majorHAnsi"/>
          <w:szCs w:val="22"/>
        </w:rPr>
      </w:pPr>
      <w:r w:rsidRPr="00681348">
        <w:rPr>
          <w:rFonts w:asciiTheme="majorHAnsi" w:hAnsiTheme="majorHAnsi" w:cstheme="majorHAnsi"/>
          <w:szCs w:val="22"/>
        </w:rPr>
        <w:t>Approach</w:t>
      </w:r>
    </w:p>
    <w:p w14:paraId="4E512003" w14:textId="77777777" w:rsidR="007E596D" w:rsidRDefault="007E596D" w:rsidP="000946B9">
      <w:pPr>
        <w:pStyle w:val="ListParagraph"/>
        <w:numPr>
          <w:ilvl w:val="0"/>
          <w:numId w:val="16"/>
        </w:numPr>
        <w:spacing w:before="120"/>
        <w:ind w:left="1985" w:hanging="425"/>
        <w:rPr>
          <w:rFonts w:asciiTheme="majorHAnsi" w:hAnsiTheme="majorHAnsi" w:cstheme="majorHAnsi"/>
          <w:szCs w:val="22"/>
        </w:rPr>
      </w:pPr>
      <w:r w:rsidRPr="00681348">
        <w:rPr>
          <w:rFonts w:asciiTheme="majorHAnsi" w:hAnsiTheme="majorHAnsi" w:cstheme="majorHAnsi"/>
          <w:szCs w:val="22"/>
        </w:rPr>
        <w:t>Are the conceptual framework, design, methods and analyses adequately developed, well integrated and appropriate to the aims of the Project?</w:t>
      </w:r>
    </w:p>
    <w:p w14:paraId="1945FD6A" w14:textId="77777777" w:rsidR="007E596D" w:rsidRPr="00681348" w:rsidRDefault="007E596D" w:rsidP="00C42A57">
      <w:pPr>
        <w:pStyle w:val="ListParagraph"/>
        <w:numPr>
          <w:ilvl w:val="0"/>
          <w:numId w:val="24"/>
        </w:numPr>
        <w:spacing w:before="120"/>
        <w:ind w:left="1851" w:hanging="425"/>
        <w:rPr>
          <w:rFonts w:asciiTheme="majorHAnsi" w:hAnsiTheme="majorHAnsi" w:cstheme="majorHAnsi"/>
          <w:szCs w:val="22"/>
        </w:rPr>
      </w:pPr>
      <w:r w:rsidRPr="00681348">
        <w:rPr>
          <w:rFonts w:asciiTheme="majorHAnsi" w:hAnsiTheme="majorHAnsi" w:cstheme="majorHAnsi"/>
          <w:szCs w:val="22"/>
        </w:rPr>
        <w:lastRenderedPageBreak/>
        <w:t>Significance</w:t>
      </w:r>
      <w:r>
        <w:rPr>
          <w:rFonts w:asciiTheme="majorHAnsi" w:hAnsiTheme="majorHAnsi" w:cstheme="majorHAnsi"/>
          <w:szCs w:val="22"/>
        </w:rPr>
        <w:t xml:space="preserve"> and N</w:t>
      </w:r>
      <w:r w:rsidRPr="00681348">
        <w:rPr>
          <w:rFonts w:asciiTheme="majorHAnsi" w:hAnsiTheme="majorHAnsi" w:cstheme="majorHAnsi"/>
          <w:szCs w:val="22"/>
        </w:rPr>
        <w:t xml:space="preserve">ational </w:t>
      </w:r>
      <w:r>
        <w:rPr>
          <w:rFonts w:asciiTheme="majorHAnsi" w:hAnsiTheme="majorHAnsi" w:cstheme="majorHAnsi"/>
          <w:szCs w:val="22"/>
        </w:rPr>
        <w:t>B</w:t>
      </w:r>
      <w:r w:rsidRPr="00681348">
        <w:rPr>
          <w:rFonts w:asciiTheme="majorHAnsi" w:hAnsiTheme="majorHAnsi" w:cstheme="majorHAnsi"/>
          <w:szCs w:val="22"/>
        </w:rPr>
        <w:t>enefit</w:t>
      </w:r>
    </w:p>
    <w:p w14:paraId="2D179BAF" w14:textId="77777777" w:rsidR="007E596D" w:rsidRPr="00681348" w:rsidRDefault="007E596D" w:rsidP="000946B9">
      <w:pPr>
        <w:pStyle w:val="ListParagraph"/>
        <w:numPr>
          <w:ilvl w:val="0"/>
          <w:numId w:val="16"/>
        </w:numPr>
        <w:spacing w:before="120"/>
        <w:ind w:left="1985" w:hanging="425"/>
        <w:rPr>
          <w:rFonts w:asciiTheme="majorHAnsi" w:hAnsiTheme="majorHAnsi" w:cstheme="majorHAnsi"/>
          <w:szCs w:val="22"/>
        </w:rPr>
      </w:pPr>
      <w:r w:rsidRPr="00681348">
        <w:rPr>
          <w:rFonts w:asciiTheme="majorHAnsi" w:hAnsiTheme="majorHAnsi" w:cstheme="majorHAnsi"/>
          <w:szCs w:val="22"/>
        </w:rPr>
        <w:t>Does the research address an important problem?</w:t>
      </w:r>
    </w:p>
    <w:p w14:paraId="7DBC49AF" w14:textId="77777777" w:rsidR="007E596D" w:rsidRPr="00681348" w:rsidRDefault="007E596D" w:rsidP="000946B9">
      <w:pPr>
        <w:pStyle w:val="ListParagraph"/>
        <w:numPr>
          <w:ilvl w:val="0"/>
          <w:numId w:val="16"/>
        </w:numPr>
        <w:spacing w:before="120"/>
        <w:ind w:left="1985" w:hanging="425"/>
        <w:rPr>
          <w:rFonts w:asciiTheme="majorHAnsi" w:hAnsiTheme="majorHAnsi" w:cstheme="majorHAnsi"/>
          <w:szCs w:val="22"/>
        </w:rPr>
      </w:pPr>
      <w:r w:rsidRPr="00681348">
        <w:rPr>
          <w:rFonts w:asciiTheme="majorHAnsi" w:hAnsiTheme="majorHAnsi" w:cstheme="majorHAnsi"/>
          <w:szCs w:val="22"/>
        </w:rPr>
        <w:t>How will the anticipated outcomes advance the knowledge base?</w:t>
      </w:r>
    </w:p>
    <w:p w14:paraId="3B63B8DC" w14:textId="77777777" w:rsidR="007E596D" w:rsidRPr="00681348" w:rsidRDefault="007E596D" w:rsidP="000946B9">
      <w:pPr>
        <w:pStyle w:val="ListParagraph"/>
        <w:numPr>
          <w:ilvl w:val="0"/>
          <w:numId w:val="16"/>
        </w:numPr>
        <w:spacing w:before="120"/>
        <w:ind w:left="1985" w:hanging="425"/>
        <w:rPr>
          <w:rFonts w:asciiTheme="majorHAnsi" w:hAnsiTheme="majorHAnsi" w:cstheme="majorHAnsi"/>
          <w:szCs w:val="22"/>
        </w:rPr>
      </w:pPr>
      <w:r w:rsidRPr="00681348">
        <w:rPr>
          <w:rFonts w:asciiTheme="majorHAnsi" w:hAnsiTheme="majorHAnsi" w:cstheme="majorHAnsi"/>
          <w:szCs w:val="22"/>
        </w:rPr>
        <w:t>Is there a major contribution to public policy formulation and debate?</w:t>
      </w:r>
    </w:p>
    <w:p w14:paraId="7BB7942E" w14:textId="77777777" w:rsidR="007E596D" w:rsidRPr="00681348" w:rsidRDefault="007E596D" w:rsidP="000946B9">
      <w:pPr>
        <w:pStyle w:val="ListParagraph"/>
        <w:numPr>
          <w:ilvl w:val="0"/>
          <w:numId w:val="16"/>
        </w:numPr>
        <w:spacing w:before="120"/>
        <w:ind w:left="1985" w:hanging="425"/>
        <w:rPr>
          <w:rFonts w:asciiTheme="majorHAnsi" w:hAnsiTheme="majorHAnsi" w:cstheme="majorHAnsi"/>
          <w:szCs w:val="22"/>
        </w:rPr>
      </w:pPr>
      <w:r w:rsidRPr="00681348">
        <w:rPr>
          <w:rFonts w:asciiTheme="majorHAnsi" w:hAnsiTheme="majorHAnsi" w:cstheme="majorHAnsi"/>
          <w:szCs w:val="22"/>
        </w:rPr>
        <w:t>Will the proposed research maximise economic, environmental, social and/or cultural benefit to Australia?</w:t>
      </w:r>
    </w:p>
    <w:p w14:paraId="4CBC94C2" w14:textId="77777777" w:rsidR="007E596D" w:rsidRPr="00681348" w:rsidRDefault="007E596D" w:rsidP="000946B9">
      <w:pPr>
        <w:pStyle w:val="ListParagraph"/>
        <w:numPr>
          <w:ilvl w:val="0"/>
          <w:numId w:val="16"/>
        </w:numPr>
        <w:spacing w:before="120"/>
        <w:ind w:left="1985" w:hanging="425"/>
        <w:rPr>
          <w:rFonts w:asciiTheme="majorHAnsi" w:hAnsiTheme="majorHAnsi" w:cstheme="majorHAnsi"/>
          <w:szCs w:val="22"/>
        </w:rPr>
      </w:pPr>
      <w:r w:rsidRPr="00681348">
        <w:rPr>
          <w:rFonts w:asciiTheme="majorHAnsi" w:hAnsiTheme="majorHAnsi" w:cstheme="majorHAnsi"/>
          <w:szCs w:val="22"/>
        </w:rPr>
        <w:t>Will the proposed research be cost-effective and value for money?</w:t>
      </w:r>
    </w:p>
    <w:p w14:paraId="79A3AD9D" w14:textId="77777777" w:rsidR="007E596D" w:rsidRPr="00681348" w:rsidRDefault="007E596D" w:rsidP="000946B9">
      <w:pPr>
        <w:pStyle w:val="ListParagraph"/>
        <w:numPr>
          <w:ilvl w:val="0"/>
          <w:numId w:val="16"/>
        </w:numPr>
        <w:spacing w:before="120"/>
        <w:ind w:left="1985" w:hanging="425"/>
        <w:rPr>
          <w:rFonts w:asciiTheme="majorHAnsi" w:hAnsiTheme="majorHAnsi" w:cstheme="majorHAnsi"/>
          <w:szCs w:val="22"/>
        </w:rPr>
      </w:pPr>
      <w:r w:rsidRPr="00681348">
        <w:rPr>
          <w:rFonts w:asciiTheme="majorHAnsi" w:hAnsiTheme="majorHAnsi" w:cstheme="majorHAnsi"/>
          <w:szCs w:val="22"/>
        </w:rPr>
        <w:t>What is the potential for the research to contribute to the Science and Research Priorities?</w:t>
      </w:r>
    </w:p>
    <w:p w14:paraId="174869C2" w14:textId="77777777" w:rsidR="007E596D" w:rsidRPr="00681348" w:rsidRDefault="007E596D" w:rsidP="000946B9">
      <w:pPr>
        <w:pStyle w:val="ListParagraph"/>
        <w:numPr>
          <w:ilvl w:val="0"/>
          <w:numId w:val="16"/>
        </w:numPr>
        <w:spacing w:before="120"/>
        <w:ind w:left="1985" w:hanging="425"/>
        <w:rPr>
          <w:rFonts w:asciiTheme="majorHAnsi" w:hAnsiTheme="majorHAnsi" w:cstheme="majorHAnsi"/>
          <w:szCs w:val="22"/>
        </w:rPr>
      </w:pPr>
      <w:r w:rsidRPr="00681348">
        <w:rPr>
          <w:rFonts w:asciiTheme="majorHAnsi" w:hAnsiTheme="majorHAnsi" w:cstheme="majorHAnsi"/>
          <w:szCs w:val="22"/>
        </w:rPr>
        <w:t>Will this research build new international research collaboration or links between research and industry?</w:t>
      </w:r>
    </w:p>
    <w:p w14:paraId="500DE58F" w14:textId="5CD1B237" w:rsidR="007E596D" w:rsidRPr="00681348" w:rsidRDefault="007E596D" w:rsidP="00C42A57">
      <w:pPr>
        <w:pStyle w:val="DE15bullets"/>
        <w:numPr>
          <w:ilvl w:val="4"/>
          <w:numId w:val="50"/>
        </w:numPr>
        <w:tabs>
          <w:tab w:val="clear" w:pos="3458"/>
          <w:tab w:val="num" w:pos="7797"/>
        </w:tabs>
        <w:ind w:left="1587"/>
      </w:pPr>
      <w:r w:rsidRPr="004A64CF">
        <w:t>Mentoring</w:t>
      </w:r>
      <w:r w:rsidRPr="00681348">
        <w:t>/Capacity Building</w:t>
      </w:r>
      <w:r w:rsidRPr="00681348">
        <w:tab/>
        <w:t>30%</w:t>
      </w:r>
    </w:p>
    <w:p w14:paraId="402C6DA0" w14:textId="77777777" w:rsidR="007E596D" w:rsidRPr="00681348" w:rsidRDefault="007E596D" w:rsidP="000946B9">
      <w:pPr>
        <w:pStyle w:val="ListParagraph"/>
        <w:numPr>
          <w:ilvl w:val="0"/>
          <w:numId w:val="16"/>
        </w:numPr>
        <w:spacing w:before="120"/>
        <w:ind w:left="1985" w:hanging="425"/>
        <w:rPr>
          <w:rFonts w:asciiTheme="majorHAnsi" w:hAnsiTheme="majorHAnsi" w:cstheme="majorHAnsi"/>
          <w:szCs w:val="22"/>
        </w:rPr>
      </w:pPr>
      <w:r w:rsidRPr="00681348">
        <w:rPr>
          <w:rFonts w:asciiTheme="majorHAnsi" w:hAnsiTheme="majorHAnsi" w:cstheme="majorHAnsi"/>
          <w:szCs w:val="22"/>
        </w:rPr>
        <w:t>Does the Proposal show how the Project will build new teams and create world-class research capacity, collaboration and innovation?</w:t>
      </w:r>
    </w:p>
    <w:p w14:paraId="03766254" w14:textId="77777777" w:rsidR="007E596D" w:rsidRPr="00681348" w:rsidRDefault="007E596D" w:rsidP="000946B9">
      <w:pPr>
        <w:pStyle w:val="ListParagraph"/>
        <w:numPr>
          <w:ilvl w:val="0"/>
          <w:numId w:val="16"/>
        </w:numPr>
        <w:spacing w:before="120"/>
        <w:ind w:left="1985" w:hanging="425"/>
        <w:rPr>
          <w:rFonts w:asciiTheme="majorHAnsi" w:hAnsiTheme="majorHAnsi" w:cstheme="majorHAnsi"/>
          <w:szCs w:val="22"/>
        </w:rPr>
      </w:pPr>
      <w:r w:rsidRPr="00681348">
        <w:rPr>
          <w:rFonts w:asciiTheme="majorHAnsi" w:hAnsiTheme="majorHAnsi" w:cstheme="majorHAnsi"/>
          <w:szCs w:val="22"/>
        </w:rPr>
        <w:t xml:space="preserve">Does the </w:t>
      </w:r>
      <w:r w:rsidRPr="00003BD9">
        <w:rPr>
          <w:rFonts w:asciiTheme="majorHAnsi" w:hAnsiTheme="majorHAnsi" w:cstheme="majorHAnsi"/>
          <w:szCs w:val="22"/>
        </w:rPr>
        <w:t>Australian Laureate Fellowship</w:t>
      </w:r>
      <w:r w:rsidRPr="00681348">
        <w:rPr>
          <w:rFonts w:asciiTheme="majorHAnsi" w:hAnsiTheme="majorHAnsi" w:cstheme="majorHAnsi"/>
          <w:szCs w:val="22"/>
        </w:rPr>
        <w:t xml:space="preserve"> Candidate:</w:t>
      </w:r>
    </w:p>
    <w:p w14:paraId="6FA6E3C4" w14:textId="77777777" w:rsidR="007E596D" w:rsidRPr="00681348" w:rsidRDefault="007E596D" w:rsidP="00C42A57">
      <w:pPr>
        <w:pStyle w:val="ListParagraph"/>
        <w:numPr>
          <w:ilvl w:val="1"/>
          <w:numId w:val="40"/>
        </w:numPr>
        <w:spacing w:before="120"/>
        <w:ind w:left="2410"/>
        <w:rPr>
          <w:rFonts w:asciiTheme="majorHAnsi" w:hAnsiTheme="majorHAnsi" w:cstheme="majorHAnsi"/>
          <w:szCs w:val="22"/>
        </w:rPr>
      </w:pPr>
      <w:r w:rsidRPr="00681348">
        <w:rPr>
          <w:rFonts w:asciiTheme="majorHAnsi" w:hAnsiTheme="majorHAnsi" w:cstheme="majorHAnsi"/>
          <w:szCs w:val="22"/>
        </w:rPr>
        <w:t>demonstrate exceptional ability to supervise and to mentor postdoctoral researchers and other early-mid career researchers?</w:t>
      </w:r>
    </w:p>
    <w:p w14:paraId="707CB955" w14:textId="77777777" w:rsidR="007E596D" w:rsidRPr="00681348" w:rsidRDefault="007E596D" w:rsidP="00C42A57">
      <w:pPr>
        <w:pStyle w:val="ListParagraph"/>
        <w:numPr>
          <w:ilvl w:val="1"/>
          <w:numId w:val="40"/>
        </w:numPr>
        <w:spacing w:before="120"/>
        <w:ind w:left="2410"/>
        <w:rPr>
          <w:rFonts w:asciiTheme="majorHAnsi" w:hAnsiTheme="majorHAnsi" w:cstheme="majorHAnsi"/>
          <w:szCs w:val="22"/>
        </w:rPr>
      </w:pPr>
      <w:r w:rsidRPr="00681348">
        <w:rPr>
          <w:rFonts w:asciiTheme="majorHAnsi" w:hAnsiTheme="majorHAnsi" w:cstheme="majorHAnsi"/>
          <w:szCs w:val="22"/>
        </w:rPr>
        <w:t>have a record of successful postgraduate supervision, where applicable?</w:t>
      </w:r>
    </w:p>
    <w:p w14:paraId="7BDED7B4" w14:textId="77777777" w:rsidR="007E596D" w:rsidRPr="00681348" w:rsidRDefault="007E596D" w:rsidP="00C42A57">
      <w:pPr>
        <w:pStyle w:val="ListParagraph"/>
        <w:numPr>
          <w:ilvl w:val="1"/>
          <w:numId w:val="40"/>
        </w:numPr>
        <w:spacing w:before="120"/>
        <w:ind w:left="2410"/>
        <w:rPr>
          <w:rFonts w:asciiTheme="majorHAnsi" w:hAnsiTheme="majorHAnsi" w:cstheme="majorHAnsi"/>
          <w:szCs w:val="22"/>
        </w:rPr>
      </w:pPr>
      <w:r w:rsidRPr="00681348">
        <w:rPr>
          <w:rFonts w:asciiTheme="majorHAnsi" w:hAnsiTheme="majorHAnsi" w:cstheme="majorHAnsi"/>
          <w:szCs w:val="22"/>
        </w:rPr>
        <w:t xml:space="preserve">provide evidence in the Proposal of a </w:t>
      </w:r>
      <w:r w:rsidRPr="00681348">
        <w:rPr>
          <w:rFonts w:asciiTheme="majorHAnsi" w:hAnsiTheme="majorHAnsi" w:cstheme="majorHAnsi"/>
          <w:color w:val="auto"/>
          <w:szCs w:val="22"/>
        </w:rPr>
        <w:t xml:space="preserve">suitable environment </w:t>
      </w:r>
      <w:r w:rsidRPr="00681348">
        <w:rPr>
          <w:rFonts w:asciiTheme="majorHAnsi" w:hAnsiTheme="majorHAnsi" w:cstheme="majorHAnsi"/>
          <w:szCs w:val="22"/>
        </w:rPr>
        <w:t>for postgraduate students and postdoctoral researchers?</w:t>
      </w:r>
    </w:p>
    <w:p w14:paraId="2F060EE6" w14:textId="77777777" w:rsidR="007E596D" w:rsidRPr="00681348" w:rsidRDefault="007E596D" w:rsidP="00C42A57">
      <w:pPr>
        <w:pStyle w:val="ListParagraph"/>
        <w:numPr>
          <w:ilvl w:val="1"/>
          <w:numId w:val="40"/>
        </w:numPr>
        <w:spacing w:before="120"/>
        <w:ind w:left="2410"/>
        <w:rPr>
          <w:rFonts w:asciiTheme="majorHAnsi" w:hAnsiTheme="majorHAnsi" w:cstheme="majorHAnsi"/>
          <w:szCs w:val="22"/>
        </w:rPr>
      </w:pPr>
      <w:r w:rsidRPr="00681348">
        <w:rPr>
          <w:rFonts w:asciiTheme="majorHAnsi" w:hAnsiTheme="majorHAnsi" w:cstheme="majorHAnsi"/>
          <w:szCs w:val="22"/>
        </w:rPr>
        <w:t>demonstrate exceptional leadership and the organisational ability to ensure the development of scale and focus in research?</w:t>
      </w:r>
    </w:p>
    <w:p w14:paraId="167666CC" w14:textId="77777777" w:rsidR="007E596D" w:rsidRPr="00681348" w:rsidRDefault="007E596D" w:rsidP="00C42A57">
      <w:pPr>
        <w:pStyle w:val="ListParagraph"/>
        <w:numPr>
          <w:ilvl w:val="1"/>
          <w:numId w:val="40"/>
        </w:numPr>
        <w:spacing w:before="120"/>
        <w:ind w:left="2410"/>
        <w:rPr>
          <w:rFonts w:asciiTheme="majorHAnsi" w:hAnsiTheme="majorHAnsi" w:cstheme="majorHAnsi"/>
          <w:b/>
          <w:szCs w:val="22"/>
          <w:lang w:eastAsia="en-US"/>
        </w:rPr>
      </w:pPr>
      <w:r w:rsidRPr="00681348">
        <w:rPr>
          <w:rFonts w:asciiTheme="majorHAnsi" w:hAnsiTheme="majorHAnsi" w:cstheme="majorHAnsi"/>
          <w:szCs w:val="22"/>
        </w:rPr>
        <w:t>provide evidence of the potential to attract financial resources to enhance research capacity?</w:t>
      </w:r>
    </w:p>
    <w:p w14:paraId="417F6138" w14:textId="2AE71941" w:rsidR="00DE4C69" w:rsidRDefault="005A4C25" w:rsidP="004A2546">
      <w:pPr>
        <w:pStyle w:val="ARCHeading2"/>
      </w:pPr>
      <w:bookmarkStart w:id="542" w:name="_Toc484425036"/>
      <w:r>
        <w:t>Reporting</w:t>
      </w:r>
      <w:r w:rsidR="00F01723">
        <w:t xml:space="preserve"> Requirements</w:t>
      </w:r>
      <w:bookmarkEnd w:id="537"/>
      <w:bookmarkEnd w:id="542"/>
    </w:p>
    <w:p w14:paraId="19F4065D" w14:textId="0328E44B" w:rsidR="005A4C25" w:rsidRPr="00B606C5" w:rsidRDefault="005D33D1" w:rsidP="005D33D1">
      <w:pPr>
        <w:pStyle w:val="Paralevel1"/>
        <w:numPr>
          <w:ilvl w:val="0"/>
          <w:numId w:val="0"/>
        </w:numPr>
        <w:spacing w:before="120" w:line="285" w:lineRule="atLeast"/>
        <w:ind w:left="993" w:hanging="993"/>
        <w:rPr>
          <w:rFonts w:asciiTheme="majorHAnsi" w:hAnsiTheme="majorHAnsi" w:cstheme="majorHAnsi"/>
          <w:sz w:val="22"/>
          <w:szCs w:val="22"/>
        </w:rPr>
      </w:pPr>
      <w:r>
        <w:rPr>
          <w:rFonts w:asciiTheme="majorHAnsi" w:hAnsiTheme="majorHAnsi" w:cstheme="majorHAnsi"/>
          <w:sz w:val="22"/>
          <w:szCs w:val="22"/>
        </w:rPr>
        <w:tab/>
      </w:r>
      <w:r w:rsidR="005A4C25" w:rsidRPr="00681348">
        <w:rPr>
          <w:rFonts w:asciiTheme="majorHAnsi" w:hAnsiTheme="majorHAnsi" w:cstheme="majorHAnsi"/>
          <w:sz w:val="22"/>
          <w:szCs w:val="22"/>
        </w:rPr>
        <w:t xml:space="preserve">In addition to the reporting requirements </w:t>
      </w:r>
      <w:r w:rsidR="00573610">
        <w:rPr>
          <w:rFonts w:asciiTheme="majorHAnsi" w:hAnsiTheme="majorHAnsi" w:cstheme="majorHAnsi"/>
          <w:sz w:val="22"/>
          <w:szCs w:val="22"/>
        </w:rPr>
        <w:t>in</w:t>
      </w:r>
      <w:r w:rsidR="005A4C25" w:rsidRPr="00681348">
        <w:rPr>
          <w:rFonts w:asciiTheme="majorHAnsi" w:hAnsiTheme="majorHAnsi" w:cstheme="majorHAnsi"/>
          <w:sz w:val="22"/>
          <w:szCs w:val="22"/>
        </w:rPr>
        <w:t xml:space="preserve"> </w:t>
      </w:r>
      <w:r w:rsidR="00B335E6">
        <w:rPr>
          <w:rFonts w:asciiTheme="majorHAnsi" w:hAnsiTheme="majorHAnsi" w:cstheme="majorHAnsi"/>
          <w:sz w:val="22"/>
          <w:szCs w:val="22"/>
        </w:rPr>
        <w:t>A11</w:t>
      </w:r>
      <w:r w:rsidR="005A4C25" w:rsidRPr="00681348">
        <w:rPr>
          <w:rFonts w:asciiTheme="majorHAnsi" w:hAnsiTheme="majorHAnsi" w:cstheme="majorHAnsi"/>
          <w:sz w:val="22"/>
          <w:szCs w:val="22"/>
        </w:rPr>
        <w:t xml:space="preserve">, Administering Organisations for successful </w:t>
      </w:r>
      <w:r w:rsidR="005A4C25" w:rsidRPr="008E011A">
        <w:rPr>
          <w:rFonts w:asciiTheme="majorHAnsi" w:hAnsiTheme="majorHAnsi" w:cstheme="majorHAnsi"/>
          <w:i/>
          <w:sz w:val="22"/>
          <w:szCs w:val="22"/>
        </w:rPr>
        <w:t>Australian Laureate Fellowship</w:t>
      </w:r>
      <w:r w:rsidR="00934D35" w:rsidRPr="008E011A">
        <w:rPr>
          <w:rFonts w:asciiTheme="majorHAnsi" w:hAnsiTheme="majorHAnsi" w:cstheme="majorHAnsi"/>
          <w:i/>
          <w:sz w:val="22"/>
          <w:szCs w:val="22"/>
        </w:rPr>
        <w:t>s</w:t>
      </w:r>
      <w:r w:rsidR="005A4C25" w:rsidRPr="00681348">
        <w:rPr>
          <w:rFonts w:asciiTheme="majorHAnsi" w:hAnsiTheme="majorHAnsi" w:cstheme="majorHAnsi"/>
          <w:i/>
          <w:sz w:val="22"/>
          <w:szCs w:val="22"/>
        </w:rPr>
        <w:t xml:space="preserve"> </w:t>
      </w:r>
      <w:r w:rsidR="005A4C25" w:rsidRPr="00681348">
        <w:rPr>
          <w:rFonts w:asciiTheme="majorHAnsi" w:hAnsiTheme="majorHAnsi" w:cstheme="majorHAnsi"/>
          <w:sz w:val="22"/>
          <w:szCs w:val="22"/>
        </w:rPr>
        <w:t>will be required to submit mid-term case studies for each Project. The ARC will provide details to Administering Organisations regarding this requirement.</w:t>
      </w:r>
    </w:p>
    <w:p w14:paraId="1CD4506F" w14:textId="720BA06B" w:rsidR="00935BC8" w:rsidRPr="00681348" w:rsidRDefault="00935BC8" w:rsidP="00DE4C69">
      <w:pPr>
        <w:pStyle w:val="ParalevelA"/>
        <w:numPr>
          <w:ilvl w:val="0"/>
          <w:numId w:val="0"/>
        </w:numPr>
        <w:tabs>
          <w:tab w:val="clear" w:pos="993"/>
        </w:tabs>
        <w:spacing w:before="120" w:line="285" w:lineRule="atLeast"/>
        <w:rPr>
          <w:rFonts w:asciiTheme="majorHAnsi" w:hAnsiTheme="majorHAnsi" w:cstheme="majorHAnsi"/>
          <w:sz w:val="22"/>
          <w:szCs w:val="22"/>
        </w:rPr>
      </w:pPr>
    </w:p>
    <w:p w14:paraId="181E6474" w14:textId="77777777" w:rsidR="00AB4221" w:rsidRPr="00681348" w:rsidRDefault="00AB4221" w:rsidP="00D3479C">
      <w:pPr>
        <w:pStyle w:val="PartHeading"/>
        <w:tabs>
          <w:tab w:val="left" w:pos="993"/>
        </w:tabs>
        <w:spacing w:before="120" w:after="120" w:line="285" w:lineRule="atLeast"/>
        <w:ind w:left="993" w:hanging="993"/>
        <w:rPr>
          <w:rFonts w:asciiTheme="majorHAnsi" w:hAnsiTheme="majorHAnsi" w:cstheme="majorHAnsi"/>
          <w:sz w:val="22"/>
          <w:szCs w:val="22"/>
        </w:rPr>
        <w:sectPr w:rsidR="00AB4221" w:rsidRPr="00681348" w:rsidSect="00C8528B">
          <w:headerReference w:type="even" r:id="rId58"/>
          <w:headerReference w:type="default" r:id="rId59"/>
          <w:footerReference w:type="default" r:id="rId60"/>
          <w:headerReference w:type="first" r:id="rId61"/>
          <w:pgSz w:w="11906" w:h="16838"/>
          <w:pgMar w:top="902" w:right="1797" w:bottom="720" w:left="1797" w:header="709" w:footer="359" w:gutter="0"/>
          <w:cols w:space="708"/>
          <w:docGrid w:linePitch="360"/>
        </w:sectPr>
      </w:pPr>
    </w:p>
    <w:p w14:paraId="24EC5872" w14:textId="53BCC23F" w:rsidR="00FF5198" w:rsidRPr="00681348" w:rsidRDefault="00FF5198" w:rsidP="00FF5198">
      <w:pPr>
        <w:pStyle w:val="PartHeading"/>
        <w:tabs>
          <w:tab w:val="left" w:pos="1134"/>
        </w:tabs>
        <w:spacing w:before="120" w:after="120" w:line="285" w:lineRule="atLeast"/>
        <w:ind w:left="1134" w:hanging="1134"/>
        <w:rPr>
          <w:rStyle w:val="Strong"/>
          <w:rFonts w:asciiTheme="majorHAnsi" w:hAnsiTheme="majorHAnsi" w:cstheme="majorHAnsi"/>
          <w:szCs w:val="32"/>
        </w:rPr>
      </w:pPr>
      <w:bookmarkStart w:id="543" w:name="_Toc474417939"/>
      <w:bookmarkStart w:id="544" w:name="_Toc484425037"/>
      <w:bookmarkStart w:id="545" w:name="_Toc361146258"/>
      <w:bookmarkStart w:id="546" w:name="_Toc361146359"/>
      <w:bookmarkStart w:id="547" w:name="_Toc361227131"/>
      <w:bookmarkStart w:id="548" w:name="_Toc363474232"/>
      <w:r w:rsidRPr="00681348">
        <w:rPr>
          <w:rStyle w:val="Strong"/>
          <w:rFonts w:asciiTheme="majorHAnsi" w:hAnsiTheme="majorHAnsi" w:cstheme="majorHAnsi"/>
          <w:szCs w:val="32"/>
        </w:rPr>
        <w:lastRenderedPageBreak/>
        <w:t xml:space="preserve">Scheme-specific rules for </w:t>
      </w:r>
      <w:r w:rsidRPr="00681348">
        <w:rPr>
          <w:rStyle w:val="Strong"/>
          <w:rFonts w:asciiTheme="majorHAnsi" w:hAnsiTheme="majorHAnsi" w:cstheme="majorHAnsi"/>
          <w:i/>
          <w:szCs w:val="32"/>
        </w:rPr>
        <w:t>Future Fellowships</w:t>
      </w:r>
      <w:r w:rsidRPr="00681348">
        <w:rPr>
          <w:rStyle w:val="Strong"/>
          <w:rFonts w:asciiTheme="majorHAnsi" w:hAnsiTheme="majorHAnsi" w:cstheme="majorHAnsi"/>
          <w:szCs w:val="32"/>
        </w:rPr>
        <w:t xml:space="preserve"> for funding commencing in </w:t>
      </w:r>
      <w:r w:rsidR="00710C86">
        <w:rPr>
          <w:rStyle w:val="Strong"/>
          <w:rFonts w:asciiTheme="majorHAnsi" w:hAnsiTheme="majorHAnsi" w:cstheme="majorHAnsi"/>
          <w:szCs w:val="32"/>
        </w:rPr>
        <w:t>2018</w:t>
      </w:r>
      <w:bookmarkEnd w:id="543"/>
      <w:bookmarkEnd w:id="544"/>
    </w:p>
    <w:p w14:paraId="1A09D1AD" w14:textId="77777777" w:rsidR="00FF5198" w:rsidRPr="00671B48" w:rsidRDefault="00FF5198" w:rsidP="004A2546">
      <w:pPr>
        <w:pStyle w:val="ARCHeading2"/>
      </w:pPr>
      <w:bookmarkStart w:id="549" w:name="_Toc474417940"/>
      <w:bookmarkStart w:id="550" w:name="_Toc484425038"/>
      <w:r w:rsidRPr="00671B48">
        <w:t>Interpretation</w:t>
      </w:r>
      <w:bookmarkEnd w:id="549"/>
      <w:bookmarkEnd w:id="550"/>
    </w:p>
    <w:p w14:paraId="05BD9F89" w14:textId="0591DAE4" w:rsidR="00FF5198" w:rsidRPr="00681348" w:rsidRDefault="00FF5198" w:rsidP="00FF5198">
      <w:pPr>
        <w:spacing w:before="120" w:after="120" w:line="285" w:lineRule="atLeast"/>
        <w:rPr>
          <w:rFonts w:asciiTheme="majorHAnsi" w:hAnsiTheme="majorHAnsi" w:cstheme="majorHAnsi"/>
          <w:sz w:val="22"/>
          <w:szCs w:val="22"/>
        </w:rPr>
      </w:pPr>
      <w:r w:rsidRPr="00681348">
        <w:rPr>
          <w:rFonts w:asciiTheme="majorHAnsi" w:hAnsiTheme="majorHAnsi" w:cstheme="majorHAnsi"/>
          <w:sz w:val="22"/>
          <w:szCs w:val="22"/>
        </w:rPr>
        <w:t xml:space="preserve">Part </w:t>
      </w:r>
      <w:r w:rsidR="00CE0A0F">
        <w:rPr>
          <w:rFonts w:asciiTheme="majorHAnsi" w:hAnsiTheme="majorHAnsi" w:cstheme="majorHAnsi"/>
          <w:sz w:val="22"/>
          <w:szCs w:val="22"/>
        </w:rPr>
        <w:t>C</w:t>
      </w:r>
      <w:r w:rsidRPr="00681348">
        <w:rPr>
          <w:rFonts w:asciiTheme="majorHAnsi" w:hAnsiTheme="majorHAnsi" w:cstheme="majorHAnsi"/>
          <w:sz w:val="22"/>
          <w:szCs w:val="22"/>
        </w:rPr>
        <w:t xml:space="preserve"> contains the scheme-specific rules for </w:t>
      </w:r>
      <w:r w:rsidRPr="00681348">
        <w:rPr>
          <w:rFonts w:asciiTheme="majorHAnsi" w:hAnsiTheme="majorHAnsi" w:cstheme="majorHAnsi"/>
          <w:i/>
          <w:sz w:val="22"/>
          <w:szCs w:val="22"/>
        </w:rPr>
        <w:t xml:space="preserve">Future Fellowships </w:t>
      </w:r>
      <w:r w:rsidRPr="00681348">
        <w:rPr>
          <w:rFonts w:asciiTheme="majorHAnsi" w:hAnsiTheme="majorHAnsi" w:cstheme="majorHAnsi"/>
          <w:sz w:val="22"/>
          <w:szCs w:val="22"/>
        </w:rPr>
        <w:t xml:space="preserve">for funding commencing in </w:t>
      </w:r>
      <w:r w:rsidR="00710C86">
        <w:rPr>
          <w:rFonts w:asciiTheme="majorHAnsi" w:hAnsiTheme="majorHAnsi" w:cstheme="majorHAnsi"/>
          <w:sz w:val="22"/>
          <w:szCs w:val="22"/>
        </w:rPr>
        <w:t>2018</w:t>
      </w:r>
      <w:r w:rsidRPr="00681348">
        <w:rPr>
          <w:rFonts w:asciiTheme="majorHAnsi" w:hAnsiTheme="majorHAnsi" w:cstheme="majorHAnsi"/>
          <w:sz w:val="22"/>
          <w:szCs w:val="22"/>
        </w:rPr>
        <w:t>.</w:t>
      </w:r>
    </w:p>
    <w:p w14:paraId="569DFB66" w14:textId="2E003074" w:rsidR="00FF5198" w:rsidRDefault="0057314D" w:rsidP="004A2546">
      <w:pPr>
        <w:pStyle w:val="ARCHeading2"/>
      </w:pPr>
      <w:bookmarkStart w:id="551" w:name="_Toc474417941"/>
      <w:bookmarkStart w:id="552" w:name="_Toc484425039"/>
      <w:r>
        <w:t>Important</w:t>
      </w:r>
      <w:r w:rsidRPr="00671B48">
        <w:t xml:space="preserve"> </w:t>
      </w:r>
      <w:r w:rsidR="00FF5198" w:rsidRPr="00671B48">
        <w:t>Date</w:t>
      </w:r>
      <w:bookmarkEnd w:id="551"/>
      <w:r>
        <w:t>s</w:t>
      </w:r>
      <w:bookmarkEnd w:id="552"/>
    </w:p>
    <w:p w14:paraId="4558EE46" w14:textId="10BAD8D9" w:rsidR="00647181" w:rsidRPr="00647181" w:rsidRDefault="00647181" w:rsidP="002D6A53">
      <w:pPr>
        <w:pStyle w:val="ARCHeading3"/>
      </w:pPr>
      <w:bookmarkStart w:id="553" w:name="_Toc474417942"/>
      <w:bookmarkStart w:id="554" w:name="_Toc484425040"/>
      <w:bookmarkStart w:id="555" w:name="_Toc456265351"/>
      <w:bookmarkStart w:id="556" w:name="_Toc456273680"/>
      <w:bookmarkStart w:id="557" w:name="_Toc456598774"/>
      <w:bookmarkStart w:id="558" w:name="_Toc459624136"/>
      <w:r w:rsidRPr="00647181">
        <w:t>Funding Commencement Date</w:t>
      </w:r>
      <w:bookmarkEnd w:id="553"/>
      <w:bookmarkEnd w:id="554"/>
      <w:r w:rsidRPr="00647181">
        <w:t xml:space="preserve"> </w:t>
      </w:r>
    </w:p>
    <w:p w14:paraId="05C24D7A" w14:textId="2066805F" w:rsidR="00FF5198" w:rsidRPr="00074BF2" w:rsidRDefault="00FF5198" w:rsidP="00074BF2">
      <w:pPr>
        <w:spacing w:before="120" w:after="120" w:line="285" w:lineRule="atLeast"/>
        <w:rPr>
          <w:rFonts w:asciiTheme="majorHAnsi" w:hAnsiTheme="majorHAnsi" w:cstheme="majorHAnsi"/>
          <w:sz w:val="22"/>
          <w:szCs w:val="22"/>
        </w:rPr>
      </w:pPr>
      <w:r w:rsidRPr="00074BF2">
        <w:rPr>
          <w:rFonts w:asciiTheme="majorHAnsi" w:hAnsiTheme="majorHAnsi" w:cstheme="majorHAnsi"/>
          <w:sz w:val="22"/>
          <w:szCs w:val="22"/>
        </w:rPr>
        <w:t xml:space="preserve">The Funding Commencement Date for </w:t>
      </w:r>
      <w:r w:rsidRPr="00F33612">
        <w:rPr>
          <w:rFonts w:asciiTheme="majorHAnsi" w:hAnsiTheme="majorHAnsi" w:cstheme="majorHAnsi"/>
          <w:i/>
          <w:sz w:val="22"/>
          <w:szCs w:val="22"/>
        </w:rPr>
        <w:t>Future Fellowships</w:t>
      </w:r>
      <w:r w:rsidRPr="00074BF2">
        <w:rPr>
          <w:rFonts w:asciiTheme="majorHAnsi" w:hAnsiTheme="majorHAnsi" w:cstheme="majorHAnsi"/>
          <w:sz w:val="22"/>
          <w:szCs w:val="22"/>
        </w:rPr>
        <w:t xml:space="preserve"> for funding commencing in </w:t>
      </w:r>
      <w:r w:rsidR="00710C86" w:rsidRPr="00074BF2">
        <w:rPr>
          <w:rFonts w:asciiTheme="majorHAnsi" w:hAnsiTheme="majorHAnsi" w:cstheme="majorHAnsi"/>
          <w:sz w:val="22"/>
          <w:szCs w:val="22"/>
        </w:rPr>
        <w:t>2018</w:t>
      </w:r>
      <w:r w:rsidRPr="00074BF2">
        <w:rPr>
          <w:rFonts w:asciiTheme="majorHAnsi" w:hAnsiTheme="majorHAnsi" w:cstheme="majorHAnsi"/>
          <w:sz w:val="22"/>
          <w:szCs w:val="22"/>
        </w:rPr>
        <w:t xml:space="preserve"> is 1 July </w:t>
      </w:r>
      <w:r w:rsidR="00710C86" w:rsidRPr="00074BF2">
        <w:rPr>
          <w:rFonts w:asciiTheme="majorHAnsi" w:hAnsiTheme="majorHAnsi" w:cstheme="majorHAnsi"/>
          <w:sz w:val="22"/>
          <w:szCs w:val="22"/>
        </w:rPr>
        <w:t>2018</w:t>
      </w:r>
      <w:r w:rsidRPr="00074BF2">
        <w:rPr>
          <w:rFonts w:asciiTheme="majorHAnsi" w:hAnsiTheme="majorHAnsi" w:cstheme="majorHAnsi"/>
          <w:sz w:val="22"/>
          <w:szCs w:val="22"/>
        </w:rPr>
        <w:t>.</w:t>
      </w:r>
      <w:bookmarkEnd w:id="555"/>
      <w:bookmarkEnd w:id="556"/>
      <w:bookmarkEnd w:id="557"/>
      <w:bookmarkEnd w:id="558"/>
    </w:p>
    <w:p w14:paraId="6BEFF42A" w14:textId="77777777" w:rsidR="00FE1914" w:rsidRPr="00074BF2" w:rsidRDefault="00FE1914" w:rsidP="002D6A53">
      <w:pPr>
        <w:pStyle w:val="ARCHeading3"/>
      </w:pPr>
      <w:bookmarkStart w:id="559" w:name="_Toc474417943"/>
      <w:bookmarkStart w:id="560" w:name="_Toc484425041"/>
      <w:bookmarkStart w:id="561" w:name="_Toc474417944"/>
      <w:bookmarkStart w:id="562" w:name="_Toc456265352"/>
      <w:bookmarkStart w:id="563" w:name="_Toc456273681"/>
      <w:bookmarkStart w:id="564" w:name="_Toc456598775"/>
      <w:bookmarkStart w:id="565" w:name="_Toc459624137"/>
      <w:r>
        <w:t>Active Project Assessment</w:t>
      </w:r>
      <w:r w:rsidRPr="00074BF2">
        <w:t xml:space="preserve"> Date</w:t>
      </w:r>
      <w:bookmarkEnd w:id="559"/>
      <w:bookmarkEnd w:id="560"/>
      <w:r w:rsidRPr="00074BF2">
        <w:t xml:space="preserve"> </w:t>
      </w:r>
    </w:p>
    <w:p w14:paraId="6F76DA1A" w14:textId="391104B8" w:rsidR="00FE1914" w:rsidRPr="00074BF2" w:rsidRDefault="00FE1914" w:rsidP="00FE1914">
      <w:pPr>
        <w:spacing w:before="120" w:after="120" w:line="285" w:lineRule="atLeast"/>
        <w:rPr>
          <w:rFonts w:asciiTheme="majorHAnsi" w:hAnsiTheme="majorHAnsi" w:cstheme="majorHAnsi"/>
          <w:sz w:val="22"/>
          <w:szCs w:val="22"/>
        </w:rPr>
      </w:pPr>
      <w:r w:rsidRPr="00074BF2">
        <w:rPr>
          <w:rFonts w:asciiTheme="majorHAnsi" w:hAnsiTheme="majorHAnsi" w:cstheme="majorHAnsi"/>
          <w:sz w:val="22"/>
          <w:szCs w:val="22"/>
        </w:rPr>
        <w:t xml:space="preserve">The </w:t>
      </w:r>
      <w:r>
        <w:rPr>
          <w:rFonts w:asciiTheme="majorHAnsi" w:hAnsiTheme="majorHAnsi" w:cstheme="majorHAnsi"/>
          <w:sz w:val="22"/>
          <w:szCs w:val="22"/>
        </w:rPr>
        <w:t>Active Project Assessment</w:t>
      </w:r>
      <w:r w:rsidRPr="00074BF2">
        <w:rPr>
          <w:rFonts w:asciiTheme="majorHAnsi" w:hAnsiTheme="majorHAnsi" w:cstheme="majorHAnsi"/>
          <w:sz w:val="22"/>
          <w:szCs w:val="22"/>
        </w:rPr>
        <w:t xml:space="preserve"> Date for </w:t>
      </w:r>
      <w:r w:rsidRPr="00F33612">
        <w:rPr>
          <w:rFonts w:asciiTheme="majorHAnsi" w:hAnsiTheme="majorHAnsi" w:cstheme="majorHAnsi"/>
          <w:i/>
          <w:sz w:val="22"/>
          <w:szCs w:val="22"/>
        </w:rPr>
        <w:t>Future Fellowships</w:t>
      </w:r>
      <w:r w:rsidRPr="00074BF2">
        <w:rPr>
          <w:rFonts w:asciiTheme="majorHAnsi" w:hAnsiTheme="majorHAnsi" w:cstheme="majorHAnsi"/>
          <w:sz w:val="22"/>
          <w:szCs w:val="22"/>
        </w:rPr>
        <w:t xml:space="preserve"> for funding commencing in 2018 is 1 </w:t>
      </w:r>
      <w:r w:rsidR="005D1026">
        <w:rPr>
          <w:rFonts w:asciiTheme="majorHAnsi" w:hAnsiTheme="majorHAnsi" w:cstheme="majorHAnsi"/>
          <w:sz w:val="22"/>
          <w:szCs w:val="22"/>
        </w:rPr>
        <w:t>January 2019</w:t>
      </w:r>
      <w:r w:rsidRPr="00074BF2">
        <w:rPr>
          <w:rFonts w:asciiTheme="majorHAnsi" w:hAnsiTheme="majorHAnsi" w:cstheme="majorHAnsi"/>
          <w:sz w:val="22"/>
          <w:szCs w:val="22"/>
        </w:rPr>
        <w:t>.</w:t>
      </w:r>
    </w:p>
    <w:p w14:paraId="7A7D831F" w14:textId="1E328D5F" w:rsidR="00FF5198" w:rsidRPr="00671B48" w:rsidRDefault="00FF5198" w:rsidP="004A2546">
      <w:pPr>
        <w:pStyle w:val="ARCHeading2"/>
      </w:pPr>
      <w:bookmarkStart w:id="566" w:name="_Toc474417945"/>
      <w:bookmarkStart w:id="567" w:name="_Toc484425042"/>
      <w:bookmarkEnd w:id="561"/>
      <w:bookmarkEnd w:id="562"/>
      <w:bookmarkEnd w:id="563"/>
      <w:bookmarkEnd w:id="564"/>
      <w:bookmarkEnd w:id="565"/>
      <w:r w:rsidRPr="00671B48">
        <w:t xml:space="preserve">Additional Definitions for Part </w:t>
      </w:r>
      <w:r>
        <w:t>C</w:t>
      </w:r>
      <w:bookmarkEnd w:id="566"/>
      <w:bookmarkEnd w:id="567"/>
    </w:p>
    <w:p w14:paraId="3C1C411C" w14:textId="05040E8B" w:rsidR="00FF5198" w:rsidRPr="00F612D5" w:rsidRDefault="00FF5198" w:rsidP="00F612D5">
      <w:pPr>
        <w:spacing w:before="120" w:after="120" w:line="285" w:lineRule="atLeast"/>
        <w:ind w:hanging="993"/>
        <w:rPr>
          <w:rFonts w:cs="Arial"/>
          <w:sz w:val="22"/>
          <w:szCs w:val="22"/>
        </w:rPr>
      </w:pPr>
      <w:bookmarkStart w:id="568" w:name="_Toc459624139"/>
      <w:r w:rsidRPr="00F612D5">
        <w:rPr>
          <w:rFonts w:cs="Arial"/>
          <w:sz w:val="22"/>
          <w:szCs w:val="22"/>
        </w:rPr>
        <w:tab/>
      </w:r>
      <w:bookmarkStart w:id="569" w:name="_Toc456273683"/>
      <w:bookmarkStart w:id="570" w:name="_Toc456598777"/>
      <w:r w:rsidRPr="00F612D5">
        <w:rPr>
          <w:rFonts w:cs="Arial"/>
          <w:sz w:val="22"/>
          <w:szCs w:val="22"/>
        </w:rPr>
        <w:t xml:space="preserve">For </w:t>
      </w:r>
      <w:r w:rsidRPr="00F612D5">
        <w:rPr>
          <w:rFonts w:asciiTheme="majorHAnsi" w:hAnsiTheme="majorHAnsi" w:cstheme="majorHAnsi"/>
          <w:sz w:val="22"/>
          <w:szCs w:val="22"/>
        </w:rPr>
        <w:t>the</w:t>
      </w:r>
      <w:r w:rsidRPr="00F612D5">
        <w:rPr>
          <w:rFonts w:cs="Arial"/>
          <w:sz w:val="22"/>
          <w:szCs w:val="22"/>
        </w:rPr>
        <w:t xml:space="preserve"> purposes of this Part:</w:t>
      </w:r>
      <w:bookmarkEnd w:id="568"/>
      <w:bookmarkEnd w:id="569"/>
      <w:bookmarkEnd w:id="570"/>
    </w:p>
    <w:p w14:paraId="22FAAAF6" w14:textId="77777777" w:rsidR="00FF5198" w:rsidRPr="00681348" w:rsidRDefault="00FF5198" w:rsidP="00FF5198">
      <w:pPr>
        <w:spacing w:before="240" w:after="60" w:line="285" w:lineRule="atLeast"/>
        <w:ind w:left="992"/>
        <w:rPr>
          <w:rFonts w:asciiTheme="majorHAnsi" w:hAnsiTheme="majorHAnsi" w:cstheme="majorHAnsi"/>
          <w:sz w:val="22"/>
          <w:szCs w:val="22"/>
        </w:rPr>
      </w:pPr>
      <w:r w:rsidRPr="00681348">
        <w:rPr>
          <w:rFonts w:asciiTheme="majorHAnsi" w:hAnsiTheme="majorHAnsi" w:cstheme="majorHAnsi"/>
          <w:b/>
          <w:sz w:val="22"/>
          <w:szCs w:val="22"/>
        </w:rPr>
        <w:t>Australian Researchers</w:t>
      </w:r>
      <w:r w:rsidRPr="00681348">
        <w:rPr>
          <w:rFonts w:asciiTheme="majorHAnsi" w:hAnsiTheme="majorHAnsi" w:cstheme="majorHAnsi"/>
          <w:sz w:val="22"/>
          <w:szCs w:val="22"/>
        </w:rPr>
        <w:t xml:space="preserve"> means Australian citizens, permanent residents and New Zealand Special Category Visa holders.</w:t>
      </w:r>
    </w:p>
    <w:p w14:paraId="1F2E5EBE" w14:textId="77777777" w:rsidR="00FF5198" w:rsidRPr="00681348" w:rsidRDefault="00FF5198" w:rsidP="00FF5198">
      <w:pPr>
        <w:spacing w:before="240" w:after="60" w:line="285" w:lineRule="atLeast"/>
        <w:ind w:left="992"/>
        <w:rPr>
          <w:rFonts w:asciiTheme="majorHAnsi" w:hAnsiTheme="majorHAnsi" w:cstheme="majorHAnsi"/>
          <w:b/>
          <w:sz w:val="22"/>
          <w:szCs w:val="22"/>
        </w:rPr>
      </w:pPr>
      <w:r w:rsidRPr="00681348">
        <w:rPr>
          <w:rFonts w:asciiTheme="majorHAnsi" w:hAnsiTheme="majorHAnsi" w:cstheme="majorHAnsi"/>
          <w:b/>
          <w:bCs/>
          <w:sz w:val="22"/>
          <w:szCs w:val="22"/>
        </w:rPr>
        <w:t>Host Organisation</w:t>
      </w:r>
      <w:r w:rsidRPr="00681348">
        <w:rPr>
          <w:rFonts w:asciiTheme="majorHAnsi" w:hAnsiTheme="majorHAnsi" w:cstheme="majorHAnsi"/>
          <w:sz w:val="22"/>
          <w:szCs w:val="22"/>
        </w:rPr>
        <w:t xml:space="preserve"> means an organisation, other than the Administering Organisation, at which the Future Fellow undertakes her/his research.</w:t>
      </w:r>
    </w:p>
    <w:p w14:paraId="50F56C59" w14:textId="287A0B6F" w:rsidR="00FF5198" w:rsidRPr="00671B48" w:rsidRDefault="0010398A" w:rsidP="004A2546">
      <w:pPr>
        <w:pStyle w:val="ARCHeading2"/>
      </w:pPr>
      <w:bookmarkStart w:id="571" w:name="_Toc474417946"/>
      <w:bookmarkStart w:id="572" w:name="_Toc484425043"/>
      <w:r>
        <w:t>Objectives</w:t>
      </w:r>
      <w:bookmarkEnd w:id="571"/>
      <w:bookmarkEnd w:id="572"/>
    </w:p>
    <w:p w14:paraId="2EBF87A7" w14:textId="17650F38" w:rsidR="00FF5198" w:rsidRPr="00A237C0" w:rsidRDefault="0010398A" w:rsidP="00854313">
      <w:pPr>
        <w:spacing w:before="120" w:after="120" w:line="285" w:lineRule="atLeast"/>
        <w:ind w:hanging="993"/>
        <w:rPr>
          <w:rFonts w:cs="Arial"/>
          <w:sz w:val="22"/>
          <w:szCs w:val="22"/>
        </w:rPr>
      </w:pPr>
      <w:r w:rsidRPr="00854313">
        <w:rPr>
          <w:rFonts w:cs="Arial"/>
          <w:sz w:val="22"/>
          <w:szCs w:val="22"/>
        </w:rPr>
        <w:t>C4.1</w:t>
      </w:r>
      <w:r w:rsidRPr="00854313">
        <w:rPr>
          <w:rFonts w:cs="Arial"/>
          <w:sz w:val="22"/>
          <w:szCs w:val="22"/>
        </w:rPr>
        <w:tab/>
      </w:r>
      <w:r w:rsidR="00FF5198" w:rsidRPr="00854313">
        <w:rPr>
          <w:rFonts w:cs="Arial"/>
          <w:sz w:val="22"/>
          <w:szCs w:val="22"/>
        </w:rPr>
        <w:t>The objectives</w:t>
      </w:r>
      <w:r w:rsidR="00FF5198" w:rsidRPr="00A237C0">
        <w:rPr>
          <w:rFonts w:cs="Arial"/>
          <w:sz w:val="22"/>
          <w:szCs w:val="22"/>
        </w:rPr>
        <w:t xml:space="preserve"> of the </w:t>
      </w:r>
      <w:r w:rsidR="00FF5198" w:rsidRPr="00A237C0">
        <w:rPr>
          <w:rFonts w:cs="Arial"/>
          <w:i/>
          <w:sz w:val="22"/>
          <w:szCs w:val="22"/>
        </w:rPr>
        <w:t>Future Fellowships</w:t>
      </w:r>
      <w:r w:rsidR="00FF5198" w:rsidRPr="00A237C0">
        <w:rPr>
          <w:rFonts w:cs="Arial"/>
          <w:sz w:val="22"/>
          <w:szCs w:val="22"/>
        </w:rPr>
        <w:t xml:space="preserve"> scheme are to: </w:t>
      </w:r>
    </w:p>
    <w:p w14:paraId="04C3EE35" w14:textId="68A4D487" w:rsidR="00FF5198" w:rsidRPr="00681348" w:rsidRDefault="00FF5198" w:rsidP="00C42A57">
      <w:pPr>
        <w:pStyle w:val="DE15bullets"/>
        <w:numPr>
          <w:ilvl w:val="4"/>
          <w:numId w:val="51"/>
        </w:numPr>
        <w:ind w:left="1587"/>
      </w:pPr>
      <w:r w:rsidRPr="00681348">
        <w:t>ensure that outstanding mid-career researc</w:t>
      </w:r>
      <w:r w:rsidR="0069599F">
        <w:t>hers are recruited and retained</w:t>
      </w:r>
      <w:r w:rsidRPr="00681348">
        <w:t xml:space="preserve"> by Administering Organisations in continuing academic positions</w:t>
      </w:r>
      <w:r w:rsidR="00EF3185">
        <w:t>;</w:t>
      </w:r>
    </w:p>
    <w:p w14:paraId="6B96273E" w14:textId="0F4520CC" w:rsidR="00FF5198" w:rsidRPr="00681348" w:rsidRDefault="00FF5198" w:rsidP="00C42A57">
      <w:pPr>
        <w:pStyle w:val="DE15bullets"/>
        <w:numPr>
          <w:ilvl w:val="4"/>
          <w:numId w:val="51"/>
        </w:numPr>
        <w:ind w:left="1587"/>
      </w:pPr>
      <w:r w:rsidRPr="00681348">
        <w:t>build collaboration across industry and/or research organisations and/or disciplines</w:t>
      </w:r>
      <w:r w:rsidR="00EF3185">
        <w:t>;</w:t>
      </w:r>
    </w:p>
    <w:p w14:paraId="7A6C5401" w14:textId="57B1CB91" w:rsidR="00FF5198" w:rsidRPr="00681348" w:rsidRDefault="00FF5198" w:rsidP="00C42A57">
      <w:pPr>
        <w:pStyle w:val="DE15bullets"/>
        <w:numPr>
          <w:ilvl w:val="4"/>
          <w:numId w:val="51"/>
        </w:numPr>
        <w:ind w:left="1587"/>
      </w:pPr>
      <w:r w:rsidRPr="00681348">
        <w:t xml:space="preserve">support research in </w:t>
      </w:r>
      <w:r w:rsidR="0094053A">
        <w:t>Science and Research</w:t>
      </w:r>
      <w:r w:rsidR="0094053A" w:rsidRPr="00681348">
        <w:t xml:space="preserve"> </w:t>
      </w:r>
      <w:r w:rsidR="0094053A">
        <w:t>P</w:t>
      </w:r>
      <w:r w:rsidRPr="00681348">
        <w:t>riorities that will result in economic, environmental, social and/or cultural benefits for Australia</w:t>
      </w:r>
      <w:r w:rsidR="00EF3185">
        <w:t>; and</w:t>
      </w:r>
    </w:p>
    <w:p w14:paraId="28DFAC84" w14:textId="77777777" w:rsidR="00FF5198" w:rsidRPr="00681348" w:rsidRDefault="00FF5198" w:rsidP="00C42A57">
      <w:pPr>
        <w:pStyle w:val="DE15bullets"/>
        <w:numPr>
          <w:ilvl w:val="4"/>
          <w:numId w:val="51"/>
        </w:numPr>
        <w:ind w:left="1587"/>
      </w:pPr>
      <w:r w:rsidRPr="00681348">
        <w:t>strengthen Australia’s research capacity by supporting innovative, internationally competitive research.</w:t>
      </w:r>
    </w:p>
    <w:p w14:paraId="27EA0B10" w14:textId="1EDB5365" w:rsidR="00FF5198" w:rsidRPr="00A237C0" w:rsidRDefault="0010398A" w:rsidP="00854313">
      <w:pPr>
        <w:spacing w:before="120" w:after="120" w:line="285" w:lineRule="atLeast"/>
        <w:ind w:hanging="993"/>
        <w:rPr>
          <w:rFonts w:cs="Arial"/>
          <w:sz w:val="22"/>
          <w:szCs w:val="22"/>
        </w:rPr>
      </w:pPr>
      <w:r w:rsidRPr="00854313">
        <w:rPr>
          <w:rFonts w:cs="Arial"/>
          <w:sz w:val="22"/>
          <w:szCs w:val="22"/>
        </w:rPr>
        <w:t>C4.2</w:t>
      </w:r>
      <w:r w:rsidRPr="00854313">
        <w:rPr>
          <w:rFonts w:cs="Arial"/>
          <w:sz w:val="22"/>
          <w:szCs w:val="22"/>
        </w:rPr>
        <w:tab/>
      </w:r>
      <w:r w:rsidR="00FF5198" w:rsidRPr="00854313">
        <w:rPr>
          <w:rFonts w:cs="Arial"/>
          <w:sz w:val="22"/>
          <w:szCs w:val="22"/>
        </w:rPr>
        <w:t xml:space="preserve">Under the </w:t>
      </w:r>
      <w:r w:rsidR="00FF5198" w:rsidRPr="00854313">
        <w:rPr>
          <w:rFonts w:cs="Arial"/>
          <w:i/>
          <w:sz w:val="22"/>
          <w:szCs w:val="22"/>
        </w:rPr>
        <w:t>Future Fellowships</w:t>
      </w:r>
      <w:r w:rsidR="00FF5198" w:rsidRPr="00854313">
        <w:rPr>
          <w:rFonts w:cs="Arial"/>
          <w:sz w:val="22"/>
          <w:szCs w:val="22"/>
        </w:rPr>
        <w:t xml:space="preserve"> scheme up to 100 four</w:t>
      </w:r>
      <w:r w:rsidR="002F69FB">
        <w:rPr>
          <w:rFonts w:cs="Arial"/>
          <w:sz w:val="22"/>
          <w:szCs w:val="22"/>
        </w:rPr>
        <w:t>-</w:t>
      </w:r>
      <w:r w:rsidR="00FF5198" w:rsidRPr="00854313">
        <w:rPr>
          <w:rFonts w:cs="Arial"/>
          <w:sz w:val="22"/>
          <w:szCs w:val="22"/>
        </w:rPr>
        <w:t>year awards will be offered each year. Preference will be given to Australian Rese</w:t>
      </w:r>
      <w:r w:rsidR="00FF5198" w:rsidRPr="00A237C0">
        <w:rPr>
          <w:rFonts w:cs="Arial"/>
          <w:sz w:val="22"/>
          <w:szCs w:val="22"/>
        </w:rPr>
        <w:t>archers.</w:t>
      </w:r>
    </w:p>
    <w:p w14:paraId="1D4D5949" w14:textId="77777777" w:rsidR="008516BA" w:rsidRDefault="008516BA">
      <w:pPr>
        <w:spacing w:after="0"/>
        <w:ind w:left="0"/>
        <w:rPr>
          <w:rFonts w:asciiTheme="majorHAnsi" w:hAnsiTheme="majorHAnsi" w:cstheme="majorHAnsi"/>
          <w:b/>
          <w:i/>
          <w:sz w:val="28"/>
          <w:szCs w:val="28"/>
          <w:lang w:eastAsia="en-US"/>
        </w:rPr>
      </w:pPr>
      <w:bookmarkStart w:id="573" w:name="_Toc474417953"/>
      <w:bookmarkStart w:id="574" w:name="_Toc484425044"/>
      <w:r>
        <w:br w:type="page"/>
      </w:r>
    </w:p>
    <w:p w14:paraId="127A0098" w14:textId="5BF69209" w:rsidR="00FF5198" w:rsidRPr="00AF63CE" w:rsidRDefault="004D1C91" w:rsidP="004A2546">
      <w:pPr>
        <w:pStyle w:val="ARCHeading2"/>
      </w:pPr>
      <w:r>
        <w:lastRenderedPageBreak/>
        <w:t>Organisation Eligibility</w:t>
      </w:r>
      <w:bookmarkEnd w:id="573"/>
      <w:r w:rsidR="00F86F41">
        <w:t xml:space="preserve"> Requirements</w:t>
      </w:r>
      <w:bookmarkEnd w:id="574"/>
    </w:p>
    <w:p w14:paraId="18FABBFF" w14:textId="20D494A9" w:rsidR="008D6892" w:rsidRDefault="008D6892" w:rsidP="002D6A53">
      <w:pPr>
        <w:pStyle w:val="ARCHeading3"/>
      </w:pPr>
      <w:bookmarkStart w:id="575" w:name="_Toc484425045"/>
      <w:bookmarkStart w:id="576" w:name="_Toc456598786"/>
      <w:bookmarkStart w:id="577" w:name="_Toc474417954"/>
      <w:r>
        <w:t>General</w:t>
      </w:r>
      <w:bookmarkEnd w:id="575"/>
    </w:p>
    <w:p w14:paraId="58B72236" w14:textId="09AFBC73" w:rsidR="008D6892" w:rsidRPr="0070155A" w:rsidRDefault="008D6892" w:rsidP="008D6892">
      <w:pPr>
        <w:pStyle w:val="Paralevel1"/>
        <w:spacing w:before="120" w:line="285" w:lineRule="atLeast"/>
        <w:ind w:left="993" w:hanging="993"/>
        <w:rPr>
          <w:rFonts w:cs="Arial"/>
          <w:sz w:val="22"/>
          <w:szCs w:val="22"/>
        </w:rPr>
      </w:pPr>
      <w:r>
        <w:rPr>
          <w:rFonts w:cs="Arial"/>
          <w:sz w:val="22"/>
          <w:szCs w:val="22"/>
        </w:rPr>
        <w:t xml:space="preserve">Organisations that may participate in </w:t>
      </w:r>
      <w:r w:rsidRPr="008D6892">
        <w:rPr>
          <w:rFonts w:cs="Arial"/>
          <w:i/>
          <w:sz w:val="22"/>
        </w:rPr>
        <w:t>Future Fellowships</w:t>
      </w:r>
      <w:r>
        <w:rPr>
          <w:rFonts w:cs="Arial"/>
          <w:sz w:val="22"/>
          <w:szCs w:val="22"/>
        </w:rPr>
        <w:t xml:space="preserve"> Projects are:</w:t>
      </w:r>
    </w:p>
    <w:p w14:paraId="04A861F0" w14:textId="0054EB0F" w:rsidR="008D6892" w:rsidRPr="00F9103A" w:rsidRDefault="008D6892" w:rsidP="00C42A57">
      <w:pPr>
        <w:pStyle w:val="DE15bullets"/>
        <w:numPr>
          <w:ilvl w:val="4"/>
          <w:numId w:val="52"/>
        </w:numPr>
        <w:ind w:left="1587"/>
      </w:pPr>
      <w:r w:rsidRPr="00F9103A">
        <w:t>Administering Organisation</w:t>
      </w:r>
      <w:r w:rsidR="001B41EE">
        <w:t>s</w:t>
      </w:r>
      <w:r w:rsidR="00EF3185">
        <w:t>;</w:t>
      </w:r>
    </w:p>
    <w:p w14:paraId="4E97562D" w14:textId="523051C4" w:rsidR="00252D25" w:rsidRDefault="008D6892" w:rsidP="00C42A57">
      <w:pPr>
        <w:pStyle w:val="DE15bullets"/>
        <w:numPr>
          <w:ilvl w:val="4"/>
          <w:numId w:val="52"/>
        </w:numPr>
        <w:ind w:left="1587"/>
      </w:pPr>
      <w:r>
        <w:t>Host</w:t>
      </w:r>
      <w:r w:rsidRPr="00F9103A">
        <w:t xml:space="preserve"> Organisation</w:t>
      </w:r>
      <w:r w:rsidR="001B41EE">
        <w:t>s</w:t>
      </w:r>
      <w:r w:rsidR="00EF3185">
        <w:t>; and</w:t>
      </w:r>
    </w:p>
    <w:p w14:paraId="0D7C43F1" w14:textId="7E3EE30D" w:rsidR="008D6892" w:rsidRPr="00F9103A" w:rsidRDefault="00252D25" w:rsidP="00C42A57">
      <w:pPr>
        <w:pStyle w:val="DE15bullets"/>
        <w:numPr>
          <w:ilvl w:val="4"/>
          <w:numId w:val="52"/>
        </w:numPr>
        <w:ind w:left="1587"/>
      </w:pPr>
      <w:r>
        <w:t>Other Organisations</w:t>
      </w:r>
      <w:r w:rsidR="00B01B71">
        <w:t>.</w:t>
      </w:r>
    </w:p>
    <w:p w14:paraId="6D75864E" w14:textId="1F04FF89" w:rsidR="00FF5198" w:rsidRPr="00AF63CE" w:rsidRDefault="00FF5198" w:rsidP="002D6A53">
      <w:pPr>
        <w:pStyle w:val="ARCHeading3"/>
      </w:pPr>
      <w:bookmarkStart w:id="578" w:name="_Toc484425046"/>
      <w:r w:rsidRPr="00AF63CE">
        <w:t>Host Organisations</w:t>
      </w:r>
      <w:bookmarkEnd w:id="576"/>
      <w:bookmarkEnd w:id="577"/>
      <w:bookmarkEnd w:id="578"/>
    </w:p>
    <w:p w14:paraId="50AE5C4A" w14:textId="248E6B07" w:rsidR="00FF5198" w:rsidRPr="00681348" w:rsidRDefault="00FF5198" w:rsidP="00FF5198">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If the </w:t>
      </w:r>
      <w:r w:rsidRPr="00CC46EE">
        <w:rPr>
          <w:rFonts w:asciiTheme="majorHAnsi" w:hAnsiTheme="majorHAnsi" w:cstheme="majorHAnsi"/>
          <w:sz w:val="22"/>
          <w:szCs w:val="22"/>
        </w:rPr>
        <w:t>Future Fellowship</w:t>
      </w:r>
      <w:r w:rsidRPr="00681348">
        <w:rPr>
          <w:rFonts w:asciiTheme="majorHAnsi" w:hAnsiTheme="majorHAnsi" w:cstheme="majorHAnsi"/>
          <w:sz w:val="22"/>
          <w:szCs w:val="22"/>
        </w:rPr>
        <w:t xml:space="preserve"> Candidate proposes to undertake research at an organisation other than the Administering Organisation whilst holding a </w:t>
      </w:r>
      <w:r w:rsidRPr="00CC46EE">
        <w:rPr>
          <w:rFonts w:asciiTheme="majorHAnsi" w:hAnsiTheme="majorHAnsi" w:cstheme="majorHAnsi"/>
          <w:sz w:val="22"/>
          <w:szCs w:val="22"/>
        </w:rPr>
        <w:t>Future Fellowship</w:t>
      </w:r>
      <w:r w:rsidRPr="00681348">
        <w:rPr>
          <w:rFonts w:asciiTheme="majorHAnsi" w:hAnsiTheme="majorHAnsi" w:cstheme="majorHAnsi"/>
          <w:sz w:val="22"/>
          <w:szCs w:val="22"/>
        </w:rPr>
        <w:t>, this organisation must be listed as a Host Organisation within the Proposal.</w:t>
      </w:r>
    </w:p>
    <w:p w14:paraId="4C1769C2" w14:textId="53E46CFB" w:rsidR="00FF5198" w:rsidRPr="00681348" w:rsidRDefault="00FF5198" w:rsidP="00FF5198">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Each Proposal may identify one or more Host Organisations</w:t>
      </w:r>
      <w:r w:rsidR="00044647">
        <w:rPr>
          <w:rFonts w:asciiTheme="majorHAnsi" w:hAnsiTheme="majorHAnsi" w:cstheme="majorHAnsi"/>
          <w:sz w:val="22"/>
          <w:szCs w:val="22"/>
        </w:rPr>
        <w:t>,</w:t>
      </w:r>
      <w:r w:rsidRPr="00681348">
        <w:rPr>
          <w:rFonts w:asciiTheme="majorHAnsi" w:hAnsiTheme="majorHAnsi" w:cstheme="majorHAnsi"/>
          <w:sz w:val="22"/>
          <w:szCs w:val="22"/>
        </w:rPr>
        <w:t xml:space="preserve"> which do not have to be Eligible Organisations listed in A1</w:t>
      </w:r>
      <w:r w:rsidR="009B62D0">
        <w:rPr>
          <w:rFonts w:asciiTheme="majorHAnsi" w:hAnsiTheme="majorHAnsi" w:cstheme="majorHAnsi"/>
          <w:sz w:val="22"/>
          <w:szCs w:val="22"/>
        </w:rPr>
        <w:t>3</w:t>
      </w:r>
      <w:r w:rsidRPr="00681348">
        <w:rPr>
          <w:rFonts w:asciiTheme="majorHAnsi" w:hAnsiTheme="majorHAnsi" w:cstheme="majorHAnsi"/>
          <w:sz w:val="22"/>
          <w:szCs w:val="22"/>
        </w:rPr>
        <w:t>.</w:t>
      </w:r>
    </w:p>
    <w:p w14:paraId="2D794FE4" w14:textId="77777777" w:rsidR="00126D57" w:rsidRPr="00681348" w:rsidRDefault="00126D57" w:rsidP="00126D57">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The Future Fellow may conduct research at the Host Organisation(s), provided that it is in the best interests of the research and its outcomes, and is of national benefit to Australia.</w:t>
      </w:r>
    </w:p>
    <w:p w14:paraId="60217D41" w14:textId="253F84AD" w:rsidR="00D737F5" w:rsidRPr="00D737F5" w:rsidRDefault="00D737F5" w:rsidP="00082C94">
      <w:pPr>
        <w:pStyle w:val="Paralevel1"/>
        <w:spacing w:before="120" w:line="285" w:lineRule="atLeast"/>
        <w:ind w:left="993" w:hanging="993"/>
        <w:rPr>
          <w:rFonts w:asciiTheme="majorHAnsi" w:hAnsiTheme="majorHAnsi" w:cstheme="majorHAnsi"/>
          <w:sz w:val="22"/>
          <w:szCs w:val="22"/>
        </w:rPr>
      </w:pPr>
      <w:r w:rsidRPr="00D737F5">
        <w:rPr>
          <w:rFonts w:asciiTheme="majorHAnsi" w:hAnsiTheme="majorHAnsi" w:cstheme="majorHAnsi"/>
          <w:sz w:val="22"/>
          <w:szCs w:val="22"/>
        </w:rPr>
        <w:t>A Host Organisation must accommodate the Future Fellowship Candidate including providing suitable resources.</w:t>
      </w:r>
    </w:p>
    <w:p w14:paraId="39412060" w14:textId="59D573E9" w:rsidR="00FF5198" w:rsidRPr="007A771C" w:rsidRDefault="00D737F5" w:rsidP="00D737F5">
      <w:pPr>
        <w:pStyle w:val="Paralevel1"/>
        <w:spacing w:before="120" w:line="285" w:lineRule="atLeast"/>
        <w:ind w:left="993" w:hanging="993"/>
        <w:rPr>
          <w:rFonts w:asciiTheme="majorHAnsi" w:hAnsiTheme="majorHAnsi" w:cstheme="majorHAnsi"/>
          <w:sz w:val="22"/>
          <w:szCs w:val="22"/>
        </w:rPr>
      </w:pPr>
      <w:r w:rsidRPr="00D737F5">
        <w:rPr>
          <w:rFonts w:asciiTheme="majorHAnsi" w:hAnsiTheme="majorHAnsi" w:cstheme="majorHAnsi"/>
          <w:sz w:val="22"/>
          <w:szCs w:val="22"/>
        </w:rPr>
        <w:t>The Proposal must describe the extent of the collaboration between the Future Fellowship Candidate and the Host Organisation(s).</w:t>
      </w:r>
    </w:p>
    <w:p w14:paraId="55A90130" w14:textId="13EE4ECF" w:rsidR="00FF5198" w:rsidRPr="00AF63CE" w:rsidRDefault="004D1C91" w:rsidP="004A2546">
      <w:pPr>
        <w:pStyle w:val="ARCHeading2"/>
      </w:pPr>
      <w:bookmarkStart w:id="579" w:name="_Toc474417955"/>
      <w:bookmarkStart w:id="580" w:name="_Toc484425047"/>
      <w:r>
        <w:t xml:space="preserve">Participant </w:t>
      </w:r>
      <w:r w:rsidR="00FF5198" w:rsidRPr="00AF63CE">
        <w:t>Eligibility</w:t>
      </w:r>
      <w:bookmarkEnd w:id="579"/>
      <w:r w:rsidR="00B77809">
        <w:t xml:space="preserve"> Requirements</w:t>
      </w:r>
      <w:bookmarkEnd w:id="580"/>
    </w:p>
    <w:p w14:paraId="71BAB9C2" w14:textId="6127B750" w:rsidR="00A670A6" w:rsidRDefault="00A670A6" w:rsidP="002D6A53">
      <w:pPr>
        <w:pStyle w:val="ARCHeading3"/>
      </w:pPr>
      <w:bookmarkStart w:id="581" w:name="_Toc484425048"/>
      <w:r>
        <w:t>Limits on Proposals</w:t>
      </w:r>
      <w:bookmarkEnd w:id="581"/>
    </w:p>
    <w:p w14:paraId="0322E7BF" w14:textId="691F19FE" w:rsidR="009029CE" w:rsidRDefault="009029CE" w:rsidP="00337E94">
      <w:pPr>
        <w:pStyle w:val="Paralevel1"/>
        <w:spacing w:before="120" w:line="285" w:lineRule="atLeast"/>
        <w:ind w:left="993" w:hanging="993"/>
        <w:rPr>
          <w:rFonts w:cs="Arial"/>
          <w:sz w:val="22"/>
          <w:szCs w:val="22"/>
        </w:rPr>
      </w:pPr>
      <w:r>
        <w:rPr>
          <w:rFonts w:cs="Arial"/>
          <w:sz w:val="22"/>
          <w:szCs w:val="22"/>
        </w:rPr>
        <w:t xml:space="preserve">In any year, a person may be nominated on only one </w:t>
      </w:r>
      <w:r w:rsidRPr="001C4E8D">
        <w:rPr>
          <w:rFonts w:cs="Arial"/>
          <w:i/>
          <w:sz w:val="22"/>
          <w:szCs w:val="22"/>
        </w:rPr>
        <w:t>Future Fellowship</w:t>
      </w:r>
      <w:r w:rsidR="001C4E8D">
        <w:rPr>
          <w:rFonts w:cs="Arial"/>
          <w:i/>
          <w:sz w:val="22"/>
          <w:szCs w:val="22"/>
        </w:rPr>
        <w:t>s</w:t>
      </w:r>
      <w:r w:rsidRPr="001C4E8D">
        <w:rPr>
          <w:rFonts w:cs="Arial"/>
          <w:i/>
          <w:sz w:val="22"/>
          <w:szCs w:val="22"/>
        </w:rPr>
        <w:t xml:space="preserve"> </w:t>
      </w:r>
      <w:r>
        <w:rPr>
          <w:rFonts w:cs="Arial"/>
          <w:sz w:val="22"/>
          <w:szCs w:val="22"/>
        </w:rPr>
        <w:t xml:space="preserve">Proposal. </w:t>
      </w:r>
    </w:p>
    <w:p w14:paraId="4BAC6DBB" w14:textId="2F166805" w:rsidR="00FF5198" w:rsidRPr="00337E94" w:rsidRDefault="00FF5198" w:rsidP="00337E94">
      <w:pPr>
        <w:pStyle w:val="Paralevel1"/>
        <w:spacing w:before="120" w:line="285" w:lineRule="atLeast"/>
        <w:ind w:left="993" w:hanging="993"/>
        <w:rPr>
          <w:rFonts w:cs="Arial"/>
          <w:sz w:val="22"/>
          <w:szCs w:val="22"/>
        </w:rPr>
      </w:pPr>
      <w:r w:rsidRPr="00337E94">
        <w:rPr>
          <w:rFonts w:cs="Arial"/>
          <w:sz w:val="22"/>
          <w:szCs w:val="22"/>
        </w:rPr>
        <w:t xml:space="preserve">The Future Fellowship Candidate may be nominated on a maximum of </w:t>
      </w:r>
      <w:r w:rsidR="003A4029" w:rsidRPr="00337E94">
        <w:rPr>
          <w:rFonts w:cs="Arial"/>
          <w:sz w:val="22"/>
          <w:szCs w:val="22"/>
        </w:rPr>
        <w:t>three</w:t>
      </w:r>
      <w:r w:rsidR="00DB22C7" w:rsidRPr="00337E94">
        <w:rPr>
          <w:rFonts w:cs="Arial"/>
          <w:sz w:val="22"/>
          <w:szCs w:val="22"/>
        </w:rPr>
        <w:t xml:space="preserve"> </w:t>
      </w:r>
      <w:r w:rsidRPr="00337E94">
        <w:rPr>
          <w:rFonts w:cs="Arial"/>
          <w:i/>
          <w:sz w:val="22"/>
          <w:szCs w:val="22"/>
        </w:rPr>
        <w:t>Future Fellowship</w:t>
      </w:r>
      <w:r w:rsidRPr="00337E94">
        <w:rPr>
          <w:rFonts w:cs="Arial"/>
          <w:sz w:val="22"/>
          <w:szCs w:val="22"/>
        </w:rPr>
        <w:t xml:space="preserve">s Proposals over the </w:t>
      </w:r>
      <w:r w:rsidR="003E6AE5" w:rsidRPr="00337E94">
        <w:rPr>
          <w:rFonts w:cs="Arial"/>
          <w:sz w:val="22"/>
          <w:szCs w:val="22"/>
        </w:rPr>
        <w:t>period in which they are eligible</w:t>
      </w:r>
      <w:r w:rsidRPr="00337E94">
        <w:rPr>
          <w:rFonts w:cs="Arial"/>
          <w:sz w:val="22"/>
          <w:szCs w:val="22"/>
        </w:rPr>
        <w:t>. This includes Proposals that have been withdrawn after the closing time of submission of Proposals and Proposals which wer</w:t>
      </w:r>
      <w:r w:rsidR="00AA0000">
        <w:rPr>
          <w:rFonts w:cs="Arial"/>
          <w:sz w:val="22"/>
          <w:szCs w:val="22"/>
        </w:rPr>
        <w:t>e deemed ineligible by the ARC.</w:t>
      </w:r>
    </w:p>
    <w:p w14:paraId="42F5F29C" w14:textId="634DF4DF" w:rsidR="004D1C91" w:rsidRPr="00AF63CE" w:rsidRDefault="004D1C91" w:rsidP="002D6A53">
      <w:pPr>
        <w:pStyle w:val="ARCHeading3"/>
      </w:pPr>
      <w:bookmarkStart w:id="582" w:name="_Toc484425049"/>
      <w:bookmarkStart w:id="583" w:name="_Toc474417957"/>
      <w:r w:rsidRPr="00AF63CE">
        <w:t>Future Fellow</w:t>
      </w:r>
      <w:r>
        <w:t>s</w:t>
      </w:r>
      <w:r w:rsidR="000F1385">
        <w:t>hip Candidate</w:t>
      </w:r>
      <w:bookmarkEnd w:id="582"/>
    </w:p>
    <w:p w14:paraId="70691333" w14:textId="77777777" w:rsidR="004D1C91" w:rsidRPr="00681348" w:rsidRDefault="004D1C91" w:rsidP="004D1C91">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A Proposal must only nominate one </w:t>
      </w:r>
      <w:r w:rsidRPr="00B2638B">
        <w:rPr>
          <w:rFonts w:asciiTheme="majorHAnsi" w:hAnsiTheme="majorHAnsi" w:cstheme="majorHAnsi"/>
          <w:sz w:val="22"/>
          <w:szCs w:val="22"/>
        </w:rPr>
        <w:t>Future Fellowship</w:t>
      </w:r>
      <w:r w:rsidRPr="00681348">
        <w:rPr>
          <w:rFonts w:asciiTheme="majorHAnsi" w:hAnsiTheme="majorHAnsi" w:cstheme="majorHAnsi"/>
          <w:sz w:val="22"/>
          <w:szCs w:val="22"/>
        </w:rPr>
        <w:t xml:space="preserve"> Candidate.</w:t>
      </w:r>
    </w:p>
    <w:p w14:paraId="0A128524" w14:textId="5AC8DEE1" w:rsidR="004D1C91" w:rsidRDefault="004D1C91" w:rsidP="004D1C91">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A </w:t>
      </w:r>
      <w:r w:rsidR="00D82027">
        <w:rPr>
          <w:rFonts w:asciiTheme="majorHAnsi" w:hAnsiTheme="majorHAnsi" w:cstheme="majorHAnsi"/>
          <w:sz w:val="22"/>
          <w:szCs w:val="22"/>
        </w:rPr>
        <w:t xml:space="preserve">person is eligible for a </w:t>
      </w:r>
      <w:r w:rsidRPr="00B2638B">
        <w:rPr>
          <w:rFonts w:asciiTheme="majorHAnsi" w:hAnsiTheme="majorHAnsi" w:cstheme="majorHAnsi"/>
          <w:sz w:val="22"/>
          <w:szCs w:val="22"/>
        </w:rPr>
        <w:t>Future Fellowship</w:t>
      </w:r>
      <w:r w:rsidRPr="00681348">
        <w:rPr>
          <w:rFonts w:asciiTheme="majorHAnsi" w:hAnsiTheme="majorHAnsi" w:cstheme="majorHAnsi"/>
          <w:sz w:val="22"/>
          <w:szCs w:val="22"/>
        </w:rPr>
        <w:t xml:space="preserve"> </w:t>
      </w:r>
      <w:r w:rsidR="00D82027">
        <w:rPr>
          <w:rFonts w:asciiTheme="majorHAnsi" w:hAnsiTheme="majorHAnsi" w:cstheme="majorHAnsi"/>
          <w:sz w:val="22"/>
          <w:szCs w:val="22"/>
        </w:rPr>
        <w:t xml:space="preserve">if the person has an Award </w:t>
      </w:r>
      <w:r w:rsidR="008030D9">
        <w:rPr>
          <w:rFonts w:asciiTheme="majorHAnsi" w:hAnsiTheme="majorHAnsi" w:cstheme="majorHAnsi"/>
          <w:sz w:val="22"/>
          <w:szCs w:val="22"/>
        </w:rPr>
        <w:t xml:space="preserve">of </w:t>
      </w:r>
      <w:r w:rsidR="00D82027">
        <w:rPr>
          <w:rFonts w:asciiTheme="majorHAnsi" w:hAnsiTheme="majorHAnsi" w:cstheme="majorHAnsi"/>
          <w:sz w:val="22"/>
          <w:szCs w:val="22"/>
        </w:rPr>
        <w:t xml:space="preserve">PhD </w:t>
      </w:r>
      <w:r w:rsidR="008030D9">
        <w:rPr>
          <w:rFonts w:asciiTheme="majorHAnsi" w:hAnsiTheme="majorHAnsi" w:cstheme="majorHAnsi"/>
          <w:sz w:val="22"/>
          <w:szCs w:val="22"/>
        </w:rPr>
        <w:t>D</w:t>
      </w:r>
      <w:r w:rsidR="00D82027">
        <w:rPr>
          <w:rFonts w:asciiTheme="majorHAnsi" w:hAnsiTheme="majorHAnsi" w:cstheme="majorHAnsi"/>
          <w:sz w:val="22"/>
          <w:szCs w:val="22"/>
        </w:rPr>
        <w:t>ate</w:t>
      </w:r>
      <w:r w:rsidRPr="00681348">
        <w:rPr>
          <w:rFonts w:asciiTheme="majorHAnsi" w:hAnsiTheme="majorHAnsi" w:cstheme="majorHAnsi"/>
          <w:sz w:val="22"/>
          <w:szCs w:val="22"/>
        </w:rPr>
        <w:t xml:space="preserve"> </w:t>
      </w:r>
      <w:r w:rsidR="00D82027" w:rsidRPr="00D82027">
        <w:rPr>
          <w:rFonts w:asciiTheme="majorHAnsi" w:hAnsiTheme="majorHAnsi" w:cstheme="majorHAnsi"/>
          <w:sz w:val="22"/>
          <w:szCs w:val="22"/>
        </w:rPr>
        <w:t>on or between 1 March 2003 and 1 March</w:t>
      </w:r>
      <w:r w:rsidR="000B4B81">
        <w:rPr>
          <w:rFonts w:asciiTheme="majorHAnsi" w:hAnsiTheme="majorHAnsi" w:cstheme="majorHAnsi"/>
          <w:sz w:val="22"/>
          <w:szCs w:val="22"/>
        </w:rPr>
        <w:t xml:space="preserve"> 2013</w:t>
      </w:r>
      <w:r w:rsidR="00D82027">
        <w:rPr>
          <w:rFonts w:asciiTheme="majorHAnsi" w:hAnsiTheme="majorHAnsi" w:cstheme="majorHAnsi"/>
          <w:sz w:val="22"/>
          <w:szCs w:val="22"/>
        </w:rPr>
        <w:t>.</w:t>
      </w:r>
    </w:p>
    <w:p w14:paraId="038A6211" w14:textId="68D03EDA" w:rsidR="004D1C91" w:rsidRDefault="00D82027" w:rsidP="00D82027">
      <w:pPr>
        <w:pStyle w:val="Paralevel1"/>
        <w:spacing w:before="120" w:line="285" w:lineRule="atLeast"/>
        <w:ind w:left="993" w:hanging="993"/>
        <w:rPr>
          <w:rFonts w:asciiTheme="majorHAnsi" w:eastAsia="Calibri" w:hAnsiTheme="majorHAnsi" w:cstheme="majorHAnsi"/>
          <w:sz w:val="22"/>
          <w:szCs w:val="22"/>
          <w:lang w:eastAsia="en-US"/>
        </w:rPr>
      </w:pPr>
      <w:r w:rsidRPr="00D82027">
        <w:rPr>
          <w:rFonts w:asciiTheme="majorHAnsi" w:hAnsiTheme="majorHAnsi" w:cstheme="majorHAnsi"/>
          <w:sz w:val="22"/>
          <w:szCs w:val="22"/>
        </w:rPr>
        <w:t xml:space="preserve">If a person was awarded a PhD prior to 1 March 2003, the person may be eligible for a Future Fellowship if the date of award of </w:t>
      </w:r>
      <w:r w:rsidR="004D1C91" w:rsidRPr="00D82027">
        <w:rPr>
          <w:rFonts w:asciiTheme="majorHAnsi" w:eastAsia="Calibri" w:hAnsiTheme="majorHAnsi" w:cstheme="majorHAnsi"/>
          <w:sz w:val="22"/>
          <w:szCs w:val="22"/>
          <w:lang w:eastAsia="en-US"/>
        </w:rPr>
        <w:t>PhD</w:t>
      </w:r>
      <w:r w:rsidRPr="00D82027">
        <w:rPr>
          <w:rFonts w:asciiTheme="majorHAnsi" w:eastAsia="Calibri" w:hAnsiTheme="majorHAnsi" w:cstheme="majorHAnsi"/>
          <w:sz w:val="22"/>
          <w:szCs w:val="22"/>
          <w:lang w:eastAsia="en-US"/>
        </w:rPr>
        <w:t xml:space="preserve"> </w:t>
      </w:r>
      <w:r w:rsidR="002900AB">
        <w:rPr>
          <w:rFonts w:asciiTheme="majorHAnsi" w:eastAsia="Calibri" w:hAnsiTheme="majorHAnsi" w:cstheme="majorHAnsi"/>
          <w:sz w:val="22"/>
          <w:szCs w:val="22"/>
          <w:lang w:eastAsia="en-US"/>
        </w:rPr>
        <w:t>together with the allowable career interruptions would be commensurate with being awarded a PhD on or after</w:t>
      </w:r>
      <w:r w:rsidRPr="00D82027">
        <w:rPr>
          <w:rFonts w:asciiTheme="majorHAnsi" w:eastAsia="Calibri" w:hAnsiTheme="majorHAnsi" w:cstheme="majorHAnsi"/>
          <w:sz w:val="22"/>
          <w:szCs w:val="22"/>
          <w:lang w:eastAsia="en-US"/>
        </w:rPr>
        <w:t xml:space="preserve"> 1 March 2003</w:t>
      </w:r>
      <w:r w:rsidR="00C543A6">
        <w:rPr>
          <w:rFonts w:asciiTheme="majorHAnsi" w:eastAsia="Calibri" w:hAnsiTheme="majorHAnsi" w:cstheme="majorHAnsi"/>
          <w:sz w:val="22"/>
          <w:szCs w:val="22"/>
          <w:lang w:eastAsia="en-US"/>
        </w:rPr>
        <w:t>.</w:t>
      </w:r>
    </w:p>
    <w:p w14:paraId="5AC6F245" w14:textId="77777777" w:rsidR="00717919" w:rsidRDefault="00717919">
      <w:pPr>
        <w:spacing w:after="0"/>
        <w:ind w:left="0"/>
        <w:rPr>
          <w:rFonts w:asciiTheme="majorHAnsi" w:hAnsiTheme="majorHAnsi" w:cstheme="majorHAnsi"/>
          <w:sz w:val="22"/>
          <w:szCs w:val="22"/>
        </w:rPr>
      </w:pPr>
      <w:r>
        <w:rPr>
          <w:rFonts w:asciiTheme="majorHAnsi" w:hAnsiTheme="majorHAnsi" w:cstheme="majorHAnsi"/>
          <w:sz w:val="22"/>
          <w:szCs w:val="22"/>
        </w:rPr>
        <w:br w:type="page"/>
      </w:r>
    </w:p>
    <w:p w14:paraId="7E9C3167" w14:textId="233F9F17" w:rsidR="00D82027" w:rsidRPr="00D82027" w:rsidRDefault="00D82027" w:rsidP="00D82027">
      <w:pPr>
        <w:pStyle w:val="Paralevel1"/>
        <w:spacing w:before="120" w:line="285" w:lineRule="atLeast"/>
        <w:ind w:left="993" w:hanging="993"/>
        <w:rPr>
          <w:rFonts w:asciiTheme="majorHAnsi" w:eastAsia="Calibri" w:hAnsiTheme="majorHAnsi" w:cstheme="majorHAnsi"/>
          <w:sz w:val="22"/>
          <w:szCs w:val="22"/>
          <w:lang w:eastAsia="en-US"/>
        </w:rPr>
      </w:pPr>
      <w:r>
        <w:rPr>
          <w:rFonts w:asciiTheme="majorHAnsi" w:hAnsiTheme="majorHAnsi" w:cstheme="majorHAnsi"/>
          <w:sz w:val="22"/>
          <w:szCs w:val="22"/>
        </w:rPr>
        <w:lastRenderedPageBreak/>
        <w:t>The types of career interruption that will be considered are in the table below in Column A, and the period allowed is listed in Column B.</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835"/>
        <w:gridCol w:w="4338"/>
      </w:tblGrid>
      <w:tr w:rsidR="004D1C91" w:rsidRPr="00926C3E" w14:paraId="66BB5C99" w14:textId="77777777" w:rsidTr="003D35B4">
        <w:trPr>
          <w:trHeight w:val="654"/>
        </w:trPr>
        <w:tc>
          <w:tcPr>
            <w:tcW w:w="2835" w:type="dxa"/>
            <w:shd w:val="clear" w:color="auto" w:fill="FFFFFF"/>
            <w:tcMar>
              <w:top w:w="0" w:type="dxa"/>
              <w:left w:w="0" w:type="dxa"/>
              <w:bottom w:w="0" w:type="dxa"/>
              <w:right w:w="240" w:type="dxa"/>
            </w:tcMar>
            <w:hideMark/>
          </w:tcPr>
          <w:p w14:paraId="40DFE64D" w14:textId="7FB68E49" w:rsidR="004D1C91" w:rsidRPr="00926C3E" w:rsidRDefault="003D35B4" w:rsidP="001F2469">
            <w:pPr>
              <w:spacing w:after="0"/>
              <w:ind w:left="135"/>
              <w:rPr>
                <w:rFonts w:cs="Arial"/>
                <w:b/>
                <w:bCs/>
                <w:sz w:val="22"/>
                <w:szCs w:val="22"/>
              </w:rPr>
            </w:pPr>
            <w:r>
              <w:rPr>
                <w:rFonts w:cs="Arial"/>
                <w:b/>
                <w:bCs/>
                <w:sz w:val="22"/>
                <w:szCs w:val="22"/>
              </w:rPr>
              <w:t xml:space="preserve">Column A - </w:t>
            </w:r>
            <w:r w:rsidR="004D1C91" w:rsidRPr="00926C3E">
              <w:rPr>
                <w:rFonts w:cs="Arial"/>
                <w:b/>
                <w:bCs/>
                <w:sz w:val="22"/>
                <w:szCs w:val="22"/>
              </w:rPr>
              <w:t>Reason for career interruption</w:t>
            </w:r>
          </w:p>
        </w:tc>
        <w:tc>
          <w:tcPr>
            <w:tcW w:w="4338" w:type="dxa"/>
            <w:shd w:val="clear" w:color="auto" w:fill="FFFFFF"/>
            <w:tcMar>
              <w:top w:w="0" w:type="dxa"/>
              <w:left w:w="0" w:type="dxa"/>
              <w:bottom w:w="0" w:type="dxa"/>
              <w:right w:w="240" w:type="dxa"/>
            </w:tcMar>
            <w:hideMark/>
          </w:tcPr>
          <w:p w14:paraId="6892E72B" w14:textId="4D79078C" w:rsidR="004D1C91" w:rsidRPr="00926C3E" w:rsidRDefault="003D35B4" w:rsidP="001F2469">
            <w:pPr>
              <w:spacing w:after="0"/>
              <w:ind w:left="137"/>
              <w:rPr>
                <w:rFonts w:cs="Arial"/>
                <w:b/>
                <w:bCs/>
                <w:sz w:val="22"/>
                <w:szCs w:val="22"/>
              </w:rPr>
            </w:pPr>
            <w:r>
              <w:rPr>
                <w:rFonts w:cs="Arial"/>
                <w:b/>
                <w:bCs/>
                <w:sz w:val="22"/>
                <w:szCs w:val="22"/>
              </w:rPr>
              <w:t xml:space="preserve">Column B - </w:t>
            </w:r>
            <w:r w:rsidR="004D1C91" w:rsidRPr="00926C3E">
              <w:rPr>
                <w:rFonts w:cs="Arial"/>
                <w:b/>
                <w:bCs/>
                <w:sz w:val="22"/>
                <w:szCs w:val="22"/>
              </w:rPr>
              <w:t>Time which can be claimed</w:t>
            </w:r>
          </w:p>
        </w:tc>
      </w:tr>
      <w:tr w:rsidR="004D1C91" w:rsidRPr="00926C3E" w14:paraId="145EF31E" w14:textId="77777777" w:rsidTr="003D35B4">
        <w:tc>
          <w:tcPr>
            <w:tcW w:w="2835" w:type="dxa"/>
            <w:shd w:val="clear" w:color="auto" w:fill="FFFFFF"/>
            <w:hideMark/>
          </w:tcPr>
          <w:p w14:paraId="3CDC3CB6" w14:textId="77777777" w:rsidR="004D1C91" w:rsidRPr="00926C3E" w:rsidRDefault="004D1C91" w:rsidP="001F2469">
            <w:pPr>
              <w:spacing w:after="225"/>
              <w:ind w:left="135"/>
              <w:rPr>
                <w:rFonts w:cs="Arial"/>
                <w:sz w:val="22"/>
                <w:szCs w:val="22"/>
              </w:rPr>
            </w:pPr>
            <w:r w:rsidRPr="00926C3E">
              <w:rPr>
                <w:rFonts w:cs="Arial"/>
                <w:sz w:val="22"/>
                <w:szCs w:val="22"/>
              </w:rPr>
              <w:t>Disruption due to international relocation</w:t>
            </w:r>
          </w:p>
        </w:tc>
        <w:tc>
          <w:tcPr>
            <w:tcW w:w="4338" w:type="dxa"/>
            <w:shd w:val="clear" w:color="auto" w:fill="FFFFFF"/>
            <w:hideMark/>
          </w:tcPr>
          <w:p w14:paraId="6811F7DE" w14:textId="31C20C36" w:rsidR="004D1C91" w:rsidRPr="00926C3E" w:rsidRDefault="004D1C91" w:rsidP="001F2469">
            <w:pPr>
              <w:spacing w:after="225"/>
              <w:ind w:left="137"/>
              <w:rPr>
                <w:rFonts w:cs="Arial"/>
                <w:sz w:val="22"/>
                <w:szCs w:val="22"/>
              </w:rPr>
            </w:pPr>
            <w:r w:rsidRPr="00926C3E">
              <w:rPr>
                <w:rFonts w:cs="Arial"/>
                <w:sz w:val="22"/>
                <w:szCs w:val="22"/>
              </w:rPr>
              <w:t xml:space="preserve">A period </w:t>
            </w:r>
            <w:r w:rsidR="003D35B4">
              <w:rPr>
                <w:rFonts w:cs="Arial"/>
                <w:sz w:val="22"/>
                <w:szCs w:val="22"/>
              </w:rPr>
              <w:t xml:space="preserve">of time commensurate with the interruption </w:t>
            </w:r>
            <w:r w:rsidRPr="00926C3E">
              <w:rPr>
                <w:rFonts w:cs="Arial"/>
                <w:sz w:val="22"/>
                <w:szCs w:val="22"/>
              </w:rPr>
              <w:t>not exceeding three months per international relocation.</w:t>
            </w:r>
          </w:p>
        </w:tc>
      </w:tr>
      <w:tr w:rsidR="004D1C91" w:rsidRPr="00926C3E" w14:paraId="5BEB4863" w14:textId="77777777" w:rsidTr="003D35B4">
        <w:tc>
          <w:tcPr>
            <w:tcW w:w="2835" w:type="dxa"/>
            <w:shd w:val="clear" w:color="auto" w:fill="FFFFFF"/>
            <w:hideMark/>
          </w:tcPr>
          <w:p w14:paraId="19A175DB" w14:textId="77777777" w:rsidR="004D1C91" w:rsidRPr="00926C3E" w:rsidRDefault="004D1C91" w:rsidP="001F2469">
            <w:pPr>
              <w:spacing w:after="225"/>
              <w:ind w:left="135"/>
              <w:rPr>
                <w:rFonts w:cs="Arial"/>
                <w:sz w:val="22"/>
                <w:szCs w:val="22"/>
              </w:rPr>
            </w:pPr>
            <w:r w:rsidRPr="00926C3E">
              <w:rPr>
                <w:rFonts w:cs="Arial"/>
                <w:sz w:val="22"/>
                <w:szCs w:val="22"/>
              </w:rPr>
              <w:t>Carer’s responsibilities</w:t>
            </w:r>
          </w:p>
        </w:tc>
        <w:tc>
          <w:tcPr>
            <w:tcW w:w="4338" w:type="dxa"/>
            <w:vMerge w:val="restart"/>
            <w:shd w:val="clear" w:color="auto" w:fill="FFFFFF"/>
            <w:vAlign w:val="center"/>
            <w:hideMark/>
          </w:tcPr>
          <w:p w14:paraId="62330FA0" w14:textId="30D7979A" w:rsidR="004D1C91" w:rsidRPr="00926C3E" w:rsidRDefault="004652FF" w:rsidP="004652FF">
            <w:pPr>
              <w:spacing w:after="225"/>
              <w:ind w:left="137"/>
              <w:rPr>
                <w:rFonts w:cs="Arial"/>
                <w:sz w:val="22"/>
                <w:szCs w:val="22"/>
              </w:rPr>
            </w:pPr>
            <w:r>
              <w:rPr>
                <w:rFonts w:cs="Arial"/>
                <w:sz w:val="22"/>
                <w:szCs w:val="22"/>
              </w:rPr>
              <w:t>A</w:t>
            </w:r>
            <w:r w:rsidR="004D1C91" w:rsidRPr="00926C3E">
              <w:rPr>
                <w:rFonts w:cs="Arial"/>
                <w:sz w:val="22"/>
                <w:szCs w:val="22"/>
              </w:rPr>
              <w:t xml:space="preserve"> period of time commensurate with the interruption</w:t>
            </w:r>
            <w:r w:rsidR="003A3480">
              <w:rPr>
                <w:rFonts w:cs="Arial"/>
                <w:sz w:val="22"/>
                <w:szCs w:val="22"/>
              </w:rPr>
              <w:t>.</w:t>
            </w:r>
          </w:p>
        </w:tc>
      </w:tr>
      <w:tr w:rsidR="004D1C91" w:rsidRPr="00926C3E" w14:paraId="41758A47" w14:textId="77777777" w:rsidTr="003D35B4">
        <w:tc>
          <w:tcPr>
            <w:tcW w:w="2835" w:type="dxa"/>
            <w:shd w:val="clear" w:color="auto" w:fill="FFFFFF"/>
            <w:hideMark/>
          </w:tcPr>
          <w:p w14:paraId="6C44E0F1" w14:textId="77777777" w:rsidR="004D1C91" w:rsidRPr="00926C3E" w:rsidRDefault="004D1C91" w:rsidP="001F2469">
            <w:pPr>
              <w:spacing w:after="225"/>
              <w:ind w:left="135"/>
              <w:rPr>
                <w:rFonts w:cs="Arial"/>
                <w:sz w:val="22"/>
                <w:szCs w:val="22"/>
              </w:rPr>
            </w:pPr>
            <w:r w:rsidRPr="00926C3E">
              <w:rPr>
                <w:rFonts w:cs="Arial"/>
                <w:sz w:val="22"/>
                <w:szCs w:val="22"/>
              </w:rPr>
              <w:t>Illness or disability</w:t>
            </w:r>
          </w:p>
        </w:tc>
        <w:tc>
          <w:tcPr>
            <w:tcW w:w="4338" w:type="dxa"/>
            <w:vMerge/>
            <w:shd w:val="clear" w:color="auto" w:fill="FFFFFF"/>
            <w:vAlign w:val="center"/>
            <w:hideMark/>
          </w:tcPr>
          <w:p w14:paraId="29767BBB" w14:textId="77777777" w:rsidR="004D1C91" w:rsidRPr="00926C3E" w:rsidRDefault="004D1C91" w:rsidP="001F2469">
            <w:pPr>
              <w:spacing w:after="0"/>
              <w:ind w:left="137"/>
              <w:rPr>
                <w:rFonts w:cs="Arial"/>
                <w:sz w:val="22"/>
                <w:szCs w:val="22"/>
              </w:rPr>
            </w:pPr>
          </w:p>
        </w:tc>
      </w:tr>
      <w:tr w:rsidR="004D1C91" w:rsidRPr="00926C3E" w14:paraId="2452E94E" w14:textId="77777777" w:rsidTr="003D35B4">
        <w:tc>
          <w:tcPr>
            <w:tcW w:w="2835" w:type="dxa"/>
            <w:shd w:val="clear" w:color="auto" w:fill="FFFFFF"/>
            <w:hideMark/>
          </w:tcPr>
          <w:p w14:paraId="55469B5C" w14:textId="77777777" w:rsidR="004D1C91" w:rsidRPr="00926C3E" w:rsidRDefault="004D1C91" w:rsidP="001F2469">
            <w:pPr>
              <w:spacing w:after="225"/>
              <w:ind w:left="135"/>
              <w:rPr>
                <w:rFonts w:cs="Arial"/>
                <w:sz w:val="22"/>
                <w:szCs w:val="22"/>
              </w:rPr>
            </w:pPr>
            <w:r w:rsidRPr="00926C3E">
              <w:rPr>
                <w:rFonts w:cs="Arial"/>
                <w:sz w:val="22"/>
                <w:szCs w:val="22"/>
              </w:rPr>
              <w:t>Maternity or parental leave</w:t>
            </w:r>
          </w:p>
        </w:tc>
        <w:tc>
          <w:tcPr>
            <w:tcW w:w="4338" w:type="dxa"/>
            <w:vMerge/>
            <w:shd w:val="clear" w:color="auto" w:fill="FFFFFF"/>
            <w:vAlign w:val="center"/>
            <w:hideMark/>
          </w:tcPr>
          <w:p w14:paraId="10C302E6" w14:textId="77777777" w:rsidR="004D1C91" w:rsidRPr="00926C3E" w:rsidRDefault="004D1C91" w:rsidP="001F2469">
            <w:pPr>
              <w:spacing w:after="0"/>
              <w:ind w:left="137"/>
              <w:rPr>
                <w:rFonts w:cs="Arial"/>
                <w:sz w:val="22"/>
                <w:szCs w:val="22"/>
              </w:rPr>
            </w:pPr>
          </w:p>
        </w:tc>
      </w:tr>
      <w:tr w:rsidR="004D1C91" w:rsidRPr="00926C3E" w14:paraId="304FD051" w14:textId="77777777" w:rsidTr="003D35B4">
        <w:tc>
          <w:tcPr>
            <w:tcW w:w="2835" w:type="dxa"/>
            <w:shd w:val="clear" w:color="auto" w:fill="FFFFFF"/>
            <w:hideMark/>
          </w:tcPr>
          <w:p w14:paraId="1BCD0E36" w14:textId="77777777" w:rsidR="004D1C91" w:rsidRPr="00926C3E" w:rsidRDefault="004D1C91" w:rsidP="001F2469">
            <w:pPr>
              <w:spacing w:after="225"/>
              <w:ind w:left="135"/>
              <w:rPr>
                <w:rFonts w:cs="Arial"/>
                <w:sz w:val="22"/>
                <w:szCs w:val="22"/>
              </w:rPr>
            </w:pPr>
            <w:r w:rsidRPr="00926C3E">
              <w:rPr>
                <w:rFonts w:cs="Arial"/>
                <w:sz w:val="22"/>
                <w:szCs w:val="22"/>
              </w:rPr>
              <w:t>Unemployment</w:t>
            </w:r>
          </w:p>
        </w:tc>
        <w:tc>
          <w:tcPr>
            <w:tcW w:w="4338" w:type="dxa"/>
            <w:vMerge/>
            <w:shd w:val="clear" w:color="auto" w:fill="FFFFFF"/>
            <w:vAlign w:val="center"/>
            <w:hideMark/>
          </w:tcPr>
          <w:p w14:paraId="24A6DBED" w14:textId="77777777" w:rsidR="004D1C91" w:rsidRPr="00926C3E" w:rsidRDefault="004D1C91" w:rsidP="001F2469">
            <w:pPr>
              <w:spacing w:after="0"/>
              <w:ind w:left="137"/>
              <w:rPr>
                <w:rFonts w:cs="Arial"/>
                <w:sz w:val="22"/>
                <w:szCs w:val="22"/>
              </w:rPr>
            </w:pPr>
          </w:p>
        </w:tc>
      </w:tr>
      <w:tr w:rsidR="004D1C91" w:rsidRPr="00926C3E" w14:paraId="56C8AED5" w14:textId="77777777" w:rsidTr="003D35B4">
        <w:tc>
          <w:tcPr>
            <w:tcW w:w="2835" w:type="dxa"/>
            <w:shd w:val="clear" w:color="auto" w:fill="FFFFFF"/>
            <w:hideMark/>
          </w:tcPr>
          <w:p w14:paraId="00F77644" w14:textId="77777777" w:rsidR="004D1C91" w:rsidRPr="00926C3E" w:rsidRDefault="004D1C91" w:rsidP="001F2469">
            <w:pPr>
              <w:spacing w:after="225"/>
              <w:ind w:left="135"/>
              <w:rPr>
                <w:rFonts w:cs="Arial"/>
                <w:sz w:val="22"/>
                <w:szCs w:val="22"/>
              </w:rPr>
            </w:pPr>
            <w:r w:rsidRPr="00926C3E">
              <w:rPr>
                <w:rFonts w:cs="Arial"/>
                <w:sz w:val="22"/>
                <w:szCs w:val="22"/>
              </w:rPr>
              <w:t>Non-research employment</w:t>
            </w:r>
            <w:r>
              <w:rPr>
                <w:rFonts w:cs="Arial"/>
                <w:sz w:val="22"/>
                <w:szCs w:val="22"/>
              </w:rPr>
              <w:t xml:space="preserve"> </w:t>
            </w:r>
            <w:r w:rsidRPr="00926C3E">
              <w:rPr>
                <w:rFonts w:cs="Arial"/>
                <w:sz w:val="22"/>
                <w:szCs w:val="22"/>
              </w:rPr>
              <w:t>not concurrent with research employment</w:t>
            </w:r>
          </w:p>
        </w:tc>
        <w:tc>
          <w:tcPr>
            <w:tcW w:w="4338" w:type="dxa"/>
            <w:vMerge/>
            <w:shd w:val="clear" w:color="auto" w:fill="FFFFFF"/>
            <w:vAlign w:val="center"/>
            <w:hideMark/>
          </w:tcPr>
          <w:p w14:paraId="3080C314" w14:textId="77777777" w:rsidR="004D1C91" w:rsidRPr="00926C3E" w:rsidRDefault="004D1C91" w:rsidP="001F2469">
            <w:pPr>
              <w:spacing w:after="0"/>
              <w:ind w:left="137"/>
              <w:rPr>
                <w:rFonts w:cs="Arial"/>
                <w:sz w:val="22"/>
                <w:szCs w:val="22"/>
              </w:rPr>
            </w:pPr>
          </w:p>
        </w:tc>
      </w:tr>
      <w:tr w:rsidR="004D1C91" w:rsidRPr="00926C3E" w14:paraId="23175ED6" w14:textId="77777777" w:rsidTr="003D35B4">
        <w:tc>
          <w:tcPr>
            <w:tcW w:w="2835" w:type="dxa"/>
            <w:vMerge w:val="restart"/>
            <w:shd w:val="clear" w:color="auto" w:fill="FFFFFF"/>
            <w:hideMark/>
          </w:tcPr>
          <w:p w14:paraId="6BE7FB2E" w14:textId="77777777" w:rsidR="004D1C91" w:rsidRPr="00926C3E" w:rsidRDefault="004D1C91" w:rsidP="001F2469">
            <w:pPr>
              <w:spacing w:after="225"/>
              <w:ind w:left="135"/>
              <w:rPr>
                <w:rFonts w:cs="Arial"/>
                <w:sz w:val="22"/>
                <w:szCs w:val="22"/>
              </w:rPr>
            </w:pPr>
            <w:r w:rsidRPr="00926C3E">
              <w:rPr>
                <w:rFonts w:cs="Arial"/>
                <w:sz w:val="22"/>
                <w:szCs w:val="22"/>
              </w:rPr>
              <w:t>Being the primary carer of a</w:t>
            </w:r>
            <w:r>
              <w:rPr>
                <w:rFonts w:cs="Arial"/>
                <w:sz w:val="22"/>
                <w:szCs w:val="22"/>
              </w:rPr>
              <w:t xml:space="preserve"> </w:t>
            </w:r>
            <w:r w:rsidRPr="00926C3E">
              <w:rPr>
                <w:rFonts w:cs="Arial"/>
                <w:sz w:val="22"/>
                <w:szCs w:val="22"/>
              </w:rPr>
              <w:t>dependent child (inclusive of</w:t>
            </w:r>
            <w:r>
              <w:rPr>
                <w:rFonts w:cs="Arial"/>
                <w:sz w:val="22"/>
                <w:szCs w:val="22"/>
              </w:rPr>
              <w:t xml:space="preserve"> </w:t>
            </w:r>
            <w:r w:rsidRPr="00926C3E">
              <w:rPr>
                <w:rFonts w:cs="Arial"/>
                <w:sz w:val="22"/>
                <w:szCs w:val="22"/>
              </w:rPr>
              <w:t>carer’s responsibilities and any maternity or parental leave)</w:t>
            </w:r>
          </w:p>
        </w:tc>
        <w:tc>
          <w:tcPr>
            <w:tcW w:w="4338" w:type="dxa"/>
            <w:shd w:val="clear" w:color="auto" w:fill="FFFFFF"/>
            <w:hideMark/>
          </w:tcPr>
          <w:p w14:paraId="3D9BF51E" w14:textId="77777777" w:rsidR="004D1C91" w:rsidRPr="00926C3E" w:rsidRDefault="004D1C91" w:rsidP="001F2469">
            <w:pPr>
              <w:spacing w:after="225"/>
              <w:ind w:left="137"/>
              <w:rPr>
                <w:rFonts w:cs="Arial"/>
                <w:sz w:val="22"/>
                <w:szCs w:val="22"/>
              </w:rPr>
            </w:pPr>
            <w:r w:rsidRPr="00926C3E">
              <w:rPr>
                <w:rFonts w:cs="Arial"/>
                <w:sz w:val="22"/>
                <w:szCs w:val="22"/>
              </w:rPr>
              <w:t>Two years per dependent child, inclusive of any period of maternity or other</w:t>
            </w:r>
            <w:r>
              <w:rPr>
                <w:rFonts w:cs="Arial"/>
                <w:sz w:val="22"/>
                <w:szCs w:val="22"/>
              </w:rPr>
              <w:t xml:space="preserve"> </w:t>
            </w:r>
            <w:r w:rsidRPr="00926C3E">
              <w:rPr>
                <w:rFonts w:cs="Arial"/>
                <w:sz w:val="22"/>
                <w:szCs w:val="22"/>
              </w:rPr>
              <w:t>parental leave, with no maximum identified.</w:t>
            </w:r>
          </w:p>
        </w:tc>
      </w:tr>
      <w:tr w:rsidR="004D1C91" w:rsidRPr="00926C3E" w14:paraId="76C9F214" w14:textId="77777777" w:rsidTr="003D35B4">
        <w:tc>
          <w:tcPr>
            <w:tcW w:w="2835" w:type="dxa"/>
            <w:vMerge/>
            <w:shd w:val="clear" w:color="auto" w:fill="FFFFFF"/>
            <w:vAlign w:val="center"/>
            <w:hideMark/>
          </w:tcPr>
          <w:p w14:paraId="529DF089" w14:textId="77777777" w:rsidR="004D1C91" w:rsidRPr="00926C3E" w:rsidRDefault="004D1C91" w:rsidP="001F2469">
            <w:pPr>
              <w:spacing w:after="0"/>
              <w:ind w:left="135"/>
              <w:rPr>
                <w:rFonts w:cs="Arial"/>
                <w:sz w:val="22"/>
                <w:szCs w:val="22"/>
              </w:rPr>
            </w:pPr>
          </w:p>
        </w:tc>
        <w:tc>
          <w:tcPr>
            <w:tcW w:w="4338" w:type="dxa"/>
            <w:shd w:val="clear" w:color="auto" w:fill="FFFFFF"/>
            <w:hideMark/>
          </w:tcPr>
          <w:p w14:paraId="1021ABD6" w14:textId="3F33084F" w:rsidR="004D1C91" w:rsidRPr="00926C3E" w:rsidRDefault="00C44EC5" w:rsidP="00C44EC5">
            <w:pPr>
              <w:spacing w:after="225"/>
              <w:ind w:left="137"/>
              <w:rPr>
                <w:rFonts w:cs="Arial"/>
                <w:sz w:val="22"/>
                <w:szCs w:val="22"/>
              </w:rPr>
            </w:pPr>
            <w:r>
              <w:rPr>
                <w:rFonts w:cs="Arial"/>
                <w:sz w:val="22"/>
                <w:szCs w:val="22"/>
              </w:rPr>
              <w:t>A</w:t>
            </w:r>
            <w:r w:rsidR="004D1C91" w:rsidRPr="00926C3E">
              <w:rPr>
                <w:rFonts w:cs="Arial"/>
                <w:sz w:val="22"/>
                <w:szCs w:val="22"/>
              </w:rPr>
              <w:t xml:space="preserve"> primary carer of a dependent child </w:t>
            </w:r>
            <w:r>
              <w:rPr>
                <w:rFonts w:cs="Arial"/>
                <w:sz w:val="22"/>
                <w:szCs w:val="22"/>
              </w:rPr>
              <w:t xml:space="preserve">who </w:t>
            </w:r>
            <w:r w:rsidR="003A3480">
              <w:rPr>
                <w:rFonts w:cs="Arial"/>
                <w:sz w:val="22"/>
                <w:szCs w:val="22"/>
              </w:rPr>
              <w:t>has had</w:t>
            </w:r>
            <w:r w:rsidR="004D1C91" w:rsidRPr="00926C3E">
              <w:rPr>
                <w:rFonts w:cs="Arial"/>
                <w:sz w:val="22"/>
                <w:szCs w:val="22"/>
              </w:rPr>
              <w:t xml:space="preserve"> extensive caring responsibilities</w:t>
            </w:r>
            <w:r w:rsidR="004D1C91">
              <w:rPr>
                <w:rFonts w:cs="Arial"/>
                <w:sz w:val="22"/>
                <w:szCs w:val="22"/>
              </w:rPr>
              <w:t xml:space="preserve"> </w:t>
            </w:r>
            <w:r w:rsidR="004D1C91" w:rsidRPr="00926C3E">
              <w:rPr>
                <w:rFonts w:cs="Arial"/>
                <w:sz w:val="22"/>
                <w:szCs w:val="22"/>
              </w:rPr>
              <w:t xml:space="preserve">due to reasons such as illness or disability, </w:t>
            </w:r>
            <w:r>
              <w:rPr>
                <w:rFonts w:cs="Arial"/>
                <w:sz w:val="22"/>
                <w:szCs w:val="22"/>
              </w:rPr>
              <w:t>may be</w:t>
            </w:r>
            <w:r w:rsidRPr="00926C3E">
              <w:rPr>
                <w:rFonts w:cs="Arial"/>
                <w:sz w:val="22"/>
                <w:szCs w:val="22"/>
              </w:rPr>
              <w:t xml:space="preserve"> </w:t>
            </w:r>
            <w:r>
              <w:rPr>
                <w:rFonts w:cs="Arial"/>
                <w:sz w:val="22"/>
                <w:szCs w:val="22"/>
              </w:rPr>
              <w:t xml:space="preserve">granted a </w:t>
            </w:r>
            <w:r w:rsidR="004D1C91" w:rsidRPr="00926C3E">
              <w:rPr>
                <w:rFonts w:cs="Arial"/>
                <w:sz w:val="22"/>
                <w:szCs w:val="22"/>
              </w:rPr>
              <w:t>further extension (in addition to the two years) with justification</w:t>
            </w:r>
            <w:r w:rsidR="003A3480">
              <w:rPr>
                <w:rFonts w:cs="Arial"/>
                <w:sz w:val="22"/>
                <w:szCs w:val="22"/>
              </w:rPr>
              <w:t>.</w:t>
            </w:r>
          </w:p>
        </w:tc>
      </w:tr>
    </w:tbl>
    <w:p w14:paraId="24485DA8" w14:textId="634F1F7D" w:rsidR="00D71A60" w:rsidRDefault="00C44EC5" w:rsidP="00624E2C">
      <w:pPr>
        <w:pStyle w:val="Paralevel1"/>
        <w:spacing w:before="120" w:line="285" w:lineRule="atLeast"/>
        <w:ind w:left="993" w:hanging="993"/>
        <w:rPr>
          <w:rFonts w:asciiTheme="majorHAnsi" w:hAnsiTheme="majorHAnsi" w:cstheme="majorHAnsi"/>
          <w:sz w:val="22"/>
          <w:szCs w:val="22"/>
        </w:rPr>
      </w:pPr>
      <w:r>
        <w:rPr>
          <w:rFonts w:asciiTheme="majorHAnsi" w:hAnsiTheme="majorHAnsi" w:cstheme="majorHAnsi"/>
          <w:sz w:val="22"/>
          <w:szCs w:val="22"/>
        </w:rPr>
        <w:t>Each</w:t>
      </w:r>
      <w:r w:rsidRPr="00681348">
        <w:rPr>
          <w:rFonts w:asciiTheme="majorHAnsi" w:hAnsiTheme="majorHAnsi" w:cstheme="majorHAnsi"/>
          <w:sz w:val="22"/>
          <w:szCs w:val="22"/>
        </w:rPr>
        <w:t xml:space="preserve"> </w:t>
      </w:r>
      <w:r w:rsidR="004D1C91" w:rsidRPr="00681348">
        <w:rPr>
          <w:rFonts w:asciiTheme="majorHAnsi" w:hAnsiTheme="majorHAnsi" w:cstheme="majorHAnsi"/>
          <w:sz w:val="22"/>
          <w:szCs w:val="22"/>
        </w:rPr>
        <w:t xml:space="preserve">period of </w:t>
      </w:r>
      <w:r w:rsidR="00D71A60">
        <w:rPr>
          <w:rFonts w:asciiTheme="majorHAnsi" w:hAnsiTheme="majorHAnsi" w:cstheme="majorHAnsi"/>
          <w:sz w:val="22"/>
          <w:szCs w:val="22"/>
        </w:rPr>
        <w:t>career</w:t>
      </w:r>
      <w:r w:rsidR="004D1C91" w:rsidRPr="00681348">
        <w:rPr>
          <w:rFonts w:asciiTheme="majorHAnsi" w:hAnsiTheme="majorHAnsi" w:cstheme="majorHAnsi"/>
          <w:sz w:val="22"/>
          <w:szCs w:val="22"/>
        </w:rPr>
        <w:t xml:space="preserve"> interruption must be</w:t>
      </w:r>
      <w:r>
        <w:rPr>
          <w:rFonts w:asciiTheme="majorHAnsi" w:hAnsiTheme="majorHAnsi" w:cstheme="majorHAnsi"/>
          <w:sz w:val="22"/>
          <w:szCs w:val="22"/>
        </w:rPr>
        <w:t>:</w:t>
      </w:r>
      <w:r w:rsidR="004D1C91" w:rsidRPr="00681348">
        <w:rPr>
          <w:rFonts w:asciiTheme="majorHAnsi" w:hAnsiTheme="majorHAnsi" w:cstheme="majorHAnsi"/>
          <w:sz w:val="22"/>
          <w:szCs w:val="22"/>
        </w:rPr>
        <w:t xml:space="preserve"> </w:t>
      </w:r>
    </w:p>
    <w:p w14:paraId="0662C0B8" w14:textId="1397CEA0" w:rsidR="00D71A60" w:rsidRDefault="00760540" w:rsidP="00C42A57">
      <w:pPr>
        <w:pStyle w:val="DE15bullets"/>
        <w:numPr>
          <w:ilvl w:val="4"/>
          <w:numId w:val="53"/>
        </w:numPr>
        <w:ind w:left="1587"/>
      </w:pPr>
      <w:r>
        <w:t>s</w:t>
      </w:r>
      <w:r w:rsidR="00D71A60">
        <w:t>ignificant and not overlapping</w:t>
      </w:r>
      <w:r w:rsidR="00EF3185">
        <w:t>;</w:t>
      </w:r>
    </w:p>
    <w:p w14:paraId="45072F45" w14:textId="7413D7C3" w:rsidR="00D71A60" w:rsidRDefault="00D71A60" w:rsidP="00C42A57">
      <w:pPr>
        <w:pStyle w:val="DE15bullets"/>
        <w:numPr>
          <w:ilvl w:val="4"/>
          <w:numId w:val="53"/>
        </w:numPr>
        <w:ind w:left="1587"/>
      </w:pPr>
      <w:r>
        <w:t>for a period of greater than one month</w:t>
      </w:r>
      <w:r w:rsidR="00EF3185">
        <w:t>;</w:t>
      </w:r>
      <w:r>
        <w:t xml:space="preserve"> and</w:t>
      </w:r>
    </w:p>
    <w:p w14:paraId="4977E573" w14:textId="7209AD78" w:rsidR="00D71A60" w:rsidRDefault="00D71A60" w:rsidP="00C42A57">
      <w:pPr>
        <w:pStyle w:val="DE15bullets"/>
        <w:numPr>
          <w:ilvl w:val="4"/>
          <w:numId w:val="53"/>
        </w:numPr>
        <w:ind w:left="1587"/>
      </w:pPr>
      <w:r>
        <w:t>certified by the Deputy Vice-Chancellor (Research)</w:t>
      </w:r>
      <w:r w:rsidR="00B01B71">
        <w:t>.</w:t>
      </w:r>
    </w:p>
    <w:p w14:paraId="36809AB1" w14:textId="685EC739" w:rsidR="004D1C91" w:rsidRPr="00681348" w:rsidRDefault="004D1C91" w:rsidP="00624E2C">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If the </w:t>
      </w:r>
      <w:r w:rsidRPr="00CC46EE">
        <w:rPr>
          <w:rFonts w:asciiTheme="majorHAnsi" w:hAnsiTheme="majorHAnsi" w:cstheme="majorHAnsi"/>
          <w:sz w:val="22"/>
          <w:szCs w:val="22"/>
        </w:rPr>
        <w:t>Future Fellowship</w:t>
      </w:r>
      <w:r w:rsidRPr="00681348">
        <w:rPr>
          <w:rFonts w:asciiTheme="majorHAnsi" w:hAnsiTheme="majorHAnsi" w:cstheme="majorHAnsi"/>
          <w:sz w:val="22"/>
          <w:szCs w:val="22"/>
        </w:rPr>
        <w:t xml:space="preserve"> Candidate holds a research higher degree</w:t>
      </w:r>
      <w:r w:rsidR="009B69E6">
        <w:rPr>
          <w:rFonts w:asciiTheme="majorHAnsi" w:hAnsiTheme="majorHAnsi" w:cstheme="majorHAnsi"/>
          <w:sz w:val="22"/>
          <w:szCs w:val="22"/>
        </w:rPr>
        <w:t>,</w:t>
      </w:r>
      <w:r w:rsidRPr="00681348">
        <w:rPr>
          <w:rFonts w:asciiTheme="majorHAnsi" w:hAnsiTheme="majorHAnsi" w:cstheme="majorHAnsi"/>
          <w:sz w:val="22"/>
          <w:szCs w:val="22"/>
        </w:rPr>
        <w:t xml:space="preserve"> which is not a PhD, it is the Administering Organisation’s responsibility to certify that the </w:t>
      </w:r>
      <w:r w:rsidRPr="00CC46EE">
        <w:rPr>
          <w:rFonts w:asciiTheme="majorHAnsi" w:hAnsiTheme="majorHAnsi" w:cstheme="majorHAnsi"/>
          <w:sz w:val="22"/>
          <w:szCs w:val="22"/>
        </w:rPr>
        <w:t>Future Fellowship</w:t>
      </w:r>
      <w:r w:rsidRPr="00681348">
        <w:rPr>
          <w:rFonts w:asciiTheme="majorHAnsi" w:hAnsiTheme="majorHAnsi" w:cstheme="majorHAnsi"/>
          <w:sz w:val="22"/>
          <w:szCs w:val="22"/>
        </w:rPr>
        <w:t xml:space="preserve"> Candidate’s qualification meets the level 10 criteria of the </w:t>
      </w:r>
      <w:hyperlink r:id="rId62" w:history="1">
        <w:r w:rsidRPr="00681348">
          <w:rPr>
            <w:rStyle w:val="Hyperlink"/>
            <w:rFonts w:asciiTheme="majorHAnsi" w:hAnsiTheme="majorHAnsi" w:cstheme="majorHAnsi"/>
            <w:i/>
            <w:sz w:val="22"/>
            <w:szCs w:val="22"/>
            <w:u w:val="none"/>
          </w:rPr>
          <w:t>Australian Qualifications Framework Second Edition January 2013</w:t>
        </w:r>
      </w:hyperlink>
      <w:r w:rsidRPr="00681348">
        <w:rPr>
          <w:rFonts w:asciiTheme="majorHAnsi" w:hAnsiTheme="majorHAnsi" w:cstheme="majorHAnsi"/>
          <w:sz w:val="22"/>
          <w:szCs w:val="22"/>
        </w:rPr>
        <w:t xml:space="preserve">. For assessing overseas qualifications please see the </w:t>
      </w:r>
      <w:hyperlink r:id="rId63" w:history="1">
        <w:r w:rsidRPr="00681348">
          <w:rPr>
            <w:rStyle w:val="Hyperlink"/>
            <w:rFonts w:asciiTheme="majorHAnsi" w:hAnsiTheme="majorHAnsi" w:cstheme="majorHAnsi"/>
            <w:sz w:val="22"/>
            <w:szCs w:val="22"/>
            <w:u w:val="none"/>
          </w:rPr>
          <w:t>Country Education Profiles</w:t>
        </w:r>
      </w:hyperlink>
      <w:r w:rsidRPr="00681348">
        <w:rPr>
          <w:rFonts w:asciiTheme="majorHAnsi" w:hAnsiTheme="majorHAnsi" w:cstheme="majorHAnsi"/>
          <w:sz w:val="22"/>
          <w:szCs w:val="22"/>
        </w:rPr>
        <w:t xml:space="preserve"> Online tool. A subscription fee is required to access this service.</w:t>
      </w:r>
    </w:p>
    <w:p w14:paraId="7EBB4613" w14:textId="4E695795" w:rsidR="004D1C91" w:rsidRPr="00681348" w:rsidRDefault="004D1C91" w:rsidP="00624E2C">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If a </w:t>
      </w:r>
      <w:r w:rsidRPr="00CC46EE">
        <w:rPr>
          <w:rFonts w:asciiTheme="majorHAnsi" w:hAnsiTheme="majorHAnsi" w:cstheme="majorHAnsi"/>
          <w:sz w:val="22"/>
          <w:szCs w:val="22"/>
        </w:rPr>
        <w:t>Future Fellowship</w:t>
      </w:r>
      <w:r w:rsidRPr="00681348">
        <w:rPr>
          <w:rFonts w:asciiTheme="majorHAnsi" w:hAnsiTheme="majorHAnsi" w:cstheme="majorHAnsi"/>
          <w:sz w:val="22"/>
          <w:szCs w:val="22"/>
        </w:rPr>
        <w:t xml:space="preserve"> Candidate holds a professional equivalent to a PhD, this must be certified by the Administering Organisation</w:t>
      </w:r>
      <w:r>
        <w:rPr>
          <w:rFonts w:asciiTheme="majorHAnsi" w:hAnsiTheme="majorHAnsi" w:cstheme="majorHAnsi"/>
          <w:sz w:val="22"/>
          <w:szCs w:val="22"/>
        </w:rPr>
        <w:t>.</w:t>
      </w:r>
    </w:p>
    <w:p w14:paraId="717C3592" w14:textId="14FF8268" w:rsidR="004D1C91" w:rsidRPr="00681348" w:rsidRDefault="004D1C91" w:rsidP="00624E2C">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The ARC reserves the right to audit any evidence on which an application is based.</w:t>
      </w:r>
    </w:p>
    <w:p w14:paraId="327CA894" w14:textId="77777777" w:rsidR="0031619B" w:rsidRDefault="0031619B">
      <w:pPr>
        <w:spacing w:after="0"/>
        <w:ind w:left="0"/>
        <w:rPr>
          <w:rFonts w:asciiTheme="majorHAnsi" w:hAnsiTheme="majorHAnsi" w:cstheme="majorHAnsi"/>
          <w:b/>
          <w:sz w:val="26"/>
          <w:szCs w:val="26"/>
          <w:lang w:eastAsia="en-US"/>
        </w:rPr>
      </w:pPr>
      <w:r>
        <w:br w:type="page"/>
      </w:r>
    </w:p>
    <w:p w14:paraId="122C2A4C" w14:textId="25A47DD9" w:rsidR="00FF5198" w:rsidRPr="00AF63CE" w:rsidRDefault="00FF5198" w:rsidP="00050763">
      <w:pPr>
        <w:pStyle w:val="ARCHeading2"/>
      </w:pPr>
      <w:bookmarkStart w:id="584" w:name="_Toc484425050"/>
      <w:r w:rsidRPr="00AF63CE">
        <w:lastRenderedPageBreak/>
        <w:t>Future Fellows</w:t>
      </w:r>
      <w:bookmarkEnd w:id="583"/>
      <w:r w:rsidR="007D531E" w:rsidRPr="007D531E">
        <w:t xml:space="preserve"> </w:t>
      </w:r>
      <w:r w:rsidR="007D531E">
        <w:t>Operational Requirements</w:t>
      </w:r>
      <w:bookmarkEnd w:id="584"/>
    </w:p>
    <w:p w14:paraId="4BED544C" w14:textId="5AD7757D" w:rsidR="00931E4F" w:rsidRPr="001864B8" w:rsidRDefault="005D33D1" w:rsidP="00BB7717">
      <w:pPr>
        <w:pStyle w:val="Paralevel1"/>
        <w:numPr>
          <w:ilvl w:val="0"/>
          <w:numId w:val="0"/>
        </w:numPr>
        <w:spacing w:before="120" w:line="285" w:lineRule="atLeast"/>
        <w:ind w:left="993" w:hanging="993"/>
        <w:rPr>
          <w:rFonts w:asciiTheme="majorHAnsi" w:hAnsiTheme="majorHAnsi" w:cstheme="majorHAnsi"/>
          <w:sz w:val="22"/>
          <w:szCs w:val="22"/>
        </w:rPr>
      </w:pPr>
      <w:r>
        <w:rPr>
          <w:rFonts w:asciiTheme="majorHAnsi" w:hAnsiTheme="majorHAnsi" w:cstheme="majorHAnsi"/>
          <w:sz w:val="22"/>
          <w:szCs w:val="22"/>
        </w:rPr>
        <w:t xml:space="preserve">C7.1 </w:t>
      </w:r>
      <w:r w:rsidR="00BB7717">
        <w:rPr>
          <w:rFonts w:asciiTheme="majorHAnsi" w:hAnsiTheme="majorHAnsi" w:cstheme="majorHAnsi"/>
          <w:sz w:val="22"/>
          <w:szCs w:val="22"/>
        </w:rPr>
        <w:tab/>
      </w:r>
      <w:r w:rsidR="00931E4F" w:rsidRPr="001864B8">
        <w:rPr>
          <w:rFonts w:asciiTheme="majorHAnsi" w:hAnsiTheme="majorHAnsi" w:cstheme="majorHAnsi"/>
          <w:sz w:val="22"/>
          <w:szCs w:val="22"/>
        </w:rPr>
        <w:t>Prior to commencing, the Future Fellow must relinquish any fellowships, awards or the duties of any existing appointments. The Future Fellow may hold honorary or non-remunerated fellowships or awards. The Administering Organisation must ensure that honorary or non-remunerated fellowships will not impair the capacity of the Future Fellow to complete the proposed Project. ARC approval must also be obtained for any responsibilities after the award.</w:t>
      </w:r>
    </w:p>
    <w:p w14:paraId="6AC7BF6C" w14:textId="13B0FE26" w:rsidR="00931E4F" w:rsidRPr="001864B8" w:rsidRDefault="005D33D1" w:rsidP="00BB7717">
      <w:pPr>
        <w:pStyle w:val="Paralevel1"/>
        <w:numPr>
          <w:ilvl w:val="0"/>
          <w:numId w:val="0"/>
        </w:numPr>
        <w:spacing w:before="120" w:line="285" w:lineRule="atLeast"/>
        <w:ind w:left="993" w:hanging="993"/>
        <w:rPr>
          <w:rFonts w:asciiTheme="majorHAnsi" w:hAnsiTheme="majorHAnsi" w:cstheme="majorHAnsi"/>
          <w:sz w:val="22"/>
          <w:szCs w:val="22"/>
        </w:rPr>
      </w:pPr>
      <w:r>
        <w:rPr>
          <w:rFonts w:asciiTheme="majorHAnsi" w:hAnsiTheme="majorHAnsi" w:cstheme="majorHAnsi"/>
          <w:sz w:val="22"/>
          <w:szCs w:val="22"/>
        </w:rPr>
        <w:t xml:space="preserve">C7.2 </w:t>
      </w:r>
      <w:r w:rsidR="00BB7717">
        <w:rPr>
          <w:rFonts w:asciiTheme="majorHAnsi" w:hAnsiTheme="majorHAnsi" w:cstheme="majorHAnsi"/>
          <w:sz w:val="22"/>
          <w:szCs w:val="22"/>
        </w:rPr>
        <w:tab/>
      </w:r>
      <w:r w:rsidR="00931E4F" w:rsidRPr="001864B8">
        <w:rPr>
          <w:rFonts w:asciiTheme="majorHAnsi" w:hAnsiTheme="majorHAnsi" w:cstheme="majorHAnsi"/>
          <w:sz w:val="22"/>
          <w:szCs w:val="22"/>
        </w:rPr>
        <w:t xml:space="preserve">The Future Fellow cannot begin another ARC Award or ARC Fellowship until the </w:t>
      </w:r>
      <w:r w:rsidR="00931E4F" w:rsidRPr="001C4E8D">
        <w:rPr>
          <w:rFonts w:asciiTheme="majorHAnsi" w:hAnsiTheme="majorHAnsi" w:cstheme="majorHAnsi"/>
          <w:sz w:val="22"/>
          <w:szCs w:val="22"/>
        </w:rPr>
        <w:t xml:space="preserve">Future Fellowship </w:t>
      </w:r>
      <w:r w:rsidR="00931E4F" w:rsidRPr="001864B8">
        <w:rPr>
          <w:rFonts w:asciiTheme="majorHAnsi" w:hAnsiTheme="majorHAnsi" w:cstheme="majorHAnsi"/>
          <w:sz w:val="22"/>
          <w:szCs w:val="22"/>
        </w:rPr>
        <w:t xml:space="preserve">has been </w:t>
      </w:r>
      <w:r w:rsidR="009576AD">
        <w:rPr>
          <w:rFonts w:asciiTheme="majorHAnsi" w:hAnsiTheme="majorHAnsi" w:cstheme="majorHAnsi"/>
          <w:sz w:val="22"/>
          <w:szCs w:val="22"/>
        </w:rPr>
        <w:t>completed</w:t>
      </w:r>
      <w:r w:rsidR="00931E4F" w:rsidRPr="001864B8">
        <w:rPr>
          <w:rFonts w:asciiTheme="majorHAnsi" w:hAnsiTheme="majorHAnsi" w:cstheme="majorHAnsi"/>
          <w:sz w:val="22"/>
          <w:szCs w:val="22"/>
        </w:rPr>
        <w:t>.</w:t>
      </w:r>
    </w:p>
    <w:p w14:paraId="435F5FD4" w14:textId="252B7A7E" w:rsidR="00FF5198" w:rsidRPr="00AF63CE" w:rsidRDefault="005D33D1" w:rsidP="00BB7717">
      <w:pPr>
        <w:pStyle w:val="Paralevel1"/>
        <w:numPr>
          <w:ilvl w:val="0"/>
          <w:numId w:val="0"/>
        </w:numPr>
        <w:spacing w:before="120" w:line="285" w:lineRule="atLeast"/>
        <w:ind w:left="993" w:hanging="993"/>
        <w:rPr>
          <w:rFonts w:cs="Arial"/>
          <w:sz w:val="22"/>
          <w:szCs w:val="22"/>
        </w:rPr>
      </w:pPr>
      <w:r>
        <w:rPr>
          <w:rFonts w:cs="Arial"/>
          <w:sz w:val="22"/>
          <w:szCs w:val="22"/>
        </w:rPr>
        <w:t xml:space="preserve">C7.3 </w:t>
      </w:r>
      <w:r w:rsidR="00BB7717">
        <w:rPr>
          <w:rFonts w:cs="Arial"/>
          <w:sz w:val="22"/>
          <w:szCs w:val="22"/>
        </w:rPr>
        <w:tab/>
      </w:r>
      <w:r w:rsidR="00FF5198" w:rsidRPr="00AF63CE">
        <w:rPr>
          <w:rFonts w:cs="Arial"/>
          <w:sz w:val="22"/>
          <w:szCs w:val="22"/>
        </w:rPr>
        <w:t>The Future Fellow must be an employee at</w:t>
      </w:r>
      <w:r w:rsidR="00FF5198" w:rsidRPr="00AF63CE">
        <w:rPr>
          <w:rFonts w:cs="Arial"/>
          <w:b/>
          <w:bCs/>
          <w:sz w:val="22"/>
          <w:szCs w:val="22"/>
        </w:rPr>
        <w:t xml:space="preserve"> </w:t>
      </w:r>
      <w:r w:rsidR="00FF5198" w:rsidRPr="00AF63CE">
        <w:rPr>
          <w:rFonts w:cs="Arial"/>
          <w:bCs/>
          <w:sz w:val="22"/>
          <w:szCs w:val="22"/>
        </w:rPr>
        <w:t>the Administering</w:t>
      </w:r>
      <w:r w:rsidR="00FF5198" w:rsidRPr="00AF63CE">
        <w:rPr>
          <w:rFonts w:cs="Arial"/>
          <w:sz w:val="22"/>
          <w:szCs w:val="22"/>
        </w:rPr>
        <w:t xml:space="preserve"> Organisation for the </w:t>
      </w:r>
      <w:r w:rsidR="00613D80">
        <w:rPr>
          <w:rFonts w:cs="Arial"/>
          <w:sz w:val="22"/>
          <w:szCs w:val="22"/>
        </w:rPr>
        <w:t>Project Activity Period</w:t>
      </w:r>
      <w:r w:rsidR="00FF5198" w:rsidRPr="00AF63CE">
        <w:rPr>
          <w:rFonts w:cs="Arial"/>
          <w:sz w:val="22"/>
          <w:szCs w:val="22"/>
        </w:rPr>
        <w:t xml:space="preserve">. </w:t>
      </w:r>
    </w:p>
    <w:p w14:paraId="40C5E4FE" w14:textId="3A0F9C59" w:rsidR="00AE3332" w:rsidRPr="00AF63CE" w:rsidRDefault="005D33D1" w:rsidP="00BB7717">
      <w:pPr>
        <w:pStyle w:val="Paralevel1"/>
        <w:numPr>
          <w:ilvl w:val="0"/>
          <w:numId w:val="0"/>
        </w:numPr>
        <w:spacing w:before="120" w:line="285" w:lineRule="atLeast"/>
        <w:ind w:left="993" w:hanging="993"/>
        <w:rPr>
          <w:rFonts w:cs="Arial"/>
          <w:sz w:val="22"/>
          <w:szCs w:val="22"/>
        </w:rPr>
      </w:pPr>
      <w:r>
        <w:rPr>
          <w:rFonts w:cs="Arial"/>
          <w:sz w:val="22"/>
          <w:szCs w:val="22"/>
        </w:rPr>
        <w:t xml:space="preserve">C7.4 </w:t>
      </w:r>
      <w:r w:rsidR="00BB7717">
        <w:rPr>
          <w:rFonts w:cs="Arial"/>
          <w:sz w:val="22"/>
          <w:szCs w:val="22"/>
        </w:rPr>
        <w:tab/>
      </w:r>
      <w:r w:rsidR="00AE3332" w:rsidRPr="00AF63CE">
        <w:rPr>
          <w:rFonts w:cs="Arial"/>
          <w:sz w:val="22"/>
          <w:szCs w:val="22"/>
        </w:rPr>
        <w:t xml:space="preserve">The Future Fellow is expected to spend a minimum of </w:t>
      </w:r>
      <w:r w:rsidR="007D71D9">
        <w:rPr>
          <w:rFonts w:cs="Arial"/>
          <w:sz w:val="22"/>
          <w:szCs w:val="22"/>
        </w:rPr>
        <w:t>0.8 FTE (</w:t>
      </w:r>
      <w:r w:rsidR="00AE3332" w:rsidRPr="00AF63CE">
        <w:rPr>
          <w:rFonts w:cs="Arial"/>
          <w:sz w:val="22"/>
          <w:szCs w:val="22"/>
        </w:rPr>
        <w:t xml:space="preserve">80 per cent </w:t>
      </w:r>
      <w:r w:rsidR="007D71D9">
        <w:rPr>
          <w:rFonts w:cs="Arial"/>
          <w:sz w:val="22"/>
          <w:szCs w:val="22"/>
        </w:rPr>
        <w:t xml:space="preserve">of Full Time Equivalent) </w:t>
      </w:r>
      <w:r w:rsidR="00AE3332" w:rsidRPr="00AF63CE">
        <w:rPr>
          <w:rFonts w:cs="Arial"/>
          <w:sz w:val="22"/>
          <w:szCs w:val="22"/>
        </w:rPr>
        <w:t xml:space="preserve">of their time on research activities related to the proposed </w:t>
      </w:r>
      <w:r w:rsidR="00AE3332" w:rsidRPr="00404503">
        <w:rPr>
          <w:rFonts w:cs="Arial"/>
          <w:sz w:val="22"/>
          <w:szCs w:val="22"/>
        </w:rPr>
        <w:t>Future Fellowship</w:t>
      </w:r>
      <w:r w:rsidR="00AE3332" w:rsidRPr="00AF63CE">
        <w:rPr>
          <w:rFonts w:cs="Arial"/>
          <w:sz w:val="22"/>
          <w:szCs w:val="22"/>
        </w:rPr>
        <w:t xml:space="preserve">. </w:t>
      </w:r>
    </w:p>
    <w:p w14:paraId="3CEC2706" w14:textId="305A7175" w:rsidR="00FF5198" w:rsidRPr="00AF63CE" w:rsidRDefault="005D33D1" w:rsidP="00BB7717">
      <w:pPr>
        <w:pStyle w:val="Paralevel1"/>
        <w:numPr>
          <w:ilvl w:val="0"/>
          <w:numId w:val="0"/>
        </w:numPr>
        <w:spacing w:before="120" w:line="285" w:lineRule="atLeast"/>
        <w:ind w:left="993" w:hanging="993"/>
        <w:rPr>
          <w:rFonts w:cs="Arial"/>
          <w:sz w:val="22"/>
          <w:szCs w:val="22"/>
        </w:rPr>
      </w:pPr>
      <w:r>
        <w:rPr>
          <w:rFonts w:cs="Arial"/>
          <w:sz w:val="22"/>
          <w:szCs w:val="22"/>
        </w:rPr>
        <w:t xml:space="preserve">C7.5 </w:t>
      </w:r>
      <w:r w:rsidR="00BB7717">
        <w:rPr>
          <w:rFonts w:cs="Arial"/>
          <w:sz w:val="22"/>
          <w:szCs w:val="22"/>
        </w:rPr>
        <w:tab/>
      </w:r>
      <w:r w:rsidR="00FF5198" w:rsidRPr="00AF63CE">
        <w:rPr>
          <w:rFonts w:cs="Arial"/>
          <w:sz w:val="22"/>
          <w:szCs w:val="22"/>
        </w:rPr>
        <w:t>The Future Fellow is expected to spend a minimu</w:t>
      </w:r>
      <w:r w:rsidR="004620D8">
        <w:rPr>
          <w:rFonts w:cs="Arial"/>
          <w:sz w:val="22"/>
          <w:szCs w:val="22"/>
        </w:rPr>
        <w:t xml:space="preserve">m of </w:t>
      </w:r>
      <w:r w:rsidR="00CF7A73">
        <w:rPr>
          <w:rFonts w:cs="Arial"/>
          <w:sz w:val="22"/>
          <w:szCs w:val="22"/>
        </w:rPr>
        <w:t>0.2 FTE (</w:t>
      </w:r>
      <w:r w:rsidR="004620D8">
        <w:rPr>
          <w:rFonts w:cs="Arial"/>
          <w:sz w:val="22"/>
          <w:szCs w:val="22"/>
        </w:rPr>
        <w:t>20 per cent of</w:t>
      </w:r>
      <w:r w:rsidR="00CF7A73">
        <w:rPr>
          <w:rFonts w:cs="Arial"/>
          <w:sz w:val="22"/>
          <w:szCs w:val="22"/>
        </w:rPr>
        <w:t xml:space="preserve"> Full Time Equivalent) of</w:t>
      </w:r>
      <w:r w:rsidR="004620D8">
        <w:rPr>
          <w:rFonts w:cs="Arial"/>
          <w:sz w:val="22"/>
          <w:szCs w:val="22"/>
        </w:rPr>
        <w:t xml:space="preserve"> their time o</w:t>
      </w:r>
      <w:r w:rsidR="00FF5198" w:rsidRPr="00AF63CE">
        <w:rPr>
          <w:rFonts w:cs="Arial"/>
          <w:sz w:val="22"/>
          <w:szCs w:val="22"/>
        </w:rPr>
        <w:t xml:space="preserve">n activities at the Administering Organisation. </w:t>
      </w:r>
      <w:r w:rsidR="00903100" w:rsidRPr="00AF63CE">
        <w:rPr>
          <w:rFonts w:cs="Arial"/>
          <w:sz w:val="22"/>
          <w:szCs w:val="22"/>
        </w:rPr>
        <w:t xml:space="preserve">The Future Fellow may spend up to 0.2 FTE (20 per cent of Full Time Equivalent) of </w:t>
      </w:r>
      <w:r w:rsidR="007D71D9">
        <w:rPr>
          <w:rFonts w:cs="Arial"/>
          <w:sz w:val="22"/>
          <w:szCs w:val="22"/>
        </w:rPr>
        <w:t>their</w:t>
      </w:r>
      <w:r w:rsidR="00903100" w:rsidRPr="00AF63CE">
        <w:rPr>
          <w:rFonts w:cs="Arial"/>
          <w:sz w:val="22"/>
          <w:szCs w:val="22"/>
        </w:rPr>
        <w:t xml:space="preserve"> time annually on teaching activities. The </w:t>
      </w:r>
      <w:r w:rsidR="00903100" w:rsidRPr="00404503">
        <w:rPr>
          <w:rFonts w:cs="Arial"/>
          <w:sz w:val="22"/>
          <w:szCs w:val="22"/>
        </w:rPr>
        <w:t>Future Fellowship</w:t>
      </w:r>
      <w:r w:rsidR="00903100" w:rsidRPr="00AF63CE">
        <w:rPr>
          <w:rFonts w:cs="Arial"/>
          <w:sz w:val="22"/>
          <w:szCs w:val="22"/>
        </w:rPr>
        <w:t xml:space="preserve"> will not be extended to accommodate any periods of teaching. Supervision of honours or postgraduate students is not included in this limit</w:t>
      </w:r>
      <w:r w:rsidR="00903100" w:rsidRPr="00681348">
        <w:rPr>
          <w:rFonts w:asciiTheme="majorHAnsi" w:hAnsiTheme="majorHAnsi" w:cstheme="majorHAnsi"/>
          <w:sz w:val="22"/>
          <w:szCs w:val="22"/>
        </w:rPr>
        <w:t>.</w:t>
      </w:r>
    </w:p>
    <w:p w14:paraId="7E151633" w14:textId="315AF525" w:rsidR="00F94B0F" w:rsidRPr="00F94B0F" w:rsidRDefault="005D33D1" w:rsidP="00BB7717">
      <w:pPr>
        <w:pStyle w:val="Paralevel1"/>
        <w:numPr>
          <w:ilvl w:val="0"/>
          <w:numId w:val="0"/>
        </w:numPr>
        <w:spacing w:before="120" w:line="285" w:lineRule="atLeast"/>
        <w:ind w:left="993" w:hanging="993"/>
        <w:rPr>
          <w:rFonts w:asciiTheme="majorHAnsi" w:hAnsiTheme="majorHAnsi" w:cstheme="majorHAnsi"/>
          <w:sz w:val="22"/>
          <w:szCs w:val="22"/>
        </w:rPr>
      </w:pPr>
      <w:r>
        <w:rPr>
          <w:rFonts w:asciiTheme="majorHAnsi" w:hAnsiTheme="majorHAnsi" w:cstheme="majorHAnsi"/>
          <w:sz w:val="22"/>
          <w:szCs w:val="22"/>
        </w:rPr>
        <w:t xml:space="preserve">C7.6 </w:t>
      </w:r>
      <w:r w:rsidR="00BB7717">
        <w:rPr>
          <w:rFonts w:asciiTheme="majorHAnsi" w:hAnsiTheme="majorHAnsi" w:cstheme="majorHAnsi"/>
          <w:sz w:val="22"/>
          <w:szCs w:val="22"/>
        </w:rPr>
        <w:tab/>
      </w:r>
      <w:r w:rsidR="00F94B0F" w:rsidRPr="00F94B0F">
        <w:rPr>
          <w:rFonts w:asciiTheme="majorHAnsi" w:hAnsiTheme="majorHAnsi" w:cstheme="majorHAnsi"/>
          <w:sz w:val="22"/>
          <w:szCs w:val="22"/>
        </w:rPr>
        <w:t>A Future Fellow must not spend more than half of the Project Activity Period outside Australia or engaged in international travel, except where ARC approval has been granted.</w:t>
      </w:r>
    </w:p>
    <w:p w14:paraId="571D9380" w14:textId="3F0086BC" w:rsidR="00C3427A" w:rsidRDefault="005D33D1" w:rsidP="00BB7717">
      <w:pPr>
        <w:pStyle w:val="Paralevel1"/>
        <w:numPr>
          <w:ilvl w:val="0"/>
          <w:numId w:val="0"/>
        </w:numPr>
        <w:spacing w:before="120" w:line="285" w:lineRule="atLeast"/>
        <w:ind w:left="993" w:hanging="993"/>
        <w:rPr>
          <w:rFonts w:cs="Arial"/>
          <w:sz w:val="22"/>
          <w:szCs w:val="22"/>
        </w:rPr>
      </w:pPr>
      <w:r>
        <w:rPr>
          <w:rFonts w:cs="Arial"/>
          <w:sz w:val="22"/>
          <w:szCs w:val="22"/>
        </w:rPr>
        <w:t xml:space="preserve">C7.7 </w:t>
      </w:r>
      <w:r w:rsidR="00BB7717">
        <w:rPr>
          <w:rFonts w:cs="Arial"/>
          <w:sz w:val="22"/>
          <w:szCs w:val="22"/>
        </w:rPr>
        <w:tab/>
      </w:r>
      <w:r w:rsidR="00FF5198" w:rsidRPr="00AF63CE">
        <w:rPr>
          <w:rFonts w:cs="Arial"/>
          <w:sz w:val="22"/>
          <w:szCs w:val="22"/>
        </w:rPr>
        <w:t xml:space="preserve">The Future Fellow may not engage in other professional employment </w:t>
      </w:r>
      <w:r w:rsidR="002D404B">
        <w:rPr>
          <w:rFonts w:cs="Arial"/>
          <w:sz w:val="22"/>
          <w:szCs w:val="22"/>
        </w:rPr>
        <w:t>during</w:t>
      </w:r>
      <w:r w:rsidR="00FF5198" w:rsidRPr="00AF63CE">
        <w:rPr>
          <w:rFonts w:cs="Arial"/>
          <w:sz w:val="22"/>
          <w:szCs w:val="22"/>
        </w:rPr>
        <w:t xml:space="preserve"> the </w:t>
      </w:r>
      <w:r w:rsidR="00613D80">
        <w:rPr>
          <w:rFonts w:asciiTheme="majorHAnsi" w:hAnsiTheme="majorHAnsi" w:cstheme="majorHAnsi"/>
          <w:sz w:val="22"/>
          <w:szCs w:val="22"/>
        </w:rPr>
        <w:t>Project Activity Period</w:t>
      </w:r>
      <w:r w:rsidR="00FF5198" w:rsidRPr="00AF63CE">
        <w:rPr>
          <w:rFonts w:cs="Arial"/>
          <w:sz w:val="22"/>
          <w:szCs w:val="22"/>
        </w:rPr>
        <w:t xml:space="preserve"> without prior approval from the ARC.</w:t>
      </w:r>
      <w:r w:rsidR="00903100">
        <w:rPr>
          <w:rFonts w:cs="Arial"/>
          <w:sz w:val="22"/>
          <w:szCs w:val="22"/>
        </w:rPr>
        <w:t xml:space="preserve"> </w:t>
      </w:r>
      <w:r w:rsidR="00FF5198" w:rsidRPr="00903100">
        <w:rPr>
          <w:rFonts w:cs="Arial"/>
          <w:sz w:val="22"/>
          <w:szCs w:val="22"/>
        </w:rPr>
        <w:t xml:space="preserve">The Future Fellowship may be </w:t>
      </w:r>
      <w:r w:rsidR="00903100" w:rsidRPr="00903100">
        <w:rPr>
          <w:rFonts w:cs="Arial"/>
          <w:sz w:val="22"/>
          <w:szCs w:val="22"/>
        </w:rPr>
        <w:t xml:space="preserve">undertaken </w:t>
      </w:r>
      <w:r w:rsidR="00FF5198" w:rsidRPr="00903100">
        <w:rPr>
          <w:rFonts w:cs="Arial"/>
          <w:sz w:val="22"/>
          <w:szCs w:val="22"/>
        </w:rPr>
        <w:t>on a full-time basis, or a part-time basis</w:t>
      </w:r>
      <w:r w:rsidR="00903100" w:rsidRPr="00903100">
        <w:rPr>
          <w:rFonts w:cs="Arial"/>
          <w:sz w:val="22"/>
          <w:szCs w:val="22"/>
        </w:rPr>
        <w:t xml:space="preserve"> </w:t>
      </w:r>
      <w:r w:rsidR="00903100" w:rsidRPr="004E71B5">
        <w:rPr>
          <w:rFonts w:asciiTheme="majorHAnsi" w:hAnsiTheme="majorHAnsi" w:cs="Arial"/>
          <w:sz w:val="22"/>
          <w:szCs w:val="22"/>
        </w:rPr>
        <w:t>subject to the employment conditions of the Administering Organisation provided that the Future Fellowship does not exceed eight years from the Date of Commencement (excluding any approved periods of suspension).</w:t>
      </w:r>
      <w:r w:rsidR="00903100" w:rsidRPr="004E71B5" w:rsidDel="00903100">
        <w:rPr>
          <w:rFonts w:cs="Arial"/>
          <w:sz w:val="22"/>
          <w:szCs w:val="22"/>
        </w:rPr>
        <w:t xml:space="preserve"> </w:t>
      </w:r>
    </w:p>
    <w:p w14:paraId="58F51BF3" w14:textId="36F0393E" w:rsidR="00FF5198" w:rsidRPr="00674FDD" w:rsidRDefault="00BB7717" w:rsidP="00BB7717">
      <w:pPr>
        <w:pStyle w:val="Paralevel1"/>
        <w:numPr>
          <w:ilvl w:val="0"/>
          <w:numId w:val="0"/>
        </w:numPr>
        <w:spacing w:before="120" w:line="285" w:lineRule="atLeast"/>
        <w:ind w:left="993" w:hanging="993"/>
        <w:rPr>
          <w:rFonts w:cs="Arial"/>
          <w:sz w:val="22"/>
          <w:szCs w:val="22"/>
        </w:rPr>
      </w:pPr>
      <w:r>
        <w:rPr>
          <w:rFonts w:cs="Arial"/>
          <w:sz w:val="22"/>
          <w:szCs w:val="22"/>
        </w:rPr>
        <w:tab/>
      </w:r>
      <w:r w:rsidR="00FF5198" w:rsidRPr="004E71B5">
        <w:rPr>
          <w:rFonts w:cs="Arial"/>
          <w:sz w:val="22"/>
          <w:szCs w:val="22"/>
        </w:rPr>
        <w:t xml:space="preserve">A Future Fellowship does not have a minimum </w:t>
      </w:r>
      <w:r w:rsidR="008E0E3A" w:rsidRPr="004E71B5">
        <w:rPr>
          <w:rFonts w:cs="Arial"/>
          <w:sz w:val="22"/>
          <w:szCs w:val="22"/>
        </w:rPr>
        <w:t xml:space="preserve">Full-Time Equivalent </w:t>
      </w:r>
      <w:r w:rsidR="00FF5198" w:rsidRPr="004E71B5">
        <w:rPr>
          <w:rFonts w:cs="Arial"/>
          <w:sz w:val="22"/>
          <w:szCs w:val="22"/>
        </w:rPr>
        <w:t xml:space="preserve">(FTE) for ARC purposes, but the FTE of the Future Fellow for ARC purposes must match that of the Future Fellow’s employment contract. The Administering Organisation and not the ARC is to manage changes </w:t>
      </w:r>
      <w:r w:rsidR="00FF5198" w:rsidRPr="00674FDD">
        <w:rPr>
          <w:rFonts w:cs="Arial"/>
          <w:sz w:val="22"/>
          <w:szCs w:val="22"/>
        </w:rPr>
        <w:t>to the</w:t>
      </w:r>
      <w:r w:rsidR="00FF5198" w:rsidRPr="00674FDD">
        <w:rPr>
          <w:rFonts w:cs="Arial"/>
          <w:i/>
          <w:sz w:val="22"/>
          <w:szCs w:val="22"/>
        </w:rPr>
        <w:t xml:space="preserve"> </w:t>
      </w:r>
      <w:r w:rsidR="00FF5198" w:rsidRPr="00674FDD">
        <w:rPr>
          <w:rFonts w:cs="Arial"/>
          <w:sz w:val="22"/>
          <w:szCs w:val="22"/>
        </w:rPr>
        <w:t xml:space="preserve">Future Fellow’s working hours. The Administering Organisation will notify the ARC of any changes to working hours through submission of a </w:t>
      </w:r>
      <w:r w:rsidR="00FF5198" w:rsidRPr="00674FDD">
        <w:rPr>
          <w:rFonts w:cs="Arial"/>
          <w:i/>
          <w:sz w:val="22"/>
          <w:szCs w:val="22"/>
        </w:rPr>
        <w:t>Variation of Funding Agreement</w:t>
      </w:r>
      <w:r w:rsidR="00FF5198" w:rsidRPr="00674FDD">
        <w:rPr>
          <w:rFonts w:cs="Arial"/>
          <w:sz w:val="22"/>
          <w:szCs w:val="22"/>
        </w:rPr>
        <w:t>.</w:t>
      </w:r>
    </w:p>
    <w:p w14:paraId="21127F3D" w14:textId="77777777" w:rsidR="008516BA" w:rsidRDefault="008516BA">
      <w:pPr>
        <w:spacing w:after="0"/>
        <w:ind w:left="0"/>
        <w:rPr>
          <w:rFonts w:cs="Arial"/>
          <w:sz w:val="22"/>
          <w:szCs w:val="22"/>
        </w:rPr>
      </w:pPr>
      <w:r>
        <w:rPr>
          <w:rFonts w:cs="Arial"/>
          <w:sz w:val="22"/>
          <w:szCs w:val="22"/>
        </w:rPr>
        <w:br w:type="page"/>
      </w:r>
    </w:p>
    <w:p w14:paraId="79ECFAF2" w14:textId="0BB45AF7" w:rsidR="00903100" w:rsidRPr="004E71B5" w:rsidRDefault="005D33D1" w:rsidP="00BB7717">
      <w:pPr>
        <w:pStyle w:val="Paralevel1"/>
        <w:numPr>
          <w:ilvl w:val="0"/>
          <w:numId w:val="0"/>
        </w:numPr>
        <w:spacing w:before="120" w:line="285" w:lineRule="atLeast"/>
        <w:ind w:left="993" w:hanging="993"/>
        <w:rPr>
          <w:rFonts w:asciiTheme="majorHAnsi" w:hAnsiTheme="majorHAnsi" w:cstheme="majorHAnsi"/>
          <w:sz w:val="22"/>
          <w:szCs w:val="22"/>
        </w:rPr>
      </w:pPr>
      <w:r>
        <w:rPr>
          <w:rFonts w:cs="Arial"/>
          <w:sz w:val="22"/>
          <w:szCs w:val="22"/>
        </w:rPr>
        <w:lastRenderedPageBreak/>
        <w:t xml:space="preserve">C7.8 </w:t>
      </w:r>
      <w:r w:rsidR="00BB7717">
        <w:rPr>
          <w:rFonts w:cs="Arial"/>
          <w:sz w:val="22"/>
          <w:szCs w:val="22"/>
        </w:rPr>
        <w:tab/>
      </w:r>
      <w:r w:rsidR="00FF5198" w:rsidRPr="00674FDD">
        <w:rPr>
          <w:rFonts w:cs="Arial"/>
          <w:sz w:val="22"/>
          <w:szCs w:val="22"/>
        </w:rPr>
        <w:t xml:space="preserve">The Administering Organisation must ensure the Future Fellow has access to </w:t>
      </w:r>
      <w:r w:rsidR="00903100" w:rsidRPr="004E71B5">
        <w:rPr>
          <w:rFonts w:asciiTheme="majorHAnsi" w:hAnsiTheme="majorHAnsi"/>
          <w:sz w:val="22"/>
          <w:szCs w:val="22"/>
        </w:rPr>
        <w:t xml:space="preserve">the following Leave entitlements in line with the Administering Organisation’s normal practice: </w:t>
      </w:r>
    </w:p>
    <w:p w14:paraId="136404E3" w14:textId="20890342" w:rsidR="00903100" w:rsidRPr="00344CC4" w:rsidRDefault="00903100" w:rsidP="00C42A57">
      <w:pPr>
        <w:pStyle w:val="DE15bullets"/>
        <w:numPr>
          <w:ilvl w:val="4"/>
          <w:numId w:val="54"/>
        </w:numPr>
        <w:ind w:left="1560" w:hanging="567"/>
      </w:pPr>
      <w:r w:rsidRPr="00344CC4">
        <w:t>maternity leave</w:t>
      </w:r>
      <w:r w:rsidR="00EF3185">
        <w:t>;</w:t>
      </w:r>
    </w:p>
    <w:p w14:paraId="7F1C2C63" w14:textId="4525A9E2" w:rsidR="00903100" w:rsidRPr="00344CC4" w:rsidRDefault="00903100" w:rsidP="00BB7717">
      <w:pPr>
        <w:pStyle w:val="DE15bullets"/>
        <w:ind w:left="1560" w:hanging="567"/>
      </w:pPr>
      <w:r w:rsidRPr="00344CC4">
        <w:t>partner/parental leave</w:t>
      </w:r>
      <w:r w:rsidR="00EF3185">
        <w:t>;</w:t>
      </w:r>
    </w:p>
    <w:p w14:paraId="76DFCD72" w14:textId="6DC57446" w:rsidR="00903100" w:rsidRPr="00344CC4" w:rsidRDefault="00903100" w:rsidP="00BB7717">
      <w:pPr>
        <w:pStyle w:val="DE15bullets"/>
        <w:ind w:left="1560" w:hanging="567"/>
      </w:pPr>
      <w:r w:rsidRPr="00344CC4">
        <w:t>recreation leave</w:t>
      </w:r>
      <w:r w:rsidR="00EF3185">
        <w:t>; and</w:t>
      </w:r>
    </w:p>
    <w:p w14:paraId="75898C88" w14:textId="5715F500" w:rsidR="00903100" w:rsidRPr="009E737C" w:rsidRDefault="00903100" w:rsidP="00BB7717">
      <w:pPr>
        <w:pStyle w:val="DE15bullets"/>
        <w:ind w:left="1560" w:hanging="567"/>
        <w:rPr>
          <w:rFonts w:cs="Arial"/>
        </w:rPr>
      </w:pPr>
      <w:r w:rsidRPr="00344CC4">
        <w:t xml:space="preserve">additional </w:t>
      </w:r>
      <w:r w:rsidRPr="009016C9">
        <w:t>leave</w:t>
      </w:r>
      <w:r w:rsidRPr="00344CC4">
        <w:t xml:space="preserve"> of up to twelve months using accrued leave or leave without pay</w:t>
      </w:r>
      <w:r>
        <w:t>.</w:t>
      </w:r>
    </w:p>
    <w:p w14:paraId="43BACA9A" w14:textId="77777777" w:rsidR="009E737C" w:rsidRPr="009E737C" w:rsidRDefault="009E737C" w:rsidP="009E737C">
      <w:pPr>
        <w:pStyle w:val="Paralevel1"/>
        <w:numPr>
          <w:ilvl w:val="0"/>
          <w:numId w:val="0"/>
        </w:numPr>
        <w:tabs>
          <w:tab w:val="clear" w:pos="0"/>
          <w:tab w:val="clear" w:pos="993"/>
        </w:tabs>
        <w:spacing w:before="120" w:line="285" w:lineRule="atLeast"/>
        <w:ind w:left="993"/>
        <w:rPr>
          <w:sz w:val="22"/>
          <w:szCs w:val="22"/>
        </w:rPr>
      </w:pPr>
      <w:r w:rsidRPr="009E737C">
        <w:rPr>
          <w:sz w:val="22"/>
          <w:szCs w:val="22"/>
        </w:rPr>
        <w:t xml:space="preserve">See the </w:t>
      </w:r>
      <w:r w:rsidRPr="009E737C">
        <w:rPr>
          <w:rFonts w:asciiTheme="majorHAnsi" w:hAnsiTheme="majorHAnsi"/>
          <w:sz w:val="22"/>
          <w:szCs w:val="22"/>
        </w:rPr>
        <w:t>Funding</w:t>
      </w:r>
      <w:r w:rsidRPr="009E737C">
        <w:rPr>
          <w:sz w:val="22"/>
          <w:szCs w:val="22"/>
        </w:rPr>
        <w:t xml:space="preserve"> Agreement for further information on leave entitlements.</w:t>
      </w:r>
    </w:p>
    <w:p w14:paraId="0BE763A9" w14:textId="11A6722B" w:rsidR="00735CFA" w:rsidRPr="00735CFA" w:rsidRDefault="005D33D1" w:rsidP="00BB7717">
      <w:pPr>
        <w:pStyle w:val="Paralevel1"/>
        <w:numPr>
          <w:ilvl w:val="0"/>
          <w:numId w:val="0"/>
        </w:numPr>
        <w:spacing w:before="120" w:line="285" w:lineRule="atLeast"/>
        <w:ind w:left="993" w:hanging="993"/>
        <w:rPr>
          <w:color w:val="000000"/>
          <w:sz w:val="22"/>
          <w:szCs w:val="22"/>
        </w:rPr>
      </w:pPr>
      <w:r>
        <w:rPr>
          <w:sz w:val="22"/>
          <w:szCs w:val="22"/>
        </w:rPr>
        <w:t xml:space="preserve">C7.9 </w:t>
      </w:r>
      <w:r w:rsidR="00BB7717">
        <w:rPr>
          <w:sz w:val="22"/>
          <w:szCs w:val="22"/>
        </w:rPr>
        <w:tab/>
      </w:r>
      <w:r w:rsidR="00735CFA" w:rsidRPr="00735CFA">
        <w:rPr>
          <w:sz w:val="22"/>
          <w:szCs w:val="22"/>
        </w:rPr>
        <w:t xml:space="preserve">Funding for paid leave, and </w:t>
      </w:r>
      <w:r w:rsidR="00735CFA" w:rsidRPr="0031619B">
        <w:rPr>
          <w:rFonts w:cs="Arial"/>
          <w:sz w:val="22"/>
          <w:szCs w:val="22"/>
        </w:rPr>
        <w:t>suspension</w:t>
      </w:r>
      <w:r w:rsidR="00735CFA" w:rsidRPr="00735CFA">
        <w:rPr>
          <w:sz w:val="22"/>
          <w:szCs w:val="22"/>
        </w:rPr>
        <w:t xml:space="preserve"> of the Project to undertake such leave, must be requested from the ARC via a </w:t>
      </w:r>
      <w:r w:rsidR="00735CFA" w:rsidRPr="00735CFA">
        <w:rPr>
          <w:i/>
          <w:sz w:val="22"/>
          <w:szCs w:val="22"/>
        </w:rPr>
        <w:t>Variation to Funding Agreement</w:t>
      </w:r>
      <w:r w:rsidR="00735CFA" w:rsidRPr="00735CFA">
        <w:rPr>
          <w:sz w:val="22"/>
          <w:szCs w:val="22"/>
        </w:rPr>
        <w:t xml:space="preserve"> as detailed in the Funding Agreement.</w:t>
      </w:r>
    </w:p>
    <w:p w14:paraId="04CE0B92" w14:textId="77777777" w:rsidR="00D95536" w:rsidRPr="00AF63CE" w:rsidRDefault="00D95536" w:rsidP="004A2546">
      <w:pPr>
        <w:pStyle w:val="ARCHeading2"/>
      </w:pPr>
      <w:bookmarkStart w:id="585" w:name="_Toc484425051"/>
      <w:bookmarkStart w:id="586" w:name="_Toc474417284"/>
      <w:bookmarkStart w:id="587" w:name="_Toc474417433"/>
      <w:bookmarkStart w:id="588" w:name="_Toc474417814"/>
      <w:bookmarkStart w:id="589" w:name="_Toc474417959"/>
      <w:bookmarkStart w:id="590" w:name="_Toc477514016"/>
      <w:bookmarkStart w:id="591" w:name="_Toc477514160"/>
      <w:bookmarkStart w:id="592" w:name="_Toc477514304"/>
      <w:bookmarkStart w:id="593" w:name="_Toc481070581"/>
      <w:r w:rsidRPr="00AF63CE">
        <w:t>Funding</w:t>
      </w:r>
      <w:bookmarkEnd w:id="585"/>
    </w:p>
    <w:p w14:paraId="6F9E9C5B" w14:textId="77777777" w:rsidR="00D95536" w:rsidRPr="00AF63CE" w:rsidRDefault="00D95536" w:rsidP="002D6A53">
      <w:pPr>
        <w:pStyle w:val="ARCHeading3"/>
      </w:pPr>
      <w:bookmarkStart w:id="594" w:name="_Toc484425052"/>
      <w:r w:rsidRPr="00AF63CE">
        <w:t>Level and Period of Funding</w:t>
      </w:r>
      <w:bookmarkEnd w:id="594"/>
    </w:p>
    <w:p w14:paraId="32E1315E" w14:textId="77777777" w:rsidR="00D95536" w:rsidRDefault="00D95536" w:rsidP="00D95536">
      <w:pPr>
        <w:pStyle w:val="Paralevel1"/>
        <w:spacing w:before="120" w:line="285" w:lineRule="atLeast"/>
        <w:ind w:left="993" w:hanging="993"/>
        <w:rPr>
          <w:rFonts w:asciiTheme="majorHAnsi" w:hAnsiTheme="majorHAnsi" w:cstheme="majorHAnsi"/>
          <w:sz w:val="22"/>
          <w:szCs w:val="22"/>
        </w:rPr>
      </w:pPr>
      <w:r>
        <w:rPr>
          <w:rFonts w:asciiTheme="majorHAnsi" w:hAnsiTheme="majorHAnsi" w:cstheme="majorHAnsi"/>
          <w:sz w:val="22"/>
          <w:szCs w:val="22"/>
        </w:rPr>
        <w:t>The ARC provides a salary and Project funding as follows:</w:t>
      </w:r>
    </w:p>
    <w:tbl>
      <w:tblPr>
        <w:tblStyle w:val="TableGrid"/>
        <w:tblW w:w="0" w:type="auto"/>
        <w:tblInd w:w="993" w:type="dxa"/>
        <w:tblLook w:val="04A0" w:firstRow="1" w:lastRow="0" w:firstColumn="1" w:lastColumn="0" w:noHBand="0" w:noVBand="1"/>
      </w:tblPr>
      <w:tblGrid>
        <w:gridCol w:w="2121"/>
        <w:gridCol w:w="5188"/>
      </w:tblGrid>
      <w:tr w:rsidR="00D95536" w14:paraId="2EC81F02" w14:textId="77777777" w:rsidTr="00B571B1">
        <w:tc>
          <w:tcPr>
            <w:tcW w:w="2121" w:type="dxa"/>
          </w:tcPr>
          <w:p w14:paraId="042FA29E" w14:textId="2369D478" w:rsidR="00D95536" w:rsidRDefault="00D95536" w:rsidP="00B571B1">
            <w:pPr>
              <w:pStyle w:val="Paralevel1"/>
              <w:numPr>
                <w:ilvl w:val="0"/>
                <w:numId w:val="0"/>
              </w:numPr>
              <w:spacing w:before="120" w:line="285" w:lineRule="atLeast"/>
              <w:rPr>
                <w:rFonts w:asciiTheme="majorHAnsi" w:hAnsiTheme="majorHAnsi" w:cstheme="majorHAnsi"/>
                <w:sz w:val="22"/>
                <w:szCs w:val="22"/>
              </w:rPr>
            </w:pPr>
            <w:r>
              <w:rPr>
                <w:rFonts w:asciiTheme="majorHAnsi" w:hAnsiTheme="majorHAnsi" w:cstheme="majorHAnsi"/>
                <w:sz w:val="22"/>
                <w:szCs w:val="22"/>
              </w:rPr>
              <w:t>Salary funding level</w:t>
            </w:r>
          </w:p>
        </w:tc>
        <w:tc>
          <w:tcPr>
            <w:tcW w:w="5188" w:type="dxa"/>
          </w:tcPr>
          <w:p w14:paraId="327E351B" w14:textId="5A33706C" w:rsidR="00D95536" w:rsidRDefault="00437A2F" w:rsidP="00AD4B9A">
            <w:pPr>
              <w:pStyle w:val="Paralevel1"/>
              <w:numPr>
                <w:ilvl w:val="0"/>
                <w:numId w:val="0"/>
              </w:numPr>
              <w:spacing w:before="120" w:line="285" w:lineRule="atLeast"/>
              <w:rPr>
                <w:rFonts w:asciiTheme="majorHAnsi" w:hAnsiTheme="majorHAnsi" w:cstheme="majorHAnsi"/>
                <w:sz w:val="22"/>
                <w:szCs w:val="22"/>
              </w:rPr>
            </w:pPr>
            <w:r>
              <w:rPr>
                <w:rFonts w:asciiTheme="majorHAnsi" w:hAnsiTheme="majorHAnsi" w:cstheme="majorHAnsi"/>
                <w:sz w:val="22"/>
                <w:szCs w:val="22"/>
              </w:rPr>
              <w:t>R</w:t>
            </w:r>
            <w:r w:rsidR="00D95536">
              <w:rPr>
                <w:rFonts w:asciiTheme="majorHAnsi" w:hAnsiTheme="majorHAnsi" w:cstheme="majorHAnsi"/>
                <w:sz w:val="22"/>
                <w:szCs w:val="22"/>
              </w:rPr>
              <w:t xml:space="preserve">equested and/or awarded at one of three salary levels as specified in </w:t>
            </w:r>
            <w:r w:rsidR="00445CB1">
              <w:rPr>
                <w:rFonts w:asciiTheme="majorHAnsi" w:hAnsiTheme="majorHAnsi" w:cstheme="majorHAnsi"/>
                <w:sz w:val="22"/>
                <w:szCs w:val="22"/>
              </w:rPr>
              <w:t>subsection</w:t>
            </w:r>
            <w:r w:rsidR="00D95536">
              <w:rPr>
                <w:rFonts w:asciiTheme="majorHAnsi" w:hAnsiTheme="majorHAnsi" w:cstheme="majorHAnsi"/>
                <w:sz w:val="22"/>
                <w:szCs w:val="22"/>
              </w:rPr>
              <w:t xml:space="preserve"> </w:t>
            </w:r>
            <w:r w:rsidR="00B335E6">
              <w:rPr>
                <w:rFonts w:asciiTheme="majorHAnsi" w:hAnsiTheme="majorHAnsi" w:cstheme="majorHAnsi"/>
                <w:sz w:val="22"/>
                <w:szCs w:val="22"/>
              </w:rPr>
              <w:t>C</w:t>
            </w:r>
            <w:r w:rsidR="00AD4B9A">
              <w:rPr>
                <w:rFonts w:asciiTheme="majorHAnsi" w:hAnsiTheme="majorHAnsi" w:cstheme="majorHAnsi"/>
                <w:sz w:val="22"/>
                <w:szCs w:val="22"/>
              </w:rPr>
              <w:t>8</w:t>
            </w:r>
            <w:r w:rsidR="00B335E6">
              <w:rPr>
                <w:rFonts w:asciiTheme="majorHAnsi" w:hAnsiTheme="majorHAnsi" w:cstheme="majorHAnsi"/>
                <w:sz w:val="22"/>
                <w:szCs w:val="22"/>
              </w:rPr>
              <w:t>.1.2</w:t>
            </w:r>
            <w:r w:rsidR="009B4246">
              <w:rPr>
                <w:rFonts w:asciiTheme="majorHAnsi" w:hAnsiTheme="majorHAnsi" w:cstheme="majorHAnsi"/>
                <w:sz w:val="22"/>
                <w:szCs w:val="22"/>
              </w:rPr>
              <w:t>.</w:t>
            </w:r>
          </w:p>
        </w:tc>
      </w:tr>
      <w:tr w:rsidR="00D95536" w14:paraId="70B1B828" w14:textId="77777777" w:rsidTr="00B571B1">
        <w:tc>
          <w:tcPr>
            <w:tcW w:w="2121" w:type="dxa"/>
          </w:tcPr>
          <w:p w14:paraId="4E5A4D2B" w14:textId="77777777" w:rsidR="00D95536" w:rsidRDefault="00D95536" w:rsidP="001F2469">
            <w:pPr>
              <w:pStyle w:val="Paralevel1"/>
              <w:numPr>
                <w:ilvl w:val="0"/>
                <w:numId w:val="0"/>
              </w:numPr>
              <w:spacing w:before="120" w:line="285" w:lineRule="atLeast"/>
              <w:rPr>
                <w:rFonts w:asciiTheme="majorHAnsi" w:hAnsiTheme="majorHAnsi" w:cstheme="majorHAnsi"/>
                <w:sz w:val="22"/>
                <w:szCs w:val="22"/>
              </w:rPr>
            </w:pPr>
            <w:r>
              <w:rPr>
                <w:rFonts w:asciiTheme="majorHAnsi" w:hAnsiTheme="majorHAnsi" w:cstheme="majorHAnsi"/>
                <w:sz w:val="22"/>
                <w:szCs w:val="22"/>
              </w:rPr>
              <w:t>Salary funding duration</w:t>
            </w:r>
          </w:p>
        </w:tc>
        <w:tc>
          <w:tcPr>
            <w:tcW w:w="5188" w:type="dxa"/>
          </w:tcPr>
          <w:p w14:paraId="794F425C" w14:textId="003B4BAF" w:rsidR="00D95536" w:rsidRDefault="0079703B" w:rsidP="0079703B">
            <w:pPr>
              <w:pStyle w:val="Paralevel1"/>
              <w:numPr>
                <w:ilvl w:val="0"/>
                <w:numId w:val="0"/>
              </w:numPr>
              <w:spacing w:before="120" w:line="285" w:lineRule="atLeast"/>
              <w:rPr>
                <w:rFonts w:asciiTheme="majorHAnsi" w:hAnsiTheme="majorHAnsi" w:cstheme="majorHAnsi"/>
                <w:sz w:val="22"/>
                <w:szCs w:val="22"/>
              </w:rPr>
            </w:pPr>
            <w:r>
              <w:rPr>
                <w:rFonts w:asciiTheme="majorHAnsi" w:hAnsiTheme="majorHAnsi" w:cstheme="majorHAnsi"/>
                <w:sz w:val="22"/>
                <w:szCs w:val="22"/>
              </w:rPr>
              <w:t>F</w:t>
            </w:r>
            <w:r w:rsidR="00D95536">
              <w:rPr>
                <w:rFonts w:asciiTheme="majorHAnsi" w:hAnsiTheme="majorHAnsi" w:cstheme="majorHAnsi"/>
                <w:sz w:val="22"/>
                <w:szCs w:val="22"/>
              </w:rPr>
              <w:t xml:space="preserve">our consecutive years on a full-time basis. Subject to conditions in subsection </w:t>
            </w:r>
            <w:r w:rsidR="007F2E54">
              <w:rPr>
                <w:rFonts w:asciiTheme="majorHAnsi" w:hAnsiTheme="majorHAnsi" w:cstheme="majorHAnsi"/>
                <w:sz w:val="22"/>
                <w:szCs w:val="22"/>
              </w:rPr>
              <w:t>C</w:t>
            </w:r>
            <w:r w:rsidR="00AD4B9A">
              <w:rPr>
                <w:rFonts w:asciiTheme="majorHAnsi" w:hAnsiTheme="majorHAnsi" w:cstheme="majorHAnsi"/>
                <w:sz w:val="22"/>
                <w:szCs w:val="22"/>
              </w:rPr>
              <w:t>7.7</w:t>
            </w:r>
            <w:r w:rsidR="00D95536">
              <w:rPr>
                <w:rFonts w:asciiTheme="majorHAnsi" w:hAnsiTheme="majorHAnsi" w:cstheme="majorHAnsi"/>
                <w:sz w:val="22"/>
                <w:szCs w:val="22"/>
              </w:rPr>
              <w:t>, a Future Fellowship may be undertaken on a part-time basis not exceeding eight consecutive years.</w:t>
            </w:r>
          </w:p>
        </w:tc>
      </w:tr>
      <w:tr w:rsidR="00D95536" w14:paraId="0B4ED26F" w14:textId="77777777" w:rsidTr="00B571B1">
        <w:tc>
          <w:tcPr>
            <w:tcW w:w="2121" w:type="dxa"/>
          </w:tcPr>
          <w:p w14:paraId="6CF2D6BB" w14:textId="77777777" w:rsidR="00D95536" w:rsidRDefault="00D95536" w:rsidP="001F2469">
            <w:pPr>
              <w:pStyle w:val="Paralevel1"/>
              <w:numPr>
                <w:ilvl w:val="0"/>
                <w:numId w:val="0"/>
              </w:numPr>
              <w:spacing w:before="120" w:line="285" w:lineRule="atLeast"/>
              <w:rPr>
                <w:rFonts w:asciiTheme="majorHAnsi" w:hAnsiTheme="majorHAnsi" w:cstheme="majorHAnsi"/>
                <w:sz w:val="22"/>
                <w:szCs w:val="22"/>
              </w:rPr>
            </w:pPr>
            <w:r>
              <w:rPr>
                <w:rFonts w:asciiTheme="majorHAnsi" w:hAnsiTheme="majorHAnsi" w:cstheme="majorHAnsi"/>
                <w:sz w:val="22"/>
                <w:szCs w:val="22"/>
              </w:rPr>
              <w:t>Project funding level</w:t>
            </w:r>
          </w:p>
        </w:tc>
        <w:tc>
          <w:tcPr>
            <w:tcW w:w="5188" w:type="dxa"/>
          </w:tcPr>
          <w:p w14:paraId="3B24BC0B" w14:textId="28A0BCEF" w:rsidR="00D95536" w:rsidRDefault="00D95536" w:rsidP="001F2469">
            <w:pPr>
              <w:pStyle w:val="Paralevel1"/>
              <w:numPr>
                <w:ilvl w:val="0"/>
                <w:numId w:val="0"/>
              </w:numPr>
              <w:spacing w:before="120" w:line="285" w:lineRule="atLeast"/>
              <w:rPr>
                <w:rFonts w:asciiTheme="majorHAnsi" w:hAnsiTheme="majorHAnsi" w:cstheme="majorHAnsi"/>
                <w:sz w:val="22"/>
                <w:szCs w:val="22"/>
              </w:rPr>
            </w:pPr>
            <w:r>
              <w:rPr>
                <w:rFonts w:asciiTheme="majorHAnsi" w:hAnsiTheme="majorHAnsi" w:cstheme="majorHAnsi"/>
                <w:sz w:val="22"/>
                <w:szCs w:val="22"/>
              </w:rPr>
              <w:t>Up to $50,000 per annum</w:t>
            </w:r>
            <w:r w:rsidR="009B4246">
              <w:rPr>
                <w:rFonts w:asciiTheme="majorHAnsi" w:hAnsiTheme="majorHAnsi" w:cstheme="majorHAnsi"/>
                <w:sz w:val="22"/>
                <w:szCs w:val="22"/>
              </w:rPr>
              <w:t>.</w:t>
            </w:r>
          </w:p>
        </w:tc>
      </w:tr>
      <w:tr w:rsidR="00D95536" w14:paraId="4993F89F" w14:textId="77777777" w:rsidTr="00B571B1">
        <w:tc>
          <w:tcPr>
            <w:tcW w:w="2121" w:type="dxa"/>
          </w:tcPr>
          <w:p w14:paraId="69EB9708" w14:textId="77777777" w:rsidR="00D95536" w:rsidRDefault="00D95536" w:rsidP="001F2469">
            <w:pPr>
              <w:pStyle w:val="Paralevel1"/>
              <w:numPr>
                <w:ilvl w:val="0"/>
                <w:numId w:val="0"/>
              </w:numPr>
              <w:spacing w:before="120" w:line="285" w:lineRule="atLeast"/>
              <w:rPr>
                <w:rFonts w:asciiTheme="majorHAnsi" w:hAnsiTheme="majorHAnsi" w:cstheme="majorHAnsi"/>
                <w:sz w:val="22"/>
                <w:szCs w:val="22"/>
              </w:rPr>
            </w:pPr>
            <w:r>
              <w:rPr>
                <w:rFonts w:asciiTheme="majorHAnsi" w:hAnsiTheme="majorHAnsi" w:cstheme="majorHAnsi"/>
                <w:sz w:val="22"/>
                <w:szCs w:val="22"/>
              </w:rPr>
              <w:t>Project funding duration</w:t>
            </w:r>
          </w:p>
        </w:tc>
        <w:tc>
          <w:tcPr>
            <w:tcW w:w="5188" w:type="dxa"/>
          </w:tcPr>
          <w:p w14:paraId="0E0DFC47" w14:textId="1146019E" w:rsidR="00D95536" w:rsidRDefault="00D95536" w:rsidP="00B64834">
            <w:pPr>
              <w:pStyle w:val="Paralevel1"/>
              <w:numPr>
                <w:ilvl w:val="0"/>
                <w:numId w:val="0"/>
              </w:numPr>
              <w:spacing w:before="120" w:line="285" w:lineRule="atLeast"/>
              <w:rPr>
                <w:rFonts w:asciiTheme="majorHAnsi" w:hAnsiTheme="majorHAnsi" w:cstheme="majorHAnsi"/>
                <w:sz w:val="22"/>
                <w:szCs w:val="22"/>
              </w:rPr>
            </w:pPr>
            <w:r>
              <w:rPr>
                <w:rFonts w:asciiTheme="majorHAnsi" w:hAnsiTheme="majorHAnsi" w:cstheme="majorHAnsi"/>
                <w:sz w:val="22"/>
                <w:szCs w:val="22"/>
              </w:rPr>
              <w:t>Up to four consecut</w:t>
            </w:r>
            <w:r w:rsidR="00B64834">
              <w:rPr>
                <w:rFonts w:asciiTheme="majorHAnsi" w:hAnsiTheme="majorHAnsi" w:cstheme="majorHAnsi"/>
                <w:sz w:val="22"/>
                <w:szCs w:val="22"/>
              </w:rPr>
              <w:t>ive years.</w:t>
            </w:r>
          </w:p>
        </w:tc>
      </w:tr>
    </w:tbl>
    <w:tbl>
      <w:tblPr>
        <w:tblStyle w:val="TableGrid"/>
        <w:tblpPr w:leftFromText="180" w:rightFromText="180" w:vertAnchor="text" w:horzAnchor="margin" w:tblpXSpec="right" w:tblpY="2218"/>
        <w:tblW w:w="0" w:type="auto"/>
        <w:tblLayout w:type="fixed"/>
        <w:tblLook w:val="04A0" w:firstRow="1" w:lastRow="0" w:firstColumn="1" w:lastColumn="0" w:noHBand="0" w:noVBand="1"/>
      </w:tblPr>
      <w:tblGrid>
        <w:gridCol w:w="2405"/>
        <w:gridCol w:w="2552"/>
        <w:gridCol w:w="2281"/>
      </w:tblGrid>
      <w:tr w:rsidR="00EC1968" w:rsidRPr="00681348" w14:paraId="7FD89691" w14:textId="77777777" w:rsidTr="000C18E3">
        <w:trPr>
          <w:trHeight w:val="1125"/>
          <w:tblHeader/>
        </w:trPr>
        <w:tc>
          <w:tcPr>
            <w:tcW w:w="2405" w:type="dxa"/>
          </w:tcPr>
          <w:p w14:paraId="4CB5DAE1" w14:textId="77777777" w:rsidR="00EC1968" w:rsidRPr="00681348" w:rsidRDefault="00EC1968" w:rsidP="00523EC4">
            <w:pPr>
              <w:pStyle w:val="Default"/>
              <w:keepNext/>
              <w:spacing w:before="120" w:line="285" w:lineRule="atLeast"/>
              <w:jc w:val="center"/>
              <w:rPr>
                <w:rFonts w:asciiTheme="majorHAnsi" w:hAnsiTheme="majorHAnsi" w:cstheme="majorHAnsi"/>
                <w:b/>
                <w:bCs/>
                <w:sz w:val="22"/>
                <w:szCs w:val="22"/>
              </w:rPr>
            </w:pPr>
            <w:r w:rsidRPr="00681348">
              <w:rPr>
                <w:rFonts w:asciiTheme="majorHAnsi" w:hAnsiTheme="majorHAnsi" w:cstheme="majorHAnsi"/>
                <w:b/>
                <w:bCs/>
                <w:sz w:val="22"/>
                <w:szCs w:val="22"/>
              </w:rPr>
              <w:lastRenderedPageBreak/>
              <w:t>Current Academic Level (or equivalent)</w:t>
            </w:r>
          </w:p>
        </w:tc>
        <w:tc>
          <w:tcPr>
            <w:tcW w:w="2552" w:type="dxa"/>
            <w:vAlign w:val="center"/>
          </w:tcPr>
          <w:p w14:paraId="779AD1E3" w14:textId="77777777" w:rsidR="00EC1968" w:rsidRPr="00681348" w:rsidRDefault="00EC1968" w:rsidP="00523EC4">
            <w:pPr>
              <w:pStyle w:val="Default"/>
              <w:keepNext/>
              <w:spacing w:before="120" w:line="285" w:lineRule="atLeast"/>
              <w:jc w:val="center"/>
              <w:rPr>
                <w:rFonts w:asciiTheme="majorHAnsi" w:hAnsiTheme="majorHAnsi" w:cstheme="majorHAnsi"/>
                <w:b/>
                <w:bCs/>
                <w:sz w:val="22"/>
                <w:szCs w:val="22"/>
              </w:rPr>
            </w:pPr>
            <w:r w:rsidRPr="00681348">
              <w:rPr>
                <w:rFonts w:asciiTheme="majorHAnsi" w:hAnsiTheme="majorHAnsi" w:cstheme="majorHAnsi"/>
                <w:b/>
                <w:bCs/>
                <w:i/>
                <w:sz w:val="22"/>
                <w:szCs w:val="22"/>
              </w:rPr>
              <w:t>Future Fellowship</w:t>
            </w:r>
          </w:p>
          <w:p w14:paraId="0972DDBD" w14:textId="77777777" w:rsidR="00EC1968" w:rsidRPr="00681348" w:rsidRDefault="00EC1968" w:rsidP="00523EC4">
            <w:pPr>
              <w:pStyle w:val="Default"/>
              <w:keepNext/>
              <w:spacing w:before="120" w:line="285" w:lineRule="atLeast"/>
              <w:jc w:val="center"/>
              <w:rPr>
                <w:rFonts w:asciiTheme="majorHAnsi" w:hAnsiTheme="majorHAnsi" w:cstheme="majorHAnsi"/>
                <w:b/>
                <w:bCs/>
                <w:sz w:val="22"/>
                <w:szCs w:val="22"/>
                <w:lang w:eastAsia="en-AU"/>
              </w:rPr>
            </w:pPr>
            <w:r w:rsidRPr="00681348">
              <w:rPr>
                <w:rFonts w:asciiTheme="majorHAnsi" w:hAnsiTheme="majorHAnsi" w:cstheme="majorHAnsi"/>
                <w:b/>
                <w:bCs/>
                <w:sz w:val="22"/>
                <w:szCs w:val="22"/>
              </w:rPr>
              <w:t>Salary Level to be requested</w:t>
            </w:r>
          </w:p>
        </w:tc>
        <w:tc>
          <w:tcPr>
            <w:tcW w:w="2281" w:type="dxa"/>
            <w:vAlign w:val="center"/>
          </w:tcPr>
          <w:p w14:paraId="4973F05A" w14:textId="77777777" w:rsidR="00EC1968" w:rsidRPr="00681348" w:rsidRDefault="00EC1968" w:rsidP="00523EC4">
            <w:pPr>
              <w:pStyle w:val="Paralevel1"/>
              <w:keepNext/>
              <w:numPr>
                <w:ilvl w:val="0"/>
                <w:numId w:val="0"/>
              </w:numPr>
              <w:tabs>
                <w:tab w:val="left" w:pos="851"/>
              </w:tabs>
              <w:spacing w:before="120" w:after="0" w:line="285" w:lineRule="atLeast"/>
              <w:jc w:val="center"/>
              <w:rPr>
                <w:rFonts w:asciiTheme="majorHAnsi" w:hAnsiTheme="majorHAnsi" w:cstheme="majorHAnsi"/>
                <w:b/>
                <w:sz w:val="22"/>
                <w:szCs w:val="22"/>
              </w:rPr>
            </w:pPr>
            <w:r w:rsidRPr="00681348">
              <w:rPr>
                <w:rFonts w:asciiTheme="majorHAnsi" w:hAnsiTheme="majorHAnsi" w:cstheme="majorHAnsi"/>
                <w:b/>
                <w:bCs/>
                <w:sz w:val="22"/>
                <w:szCs w:val="22"/>
              </w:rPr>
              <w:t>Total</w:t>
            </w:r>
          </w:p>
        </w:tc>
      </w:tr>
      <w:tr w:rsidR="00EC1968" w:rsidRPr="00681348" w14:paraId="4106F131" w14:textId="77777777" w:rsidTr="000C18E3">
        <w:trPr>
          <w:trHeight w:val="831"/>
          <w:tblHeader/>
        </w:trPr>
        <w:tc>
          <w:tcPr>
            <w:tcW w:w="2405" w:type="dxa"/>
          </w:tcPr>
          <w:p w14:paraId="33152BC4" w14:textId="0E5390BA" w:rsidR="00EC1968" w:rsidRPr="00681348" w:rsidRDefault="00EC1968" w:rsidP="00523EC4">
            <w:pPr>
              <w:pStyle w:val="Default"/>
              <w:keepNext/>
              <w:spacing w:before="120" w:line="285" w:lineRule="atLeast"/>
              <w:jc w:val="center"/>
              <w:rPr>
                <w:rFonts w:asciiTheme="majorHAnsi" w:hAnsiTheme="majorHAnsi" w:cstheme="majorHAnsi"/>
                <w:sz w:val="22"/>
                <w:szCs w:val="22"/>
              </w:rPr>
            </w:pPr>
            <w:r w:rsidRPr="00681348">
              <w:rPr>
                <w:rFonts w:asciiTheme="majorHAnsi" w:hAnsiTheme="majorHAnsi" w:cstheme="majorHAnsi"/>
                <w:sz w:val="22"/>
                <w:szCs w:val="22"/>
              </w:rPr>
              <w:t xml:space="preserve">Level </w:t>
            </w:r>
            <w:r>
              <w:rPr>
                <w:rFonts w:asciiTheme="majorHAnsi" w:hAnsiTheme="majorHAnsi" w:cstheme="majorHAnsi"/>
                <w:sz w:val="22"/>
                <w:szCs w:val="22"/>
              </w:rPr>
              <w:t xml:space="preserve">A and </w:t>
            </w:r>
            <w:r w:rsidRPr="00681348">
              <w:rPr>
                <w:rFonts w:asciiTheme="majorHAnsi" w:hAnsiTheme="majorHAnsi" w:cstheme="majorHAnsi"/>
                <w:sz w:val="22"/>
                <w:szCs w:val="22"/>
              </w:rPr>
              <w:t>B</w:t>
            </w:r>
          </w:p>
        </w:tc>
        <w:tc>
          <w:tcPr>
            <w:tcW w:w="2552" w:type="dxa"/>
          </w:tcPr>
          <w:p w14:paraId="0F38EFAC" w14:textId="77777777" w:rsidR="00EC1968" w:rsidRPr="00681348" w:rsidRDefault="00EC1968" w:rsidP="00523EC4">
            <w:pPr>
              <w:pStyle w:val="Default"/>
              <w:keepNext/>
              <w:spacing w:before="120" w:line="285" w:lineRule="atLeast"/>
              <w:jc w:val="center"/>
              <w:rPr>
                <w:rFonts w:asciiTheme="majorHAnsi" w:hAnsiTheme="majorHAnsi" w:cstheme="majorHAnsi"/>
                <w:sz w:val="22"/>
                <w:szCs w:val="22"/>
              </w:rPr>
            </w:pPr>
            <w:r w:rsidRPr="00681348">
              <w:rPr>
                <w:rFonts w:asciiTheme="majorHAnsi" w:hAnsiTheme="majorHAnsi" w:cstheme="majorHAnsi"/>
                <w:sz w:val="22"/>
                <w:szCs w:val="22"/>
              </w:rPr>
              <w:t>Level 1</w:t>
            </w:r>
          </w:p>
          <w:p w14:paraId="164F4C83" w14:textId="77777777" w:rsidR="00EC1968" w:rsidRPr="00681348" w:rsidRDefault="00EC1968" w:rsidP="00523EC4">
            <w:pPr>
              <w:pStyle w:val="Paralevel1"/>
              <w:keepNext/>
              <w:numPr>
                <w:ilvl w:val="0"/>
                <w:numId w:val="0"/>
              </w:numPr>
              <w:tabs>
                <w:tab w:val="left" w:pos="851"/>
              </w:tabs>
              <w:spacing w:before="120" w:after="0" w:line="285" w:lineRule="atLeast"/>
              <w:jc w:val="center"/>
              <w:rPr>
                <w:rFonts w:asciiTheme="majorHAnsi" w:hAnsiTheme="majorHAnsi" w:cstheme="majorHAnsi"/>
                <w:sz w:val="22"/>
                <w:szCs w:val="22"/>
              </w:rPr>
            </w:pPr>
            <w:r w:rsidRPr="00681348">
              <w:rPr>
                <w:rFonts w:asciiTheme="majorHAnsi" w:hAnsiTheme="majorHAnsi" w:cstheme="majorHAnsi"/>
                <w:sz w:val="22"/>
                <w:szCs w:val="22"/>
              </w:rPr>
              <w:t>(1.0 FTE)</w:t>
            </w:r>
          </w:p>
        </w:tc>
        <w:tc>
          <w:tcPr>
            <w:tcW w:w="2281" w:type="dxa"/>
          </w:tcPr>
          <w:p w14:paraId="1CD20B44" w14:textId="12246761" w:rsidR="00EC1968" w:rsidRPr="00681348" w:rsidRDefault="00EC1968" w:rsidP="000C18E3">
            <w:pPr>
              <w:pStyle w:val="Paralevel1"/>
              <w:keepNext/>
              <w:numPr>
                <w:ilvl w:val="0"/>
                <w:numId w:val="0"/>
              </w:numPr>
              <w:tabs>
                <w:tab w:val="left" w:pos="851"/>
              </w:tabs>
              <w:spacing w:before="120" w:after="0" w:line="285" w:lineRule="atLeast"/>
              <w:rPr>
                <w:rFonts w:asciiTheme="majorHAnsi" w:hAnsiTheme="majorHAnsi" w:cstheme="majorHAnsi"/>
                <w:sz w:val="22"/>
                <w:szCs w:val="22"/>
              </w:rPr>
            </w:pPr>
            <w:r>
              <w:rPr>
                <w:rFonts w:asciiTheme="majorHAnsi" w:hAnsiTheme="majorHAnsi" w:cstheme="majorHAnsi"/>
                <w:sz w:val="22"/>
                <w:szCs w:val="22"/>
              </w:rPr>
              <w:t>$152,630 including 30 per cent on-cost</w:t>
            </w:r>
            <w:r w:rsidR="000C18E3">
              <w:rPr>
                <w:rFonts w:asciiTheme="majorHAnsi" w:hAnsiTheme="majorHAnsi" w:cstheme="majorHAnsi"/>
                <w:sz w:val="22"/>
                <w:szCs w:val="22"/>
              </w:rPr>
              <w:t>s.</w:t>
            </w:r>
          </w:p>
        </w:tc>
      </w:tr>
      <w:tr w:rsidR="00EC1968" w:rsidRPr="00681348" w14:paraId="028927EC" w14:textId="77777777" w:rsidTr="000C18E3">
        <w:trPr>
          <w:trHeight w:val="843"/>
          <w:tblHeader/>
        </w:trPr>
        <w:tc>
          <w:tcPr>
            <w:tcW w:w="2405" w:type="dxa"/>
          </w:tcPr>
          <w:p w14:paraId="425FB533" w14:textId="77777777" w:rsidR="00EC1968" w:rsidRPr="00681348" w:rsidRDefault="00EC1968" w:rsidP="00523EC4">
            <w:pPr>
              <w:pStyle w:val="Default"/>
              <w:keepNext/>
              <w:spacing w:before="120" w:line="285" w:lineRule="atLeast"/>
              <w:jc w:val="center"/>
              <w:rPr>
                <w:rFonts w:asciiTheme="majorHAnsi" w:hAnsiTheme="majorHAnsi" w:cstheme="majorHAnsi"/>
                <w:sz w:val="22"/>
                <w:szCs w:val="22"/>
              </w:rPr>
            </w:pPr>
            <w:r w:rsidRPr="00681348">
              <w:rPr>
                <w:rFonts w:asciiTheme="majorHAnsi" w:hAnsiTheme="majorHAnsi" w:cstheme="majorHAnsi"/>
                <w:sz w:val="22"/>
                <w:szCs w:val="22"/>
              </w:rPr>
              <w:t>Level C</w:t>
            </w:r>
          </w:p>
        </w:tc>
        <w:tc>
          <w:tcPr>
            <w:tcW w:w="2552" w:type="dxa"/>
          </w:tcPr>
          <w:p w14:paraId="4C74316A" w14:textId="77777777" w:rsidR="00EC1968" w:rsidRPr="00681348" w:rsidRDefault="00EC1968" w:rsidP="00523EC4">
            <w:pPr>
              <w:pStyle w:val="Default"/>
              <w:keepNext/>
              <w:spacing w:before="120" w:line="285" w:lineRule="atLeast"/>
              <w:jc w:val="center"/>
              <w:rPr>
                <w:rFonts w:asciiTheme="majorHAnsi" w:hAnsiTheme="majorHAnsi" w:cstheme="majorHAnsi"/>
                <w:sz w:val="22"/>
                <w:szCs w:val="22"/>
              </w:rPr>
            </w:pPr>
            <w:r w:rsidRPr="00681348">
              <w:rPr>
                <w:rFonts w:asciiTheme="majorHAnsi" w:hAnsiTheme="majorHAnsi" w:cstheme="majorHAnsi"/>
                <w:sz w:val="22"/>
                <w:szCs w:val="22"/>
              </w:rPr>
              <w:t>Level 2</w:t>
            </w:r>
          </w:p>
          <w:p w14:paraId="20989B55" w14:textId="77777777" w:rsidR="00EC1968" w:rsidRPr="00681348" w:rsidRDefault="00EC1968" w:rsidP="00523EC4">
            <w:pPr>
              <w:pStyle w:val="Default"/>
              <w:keepNext/>
              <w:spacing w:before="120" w:line="285" w:lineRule="atLeast"/>
              <w:jc w:val="center"/>
              <w:rPr>
                <w:rFonts w:asciiTheme="majorHAnsi" w:hAnsiTheme="majorHAnsi" w:cstheme="majorHAnsi"/>
                <w:i/>
                <w:sz w:val="22"/>
                <w:szCs w:val="22"/>
                <w:lang w:eastAsia="en-AU"/>
              </w:rPr>
            </w:pPr>
            <w:r w:rsidRPr="00681348">
              <w:rPr>
                <w:rFonts w:asciiTheme="majorHAnsi" w:hAnsiTheme="majorHAnsi" w:cstheme="majorHAnsi"/>
                <w:sz w:val="22"/>
                <w:szCs w:val="22"/>
              </w:rPr>
              <w:t>(1.0 FTE)</w:t>
            </w:r>
          </w:p>
        </w:tc>
        <w:tc>
          <w:tcPr>
            <w:tcW w:w="2281" w:type="dxa"/>
          </w:tcPr>
          <w:p w14:paraId="1C5BA301" w14:textId="28716AE8" w:rsidR="00EC1968" w:rsidRPr="00681348" w:rsidRDefault="00EC1968" w:rsidP="000C18E3">
            <w:pPr>
              <w:pStyle w:val="Paralevel1"/>
              <w:keepNext/>
              <w:numPr>
                <w:ilvl w:val="0"/>
                <w:numId w:val="0"/>
              </w:numPr>
              <w:tabs>
                <w:tab w:val="left" w:pos="851"/>
              </w:tabs>
              <w:spacing w:before="120" w:after="0" w:line="285" w:lineRule="atLeast"/>
              <w:rPr>
                <w:rFonts w:asciiTheme="majorHAnsi" w:hAnsiTheme="majorHAnsi" w:cstheme="majorHAnsi"/>
                <w:sz w:val="22"/>
                <w:szCs w:val="22"/>
              </w:rPr>
            </w:pPr>
            <w:r>
              <w:rPr>
                <w:rFonts w:asciiTheme="majorHAnsi" w:hAnsiTheme="majorHAnsi" w:cstheme="majorHAnsi"/>
                <w:sz w:val="22"/>
                <w:szCs w:val="22"/>
              </w:rPr>
              <w:t>$184,766 including 30 per cent on-cost</w:t>
            </w:r>
            <w:r w:rsidR="000C18E3">
              <w:rPr>
                <w:rFonts w:asciiTheme="majorHAnsi" w:hAnsiTheme="majorHAnsi" w:cstheme="majorHAnsi"/>
                <w:sz w:val="22"/>
                <w:szCs w:val="22"/>
              </w:rPr>
              <w:t>s.</w:t>
            </w:r>
          </w:p>
        </w:tc>
      </w:tr>
      <w:tr w:rsidR="00EC1968" w:rsidRPr="00681348" w14:paraId="393A5104" w14:textId="77777777" w:rsidTr="000C18E3">
        <w:trPr>
          <w:trHeight w:val="841"/>
          <w:tblHeader/>
        </w:trPr>
        <w:tc>
          <w:tcPr>
            <w:tcW w:w="2405" w:type="dxa"/>
          </w:tcPr>
          <w:p w14:paraId="62CD31F1" w14:textId="77777777" w:rsidR="00EC1968" w:rsidRPr="00681348" w:rsidRDefault="00EC1968" w:rsidP="00523EC4">
            <w:pPr>
              <w:pStyle w:val="Default"/>
              <w:keepNext/>
              <w:spacing w:before="120" w:line="285" w:lineRule="atLeast"/>
              <w:jc w:val="center"/>
              <w:rPr>
                <w:rFonts w:asciiTheme="majorHAnsi" w:hAnsiTheme="majorHAnsi" w:cstheme="majorHAnsi"/>
                <w:sz w:val="22"/>
                <w:szCs w:val="22"/>
              </w:rPr>
            </w:pPr>
            <w:r w:rsidRPr="00681348">
              <w:rPr>
                <w:rFonts w:asciiTheme="majorHAnsi" w:hAnsiTheme="majorHAnsi" w:cstheme="majorHAnsi"/>
                <w:sz w:val="22"/>
                <w:szCs w:val="22"/>
              </w:rPr>
              <w:t>Level D</w:t>
            </w:r>
            <w:r>
              <w:rPr>
                <w:rFonts w:asciiTheme="majorHAnsi" w:hAnsiTheme="majorHAnsi" w:cstheme="majorHAnsi"/>
                <w:sz w:val="22"/>
                <w:szCs w:val="22"/>
              </w:rPr>
              <w:t xml:space="preserve"> and E</w:t>
            </w:r>
          </w:p>
        </w:tc>
        <w:tc>
          <w:tcPr>
            <w:tcW w:w="2552" w:type="dxa"/>
          </w:tcPr>
          <w:p w14:paraId="65081D41" w14:textId="77777777" w:rsidR="00EC1968" w:rsidRPr="00681348" w:rsidRDefault="00EC1968" w:rsidP="00523EC4">
            <w:pPr>
              <w:pStyle w:val="Default"/>
              <w:keepNext/>
              <w:spacing w:before="120" w:line="285" w:lineRule="atLeast"/>
              <w:jc w:val="center"/>
              <w:rPr>
                <w:rFonts w:asciiTheme="majorHAnsi" w:hAnsiTheme="majorHAnsi" w:cstheme="majorHAnsi"/>
                <w:sz w:val="22"/>
                <w:szCs w:val="22"/>
              </w:rPr>
            </w:pPr>
            <w:r w:rsidRPr="00681348">
              <w:rPr>
                <w:rFonts w:asciiTheme="majorHAnsi" w:hAnsiTheme="majorHAnsi" w:cstheme="majorHAnsi"/>
                <w:sz w:val="22"/>
                <w:szCs w:val="22"/>
              </w:rPr>
              <w:t>Level 3</w:t>
            </w:r>
          </w:p>
          <w:p w14:paraId="03572540" w14:textId="77777777" w:rsidR="00EC1968" w:rsidRPr="00681348" w:rsidRDefault="00EC1968" w:rsidP="00523EC4">
            <w:pPr>
              <w:pStyle w:val="Default"/>
              <w:keepNext/>
              <w:spacing w:before="120" w:line="285" w:lineRule="atLeast"/>
              <w:jc w:val="center"/>
              <w:rPr>
                <w:rFonts w:asciiTheme="majorHAnsi" w:hAnsiTheme="majorHAnsi" w:cstheme="majorHAnsi"/>
                <w:i/>
                <w:sz w:val="22"/>
                <w:szCs w:val="22"/>
                <w:lang w:eastAsia="en-AU"/>
              </w:rPr>
            </w:pPr>
            <w:r w:rsidRPr="00681348">
              <w:rPr>
                <w:rFonts w:asciiTheme="majorHAnsi" w:hAnsiTheme="majorHAnsi" w:cstheme="majorHAnsi"/>
                <w:sz w:val="22"/>
                <w:szCs w:val="22"/>
              </w:rPr>
              <w:t>(1.0 FTE)</w:t>
            </w:r>
          </w:p>
        </w:tc>
        <w:tc>
          <w:tcPr>
            <w:tcW w:w="2281" w:type="dxa"/>
          </w:tcPr>
          <w:p w14:paraId="7AEB8AD7" w14:textId="257BE0B2" w:rsidR="00EC1968" w:rsidRPr="00681348" w:rsidRDefault="00EC1968" w:rsidP="000C18E3">
            <w:pPr>
              <w:pStyle w:val="Paralevel1"/>
              <w:keepNext/>
              <w:numPr>
                <w:ilvl w:val="0"/>
                <w:numId w:val="0"/>
              </w:numPr>
              <w:tabs>
                <w:tab w:val="center" w:pos="631"/>
                <w:tab w:val="left" w:pos="851"/>
              </w:tabs>
              <w:spacing w:before="120" w:after="0" w:line="285" w:lineRule="atLeast"/>
              <w:rPr>
                <w:rFonts w:asciiTheme="majorHAnsi" w:hAnsiTheme="majorHAnsi" w:cstheme="majorHAnsi"/>
                <w:sz w:val="22"/>
                <w:szCs w:val="22"/>
              </w:rPr>
            </w:pPr>
            <w:r>
              <w:rPr>
                <w:rFonts w:asciiTheme="majorHAnsi" w:hAnsiTheme="majorHAnsi" w:cstheme="majorHAnsi"/>
                <w:sz w:val="22"/>
                <w:szCs w:val="22"/>
              </w:rPr>
              <w:t>$216,896</w:t>
            </w:r>
            <w:r w:rsidR="00523EC4">
              <w:rPr>
                <w:rFonts w:asciiTheme="majorHAnsi" w:hAnsiTheme="majorHAnsi" w:cstheme="majorHAnsi"/>
                <w:sz w:val="22"/>
                <w:szCs w:val="22"/>
              </w:rPr>
              <w:t xml:space="preserve"> </w:t>
            </w:r>
            <w:r>
              <w:rPr>
                <w:rFonts w:asciiTheme="majorHAnsi" w:hAnsiTheme="majorHAnsi" w:cstheme="majorHAnsi"/>
                <w:sz w:val="22"/>
                <w:szCs w:val="22"/>
              </w:rPr>
              <w:t xml:space="preserve">including 30 per cent </w:t>
            </w:r>
            <w:r w:rsidR="00523EC4">
              <w:rPr>
                <w:rFonts w:asciiTheme="majorHAnsi" w:hAnsiTheme="majorHAnsi" w:cstheme="majorHAnsi"/>
                <w:sz w:val="22"/>
                <w:szCs w:val="22"/>
              </w:rPr>
              <w:t>on-cost</w:t>
            </w:r>
            <w:r w:rsidR="000C18E3">
              <w:rPr>
                <w:rFonts w:asciiTheme="majorHAnsi" w:hAnsiTheme="majorHAnsi" w:cstheme="majorHAnsi"/>
                <w:sz w:val="22"/>
                <w:szCs w:val="22"/>
              </w:rPr>
              <w:t>s.</w:t>
            </w:r>
            <w:r>
              <w:rPr>
                <w:rFonts w:asciiTheme="majorHAnsi" w:hAnsiTheme="majorHAnsi" w:cstheme="majorHAnsi"/>
                <w:sz w:val="22"/>
                <w:szCs w:val="22"/>
              </w:rPr>
              <w:t xml:space="preserve"> </w:t>
            </w:r>
          </w:p>
        </w:tc>
      </w:tr>
    </w:tbl>
    <w:p w14:paraId="0D42EA7C" w14:textId="0984E19C" w:rsidR="00D95536" w:rsidRPr="00C6494E" w:rsidRDefault="00D95536" w:rsidP="00EC1968">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A </w:t>
      </w:r>
      <w:r w:rsidRPr="001C4E8D">
        <w:rPr>
          <w:rFonts w:asciiTheme="majorHAnsi" w:hAnsiTheme="majorHAnsi" w:cstheme="majorHAnsi"/>
          <w:sz w:val="22"/>
          <w:szCs w:val="22"/>
        </w:rPr>
        <w:t xml:space="preserve">Future Fellowship </w:t>
      </w:r>
      <w:r w:rsidRPr="00681348">
        <w:rPr>
          <w:rFonts w:asciiTheme="majorHAnsi" w:hAnsiTheme="majorHAnsi" w:cstheme="majorHAnsi"/>
          <w:sz w:val="22"/>
          <w:szCs w:val="22"/>
        </w:rPr>
        <w:t>salary must be requested and will be awarded at one of three salary levels (201</w:t>
      </w:r>
      <w:r>
        <w:rPr>
          <w:rFonts w:asciiTheme="majorHAnsi" w:hAnsiTheme="majorHAnsi" w:cstheme="majorHAnsi"/>
          <w:sz w:val="22"/>
          <w:szCs w:val="22"/>
        </w:rPr>
        <w:t>7</w:t>
      </w:r>
      <w:r w:rsidRPr="00681348">
        <w:rPr>
          <w:rFonts w:asciiTheme="majorHAnsi" w:hAnsiTheme="majorHAnsi" w:cstheme="majorHAnsi"/>
          <w:sz w:val="22"/>
          <w:szCs w:val="22"/>
        </w:rPr>
        <w:t>$) (plus salary-related (on-cost) funding)</w:t>
      </w:r>
      <w:r w:rsidR="005224F9">
        <w:rPr>
          <w:rFonts w:asciiTheme="majorHAnsi" w:hAnsiTheme="majorHAnsi" w:cstheme="majorHAnsi"/>
          <w:sz w:val="22"/>
          <w:szCs w:val="22"/>
        </w:rPr>
        <w:t>.</w:t>
      </w:r>
      <w:r>
        <w:rPr>
          <w:rFonts w:asciiTheme="majorHAnsi" w:hAnsiTheme="majorHAnsi" w:cstheme="majorHAnsi"/>
          <w:sz w:val="22"/>
          <w:szCs w:val="22"/>
        </w:rPr>
        <w:t xml:space="preserve"> The correct Salary Level to request for the Future Fellowship Candidate’s current Academic Level (or equivalent) at the </w:t>
      </w:r>
      <w:r>
        <w:rPr>
          <w:rFonts w:asciiTheme="majorHAnsi" w:hAnsiTheme="majorHAnsi" w:cstheme="majorHAnsi"/>
          <w:b/>
          <w:sz w:val="22"/>
          <w:szCs w:val="22"/>
        </w:rPr>
        <w:t>closing time</w:t>
      </w:r>
      <w:r>
        <w:rPr>
          <w:rFonts w:asciiTheme="majorHAnsi" w:hAnsiTheme="majorHAnsi" w:cstheme="majorHAnsi"/>
          <w:sz w:val="22"/>
          <w:szCs w:val="22"/>
        </w:rPr>
        <w:t xml:space="preserve"> for submission of Proposals, is shown in Table 1 below. F</w:t>
      </w:r>
      <w:r w:rsidRPr="00681348">
        <w:rPr>
          <w:rFonts w:asciiTheme="majorHAnsi" w:hAnsiTheme="majorHAnsi" w:cstheme="majorHAnsi"/>
          <w:sz w:val="22"/>
          <w:szCs w:val="22"/>
        </w:rPr>
        <w:t xml:space="preserve">or example, a researcher that is currently an Academic Level C must apply for a </w:t>
      </w:r>
      <w:r w:rsidRPr="001C4E8D">
        <w:rPr>
          <w:rFonts w:asciiTheme="majorHAnsi" w:hAnsiTheme="majorHAnsi" w:cstheme="majorHAnsi"/>
          <w:sz w:val="22"/>
          <w:szCs w:val="22"/>
        </w:rPr>
        <w:t xml:space="preserve">Future Fellowship </w:t>
      </w:r>
      <w:r w:rsidRPr="00681348">
        <w:rPr>
          <w:rFonts w:asciiTheme="majorHAnsi" w:hAnsiTheme="majorHAnsi" w:cstheme="majorHAnsi"/>
          <w:sz w:val="22"/>
          <w:szCs w:val="22"/>
        </w:rPr>
        <w:t xml:space="preserve">Level </w:t>
      </w:r>
      <w:r w:rsidR="00CF6952" w:rsidRPr="00681348">
        <w:rPr>
          <w:rFonts w:asciiTheme="majorHAnsi" w:hAnsiTheme="majorHAnsi" w:cstheme="majorHAnsi"/>
          <w:sz w:val="22"/>
          <w:szCs w:val="22"/>
        </w:rPr>
        <w:t xml:space="preserve">2. </w:t>
      </w:r>
      <w:r>
        <w:rPr>
          <w:rFonts w:asciiTheme="majorHAnsi" w:hAnsiTheme="majorHAnsi" w:cstheme="majorHAnsi"/>
          <w:sz w:val="22"/>
          <w:szCs w:val="22"/>
        </w:rPr>
        <w:t>Exceptions to this clause are shown in C</w:t>
      </w:r>
      <w:r w:rsidR="00F458C2">
        <w:rPr>
          <w:rFonts w:asciiTheme="majorHAnsi" w:hAnsiTheme="majorHAnsi" w:cstheme="majorHAnsi"/>
          <w:sz w:val="22"/>
          <w:szCs w:val="22"/>
        </w:rPr>
        <w:t>8</w:t>
      </w:r>
      <w:r>
        <w:rPr>
          <w:rFonts w:asciiTheme="majorHAnsi" w:hAnsiTheme="majorHAnsi" w:cstheme="majorHAnsi"/>
          <w:sz w:val="22"/>
          <w:szCs w:val="22"/>
        </w:rPr>
        <w:t>.</w:t>
      </w:r>
      <w:r w:rsidR="0096146B">
        <w:rPr>
          <w:rFonts w:asciiTheme="majorHAnsi" w:hAnsiTheme="majorHAnsi" w:cstheme="majorHAnsi"/>
          <w:sz w:val="22"/>
          <w:szCs w:val="22"/>
        </w:rPr>
        <w:t>1.3</w:t>
      </w:r>
      <w:r w:rsidRPr="00681348">
        <w:rPr>
          <w:rFonts w:asciiTheme="majorHAnsi" w:hAnsiTheme="majorHAnsi" w:cstheme="majorHAnsi"/>
          <w:sz w:val="22"/>
          <w:szCs w:val="22"/>
        </w:rPr>
        <w:t xml:space="preserve"> and </w:t>
      </w:r>
      <w:r>
        <w:rPr>
          <w:rFonts w:asciiTheme="majorHAnsi" w:hAnsiTheme="majorHAnsi" w:cstheme="majorHAnsi"/>
          <w:sz w:val="22"/>
          <w:szCs w:val="22"/>
        </w:rPr>
        <w:t>C</w:t>
      </w:r>
      <w:r w:rsidR="00F458C2">
        <w:rPr>
          <w:rFonts w:asciiTheme="majorHAnsi" w:hAnsiTheme="majorHAnsi" w:cstheme="majorHAnsi"/>
          <w:sz w:val="22"/>
          <w:szCs w:val="22"/>
        </w:rPr>
        <w:t>8</w:t>
      </w:r>
      <w:r>
        <w:rPr>
          <w:rFonts w:asciiTheme="majorHAnsi" w:hAnsiTheme="majorHAnsi" w:cstheme="majorHAnsi"/>
          <w:sz w:val="22"/>
          <w:szCs w:val="22"/>
        </w:rPr>
        <w:t>.</w:t>
      </w:r>
      <w:r w:rsidR="0096146B">
        <w:rPr>
          <w:rFonts w:asciiTheme="majorHAnsi" w:hAnsiTheme="majorHAnsi" w:cstheme="majorHAnsi"/>
          <w:sz w:val="22"/>
          <w:szCs w:val="22"/>
        </w:rPr>
        <w:t>1.4</w:t>
      </w:r>
      <w:r w:rsidRPr="00681348">
        <w:rPr>
          <w:rFonts w:asciiTheme="majorHAnsi" w:hAnsiTheme="majorHAnsi" w:cstheme="majorHAnsi"/>
          <w:sz w:val="22"/>
          <w:szCs w:val="22"/>
        </w:rPr>
        <w:t>.</w:t>
      </w:r>
    </w:p>
    <w:p w14:paraId="5B2A5D54" w14:textId="77777777" w:rsidR="00D95536" w:rsidRPr="00681348" w:rsidRDefault="00D95536" w:rsidP="008404A8">
      <w:pPr>
        <w:pStyle w:val="Paralevel1"/>
        <w:numPr>
          <w:ilvl w:val="0"/>
          <w:numId w:val="0"/>
        </w:numPr>
        <w:spacing w:before="120" w:line="285" w:lineRule="atLeast"/>
        <w:ind w:left="992"/>
        <w:rPr>
          <w:rFonts w:asciiTheme="majorHAnsi" w:hAnsiTheme="majorHAnsi" w:cstheme="majorHAnsi"/>
          <w:sz w:val="22"/>
          <w:szCs w:val="22"/>
        </w:rPr>
      </w:pPr>
      <w:r w:rsidRPr="00681348">
        <w:rPr>
          <w:rFonts w:asciiTheme="majorHAnsi" w:hAnsiTheme="majorHAnsi" w:cstheme="majorHAnsi"/>
          <w:sz w:val="22"/>
          <w:szCs w:val="22"/>
        </w:rPr>
        <w:t>The figures in this section are based on the 201</w:t>
      </w:r>
      <w:r>
        <w:rPr>
          <w:rFonts w:asciiTheme="majorHAnsi" w:hAnsiTheme="majorHAnsi" w:cstheme="majorHAnsi"/>
          <w:sz w:val="22"/>
          <w:szCs w:val="22"/>
        </w:rPr>
        <w:t>7</w:t>
      </w:r>
      <w:r w:rsidRPr="00681348">
        <w:rPr>
          <w:rFonts w:asciiTheme="majorHAnsi" w:hAnsiTheme="majorHAnsi" w:cstheme="majorHAnsi"/>
          <w:sz w:val="22"/>
          <w:szCs w:val="22"/>
        </w:rPr>
        <w:t xml:space="preserve"> levels of funding and will be subject to variation (for example, due to annual indexation). Updated levels will be available on the </w:t>
      </w:r>
      <w:hyperlink r:id="rId64" w:history="1">
        <w:r w:rsidRPr="00681348">
          <w:rPr>
            <w:rStyle w:val="Hyperlink"/>
            <w:rFonts w:asciiTheme="majorHAnsi" w:hAnsiTheme="majorHAnsi" w:cstheme="majorHAnsi"/>
            <w:sz w:val="22"/>
            <w:szCs w:val="22"/>
            <w:u w:val="none"/>
          </w:rPr>
          <w:t>ARC website</w:t>
        </w:r>
      </w:hyperlink>
      <w:r w:rsidRPr="00681348">
        <w:rPr>
          <w:rFonts w:asciiTheme="majorHAnsi" w:hAnsiTheme="majorHAnsi" w:cstheme="majorHAnsi"/>
          <w:sz w:val="22"/>
          <w:szCs w:val="22"/>
        </w:rPr>
        <w:t>.</w:t>
      </w:r>
      <w:r w:rsidRPr="00DE4C69">
        <w:rPr>
          <w:rFonts w:asciiTheme="majorHAnsi" w:hAnsiTheme="majorHAnsi" w:cstheme="majorHAnsi"/>
          <w:sz w:val="22"/>
          <w:szCs w:val="22"/>
        </w:rPr>
        <w:t xml:space="preserve"> </w:t>
      </w:r>
    </w:p>
    <w:p w14:paraId="034B47E5" w14:textId="123DA72D" w:rsidR="00D95536" w:rsidRPr="00681348" w:rsidRDefault="00D95536" w:rsidP="00D95536">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Where the </w:t>
      </w:r>
      <w:r w:rsidRPr="00CC46EE">
        <w:rPr>
          <w:rFonts w:asciiTheme="majorHAnsi" w:hAnsiTheme="majorHAnsi" w:cstheme="majorHAnsi"/>
          <w:sz w:val="22"/>
          <w:szCs w:val="22"/>
        </w:rPr>
        <w:t>Future Fellowship</w:t>
      </w:r>
      <w:r w:rsidRPr="00681348">
        <w:rPr>
          <w:rFonts w:asciiTheme="majorHAnsi" w:hAnsiTheme="majorHAnsi" w:cstheme="majorHAnsi"/>
          <w:sz w:val="22"/>
          <w:szCs w:val="22"/>
        </w:rPr>
        <w:t xml:space="preserve"> Candidate is not employed at an Australian university at the time of application, or is an international researcher, the academic level applicable must be fully justified by the Deputy Vice</w:t>
      </w:r>
      <w:r w:rsidR="002B4E1A">
        <w:rPr>
          <w:rFonts w:asciiTheme="majorHAnsi" w:hAnsiTheme="majorHAnsi" w:cstheme="majorHAnsi"/>
          <w:sz w:val="22"/>
          <w:szCs w:val="22"/>
        </w:rPr>
        <w:t>-</w:t>
      </w:r>
      <w:r w:rsidRPr="00681348">
        <w:rPr>
          <w:rFonts w:asciiTheme="majorHAnsi" w:hAnsiTheme="majorHAnsi" w:cstheme="majorHAnsi"/>
          <w:sz w:val="22"/>
          <w:szCs w:val="22"/>
        </w:rPr>
        <w:t xml:space="preserve">Chancellor (Research) or equivalent. </w:t>
      </w:r>
    </w:p>
    <w:p w14:paraId="7A11D0A3" w14:textId="62432AC2" w:rsidR="00D95536" w:rsidRDefault="00D95536" w:rsidP="00D95536">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Where the </w:t>
      </w:r>
      <w:r w:rsidRPr="00CC46EE">
        <w:rPr>
          <w:rFonts w:asciiTheme="majorHAnsi" w:hAnsiTheme="majorHAnsi" w:cstheme="majorHAnsi"/>
          <w:sz w:val="22"/>
          <w:szCs w:val="22"/>
        </w:rPr>
        <w:t>Future Fellowship</w:t>
      </w:r>
      <w:r w:rsidRPr="00681348">
        <w:rPr>
          <w:rFonts w:asciiTheme="majorHAnsi" w:hAnsiTheme="majorHAnsi" w:cstheme="majorHAnsi"/>
          <w:sz w:val="22"/>
          <w:szCs w:val="22"/>
        </w:rPr>
        <w:t xml:space="preserve"> Candidate has experienced significant interruptions to their academic career, due to family responsibilities as primary care giver and/or due to working with</w:t>
      </w:r>
      <w:r w:rsidRPr="00681348">
        <w:rPr>
          <w:rStyle w:val="apple-converted-space"/>
          <w:rFonts w:asciiTheme="majorHAnsi" w:hAnsiTheme="majorHAnsi" w:cstheme="majorHAnsi"/>
          <w:sz w:val="22"/>
          <w:szCs w:val="22"/>
        </w:rPr>
        <w:t xml:space="preserve"> a </w:t>
      </w:r>
      <w:r w:rsidRPr="00681348">
        <w:rPr>
          <w:rFonts w:asciiTheme="majorHAnsi" w:hAnsiTheme="majorHAnsi" w:cstheme="majorHAnsi"/>
          <w:sz w:val="22"/>
          <w:szCs w:val="22"/>
        </w:rPr>
        <w:t>relevant industry, they may choose the most appropriate salary level. The circumstances of the career interruption</w:t>
      </w:r>
      <w:r w:rsidRPr="00681348">
        <w:rPr>
          <w:rStyle w:val="apple-converted-space"/>
          <w:rFonts w:asciiTheme="majorHAnsi" w:hAnsiTheme="majorHAnsi" w:cstheme="majorHAnsi"/>
          <w:sz w:val="22"/>
          <w:szCs w:val="22"/>
        </w:rPr>
        <w:t xml:space="preserve"> and chosen salary level </w:t>
      </w:r>
      <w:r w:rsidRPr="00681348">
        <w:rPr>
          <w:rFonts w:asciiTheme="majorHAnsi" w:hAnsiTheme="majorHAnsi" w:cstheme="majorHAnsi"/>
          <w:sz w:val="22"/>
          <w:szCs w:val="22"/>
        </w:rPr>
        <w:t>must be justified and certified by the Deputy Vice</w:t>
      </w:r>
      <w:r w:rsidR="002B4E1A">
        <w:rPr>
          <w:rFonts w:asciiTheme="majorHAnsi" w:hAnsiTheme="majorHAnsi" w:cstheme="majorHAnsi"/>
          <w:sz w:val="22"/>
          <w:szCs w:val="22"/>
        </w:rPr>
        <w:t>-</w:t>
      </w:r>
      <w:r w:rsidRPr="00681348">
        <w:rPr>
          <w:rFonts w:asciiTheme="majorHAnsi" w:hAnsiTheme="majorHAnsi" w:cstheme="majorHAnsi"/>
          <w:sz w:val="22"/>
          <w:szCs w:val="22"/>
        </w:rPr>
        <w:t>Chancellor (Research) or equivalent.</w:t>
      </w:r>
    </w:p>
    <w:p w14:paraId="187E031E" w14:textId="03251ACE" w:rsidR="00D95536" w:rsidRDefault="00D95536" w:rsidP="00D95536">
      <w:pPr>
        <w:pStyle w:val="Paralevel1"/>
        <w:spacing w:before="120" w:line="285" w:lineRule="atLeast"/>
        <w:ind w:left="993" w:hanging="993"/>
        <w:rPr>
          <w:rFonts w:asciiTheme="majorHAnsi" w:hAnsiTheme="majorHAnsi" w:cstheme="majorHAnsi"/>
          <w:sz w:val="22"/>
          <w:szCs w:val="22"/>
        </w:rPr>
      </w:pPr>
      <w:r>
        <w:rPr>
          <w:rFonts w:asciiTheme="majorHAnsi" w:hAnsiTheme="majorHAnsi" w:cstheme="majorHAnsi"/>
          <w:sz w:val="22"/>
          <w:szCs w:val="22"/>
        </w:rPr>
        <w:t xml:space="preserve">The </w:t>
      </w:r>
      <w:r w:rsidRPr="00681348">
        <w:rPr>
          <w:rFonts w:asciiTheme="majorHAnsi" w:hAnsiTheme="majorHAnsi" w:cstheme="majorHAnsi"/>
          <w:sz w:val="22"/>
          <w:szCs w:val="22"/>
        </w:rPr>
        <w:t xml:space="preserve">ARC has the absolute discretion in determining the requirements outlined in subsection </w:t>
      </w:r>
      <w:r w:rsidR="007F2E54">
        <w:rPr>
          <w:rFonts w:asciiTheme="majorHAnsi" w:hAnsiTheme="majorHAnsi" w:cstheme="majorHAnsi"/>
          <w:sz w:val="22"/>
          <w:szCs w:val="22"/>
        </w:rPr>
        <w:t>C</w:t>
      </w:r>
      <w:r w:rsidR="006364BA">
        <w:rPr>
          <w:rFonts w:asciiTheme="majorHAnsi" w:hAnsiTheme="majorHAnsi" w:cstheme="majorHAnsi"/>
          <w:sz w:val="22"/>
          <w:szCs w:val="22"/>
        </w:rPr>
        <w:t>8</w:t>
      </w:r>
      <w:r w:rsidR="007F2E54">
        <w:rPr>
          <w:rFonts w:asciiTheme="majorHAnsi" w:hAnsiTheme="majorHAnsi" w:cstheme="majorHAnsi"/>
          <w:sz w:val="22"/>
          <w:szCs w:val="22"/>
        </w:rPr>
        <w:t>.1.3</w:t>
      </w:r>
      <w:r w:rsidRPr="00681348">
        <w:rPr>
          <w:rFonts w:asciiTheme="majorHAnsi" w:hAnsiTheme="majorHAnsi" w:cstheme="majorHAnsi"/>
          <w:sz w:val="22"/>
          <w:szCs w:val="22"/>
        </w:rPr>
        <w:t xml:space="preserve"> for circumstances including, but not limited to, </w:t>
      </w:r>
      <w:r w:rsidRPr="00CC46EE">
        <w:rPr>
          <w:rFonts w:asciiTheme="majorHAnsi" w:hAnsiTheme="majorHAnsi" w:cstheme="majorHAnsi"/>
          <w:sz w:val="22"/>
          <w:szCs w:val="22"/>
        </w:rPr>
        <w:t>Future Fellowship</w:t>
      </w:r>
      <w:r w:rsidRPr="00681348">
        <w:rPr>
          <w:rFonts w:asciiTheme="majorHAnsi" w:hAnsiTheme="majorHAnsi" w:cstheme="majorHAnsi"/>
          <w:sz w:val="22"/>
          <w:szCs w:val="22"/>
        </w:rPr>
        <w:t xml:space="preserve"> Candidates who are employed overseas, who are not employed, or who are not receiving a salary, at the time of submission of Proposals</w:t>
      </w:r>
      <w:r>
        <w:rPr>
          <w:rFonts w:asciiTheme="majorHAnsi" w:hAnsiTheme="majorHAnsi" w:cstheme="majorHAnsi"/>
          <w:sz w:val="22"/>
          <w:szCs w:val="22"/>
        </w:rPr>
        <w:t>.</w:t>
      </w:r>
    </w:p>
    <w:p w14:paraId="354A50B8" w14:textId="3F1B2518" w:rsidR="00D95536" w:rsidRPr="00AF63CE" w:rsidRDefault="00D95536" w:rsidP="002D6A53">
      <w:pPr>
        <w:pStyle w:val="ARCHeading3"/>
      </w:pPr>
      <w:bookmarkStart w:id="595" w:name="_Toc484425053"/>
      <w:r w:rsidRPr="00AF63CE">
        <w:t>Budget Items Supported</w:t>
      </w:r>
      <w:bookmarkEnd w:id="595"/>
    </w:p>
    <w:p w14:paraId="7F076CDF" w14:textId="0BF904FB" w:rsidR="00D95536" w:rsidRPr="00681348" w:rsidRDefault="00D95536" w:rsidP="00D95536">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In addition to the </w:t>
      </w:r>
      <w:r w:rsidR="001A4973">
        <w:rPr>
          <w:rFonts w:asciiTheme="majorHAnsi" w:hAnsiTheme="majorHAnsi" w:cstheme="majorHAnsi"/>
          <w:sz w:val="22"/>
          <w:szCs w:val="22"/>
        </w:rPr>
        <w:t xml:space="preserve">budget </w:t>
      </w:r>
      <w:r w:rsidRPr="00681348">
        <w:rPr>
          <w:rFonts w:asciiTheme="majorHAnsi" w:hAnsiTheme="majorHAnsi" w:cstheme="majorHAnsi"/>
          <w:sz w:val="22"/>
          <w:szCs w:val="22"/>
        </w:rPr>
        <w:t xml:space="preserve">items supported </w:t>
      </w:r>
      <w:r w:rsidR="001A4973">
        <w:rPr>
          <w:rFonts w:asciiTheme="majorHAnsi" w:hAnsiTheme="majorHAnsi" w:cstheme="majorHAnsi"/>
          <w:sz w:val="22"/>
          <w:szCs w:val="22"/>
        </w:rPr>
        <w:t>in</w:t>
      </w:r>
      <w:r w:rsidRPr="00681348">
        <w:rPr>
          <w:rFonts w:asciiTheme="majorHAnsi" w:hAnsiTheme="majorHAnsi" w:cstheme="majorHAnsi"/>
          <w:sz w:val="22"/>
          <w:szCs w:val="22"/>
        </w:rPr>
        <w:t xml:space="preserve"> </w:t>
      </w:r>
      <w:r>
        <w:rPr>
          <w:rFonts w:asciiTheme="majorHAnsi" w:hAnsiTheme="majorHAnsi" w:cstheme="majorHAnsi"/>
          <w:sz w:val="22"/>
          <w:szCs w:val="22"/>
        </w:rPr>
        <w:t>sub</w:t>
      </w:r>
      <w:r w:rsidRPr="00681348">
        <w:rPr>
          <w:rFonts w:asciiTheme="majorHAnsi" w:hAnsiTheme="majorHAnsi" w:cstheme="majorHAnsi"/>
          <w:sz w:val="22"/>
          <w:szCs w:val="22"/>
        </w:rPr>
        <w:t xml:space="preserve">section </w:t>
      </w:r>
      <w:r w:rsidR="00492F15">
        <w:rPr>
          <w:rFonts w:asciiTheme="majorHAnsi" w:hAnsiTheme="majorHAnsi" w:cstheme="majorHAnsi"/>
          <w:sz w:val="22"/>
          <w:szCs w:val="22"/>
        </w:rPr>
        <w:t>A7.2</w:t>
      </w:r>
      <w:r w:rsidRPr="00681348">
        <w:rPr>
          <w:rFonts w:asciiTheme="majorHAnsi" w:hAnsiTheme="majorHAnsi" w:cstheme="majorHAnsi"/>
          <w:sz w:val="22"/>
          <w:szCs w:val="22"/>
        </w:rPr>
        <w:t xml:space="preserve">, funding provided by the ARC may be used for items which directly support the </w:t>
      </w:r>
      <w:r w:rsidRPr="00CC46EE">
        <w:rPr>
          <w:rFonts w:asciiTheme="majorHAnsi" w:hAnsiTheme="majorHAnsi" w:cstheme="majorHAnsi"/>
          <w:sz w:val="22"/>
          <w:szCs w:val="22"/>
        </w:rPr>
        <w:t>Future Fellowship</w:t>
      </w:r>
      <w:r w:rsidRPr="00681348">
        <w:rPr>
          <w:rFonts w:asciiTheme="majorHAnsi" w:hAnsiTheme="majorHAnsi" w:cstheme="majorHAnsi"/>
          <w:sz w:val="22"/>
          <w:szCs w:val="22"/>
        </w:rPr>
        <w:t xml:space="preserve"> Candidate’s research including:</w:t>
      </w:r>
    </w:p>
    <w:p w14:paraId="274A5E6C" w14:textId="2A0BFBA3" w:rsidR="00D95536" w:rsidRPr="009B4743" w:rsidRDefault="00D95536" w:rsidP="00C42A57">
      <w:pPr>
        <w:pStyle w:val="DE15bullets"/>
        <w:numPr>
          <w:ilvl w:val="4"/>
          <w:numId w:val="55"/>
        </w:numPr>
        <w:ind w:left="1587"/>
      </w:pPr>
      <w:r w:rsidRPr="009B4743">
        <w:t>up to one Higher Degree by Research stipend, at a rate of $26,694 (2017$) per annum for students enrolled at Eligible Organisations</w:t>
      </w:r>
      <w:r w:rsidR="00EF3185">
        <w:t>; and</w:t>
      </w:r>
    </w:p>
    <w:p w14:paraId="6B15281A" w14:textId="026F958A" w:rsidR="00D95536" w:rsidRPr="00681348" w:rsidRDefault="00AA5BD3" w:rsidP="00C42A57">
      <w:pPr>
        <w:pStyle w:val="DE15bullets"/>
        <w:numPr>
          <w:ilvl w:val="4"/>
          <w:numId w:val="55"/>
        </w:numPr>
        <w:ind w:left="1587"/>
      </w:pPr>
      <w:r w:rsidRPr="00681348">
        <w:t xml:space="preserve">Travel Costs </w:t>
      </w:r>
      <w:r w:rsidR="00D95536" w:rsidRPr="00681348">
        <w:t xml:space="preserve">essential to the Project (excluding relocation costs) not exceeding $100,000 over the </w:t>
      </w:r>
      <w:r w:rsidR="00D95536">
        <w:t>Project Activity Period</w:t>
      </w:r>
      <w:r w:rsidR="00D95536" w:rsidRPr="00681348">
        <w:t xml:space="preserve">. Travel </w:t>
      </w:r>
      <w:r w:rsidR="00EF3185">
        <w:t>C</w:t>
      </w:r>
      <w:r w:rsidR="00D95536" w:rsidRPr="00681348">
        <w:t xml:space="preserve">osts </w:t>
      </w:r>
      <w:r w:rsidR="00D95536" w:rsidRPr="00681348">
        <w:lastRenderedPageBreak/>
        <w:t xml:space="preserve">related to carrying out Field Research </w:t>
      </w:r>
      <w:r w:rsidR="00D95536">
        <w:t xml:space="preserve">or </w:t>
      </w:r>
      <w:r w:rsidR="00D95536" w:rsidRPr="00681348">
        <w:t>any carers’ costs are not included in this $100,000 limit.</w:t>
      </w:r>
    </w:p>
    <w:p w14:paraId="25B0699A" w14:textId="77777777" w:rsidR="00D95536" w:rsidRPr="00681348" w:rsidRDefault="00D95536" w:rsidP="00D95536">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All eligible requested funding costs must be justified in the Proposal to the satisfaction of the ARC.</w:t>
      </w:r>
    </w:p>
    <w:p w14:paraId="329E9485" w14:textId="5BBE5795" w:rsidR="00792C6D" w:rsidRDefault="00624E2C" w:rsidP="004A2546">
      <w:pPr>
        <w:pStyle w:val="ARCHeading2"/>
      </w:pPr>
      <w:bookmarkStart w:id="596" w:name="_Toc484425054"/>
      <w:r>
        <w:t>Selection</w:t>
      </w:r>
      <w:r w:rsidR="00792C6D">
        <w:t xml:space="preserve"> Process</w:t>
      </w:r>
      <w:bookmarkEnd w:id="596"/>
    </w:p>
    <w:p w14:paraId="47A7E979" w14:textId="4E6FD080" w:rsidR="000B1E02" w:rsidRPr="00671B48" w:rsidRDefault="000B1E02" w:rsidP="002D6A53">
      <w:pPr>
        <w:pStyle w:val="ARCHeading3"/>
      </w:pPr>
      <w:bookmarkStart w:id="597" w:name="_Toc484425055"/>
      <w:r w:rsidRPr="00671B48">
        <w:t>Selection Criteria</w:t>
      </w:r>
      <w:bookmarkEnd w:id="597"/>
    </w:p>
    <w:p w14:paraId="0FB4A8A8" w14:textId="3693AB7A" w:rsidR="000B1E02" w:rsidRPr="00681348" w:rsidRDefault="000B1E02" w:rsidP="00C32873">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Proposals will be assessed and ranked using the following selection criteria:</w:t>
      </w:r>
    </w:p>
    <w:p w14:paraId="20B6FA31" w14:textId="77777777" w:rsidR="000B1E02" w:rsidRPr="00681348" w:rsidRDefault="000B1E02" w:rsidP="00C42A57">
      <w:pPr>
        <w:pStyle w:val="DE15bullets"/>
        <w:numPr>
          <w:ilvl w:val="4"/>
          <w:numId w:val="56"/>
        </w:numPr>
        <w:tabs>
          <w:tab w:val="clear" w:pos="3458"/>
          <w:tab w:val="num" w:pos="7797"/>
        </w:tabs>
        <w:ind w:left="1587"/>
      </w:pPr>
      <w:r w:rsidRPr="0003354F">
        <w:t>Future Fellowship</w:t>
      </w:r>
      <w:r w:rsidRPr="00681348">
        <w:t xml:space="preserve"> Candidate</w:t>
      </w:r>
      <w:r w:rsidRPr="00681348">
        <w:tab/>
        <w:t>40%</w:t>
      </w:r>
    </w:p>
    <w:tbl>
      <w:tblPr>
        <w:tblStyle w:val="TableGrid"/>
        <w:tblW w:w="7314" w:type="dxa"/>
        <w:jc w:val="right"/>
        <w:tblLayout w:type="fixed"/>
        <w:tblLook w:val="04A0" w:firstRow="1" w:lastRow="0" w:firstColumn="1" w:lastColumn="0" w:noHBand="0" w:noVBand="1"/>
      </w:tblPr>
      <w:tblGrid>
        <w:gridCol w:w="2438"/>
        <w:gridCol w:w="2438"/>
        <w:gridCol w:w="2438"/>
      </w:tblGrid>
      <w:tr w:rsidR="000B1E02" w:rsidRPr="00681348" w14:paraId="0ABAF9EB" w14:textId="77777777" w:rsidTr="00315623">
        <w:trPr>
          <w:trHeight w:val="357"/>
          <w:tblHeader/>
          <w:jc w:val="right"/>
        </w:trPr>
        <w:tc>
          <w:tcPr>
            <w:tcW w:w="2438" w:type="dxa"/>
            <w:hideMark/>
          </w:tcPr>
          <w:p w14:paraId="26A8F661" w14:textId="77777777" w:rsidR="000B1E02" w:rsidRPr="0003354F" w:rsidRDefault="000B1E02" w:rsidP="001F2469">
            <w:pPr>
              <w:pStyle w:val="paralevel11"/>
              <w:spacing w:before="120" w:line="285" w:lineRule="atLeast"/>
              <w:ind w:left="0" w:firstLine="0"/>
              <w:jc w:val="center"/>
              <w:rPr>
                <w:rFonts w:asciiTheme="majorHAnsi" w:hAnsiTheme="majorHAnsi" w:cstheme="majorHAnsi"/>
                <w:b/>
                <w:color w:val="000000"/>
                <w:sz w:val="22"/>
                <w:szCs w:val="22"/>
              </w:rPr>
            </w:pPr>
            <w:r w:rsidRPr="0003354F">
              <w:rPr>
                <w:rFonts w:asciiTheme="majorHAnsi" w:hAnsiTheme="majorHAnsi" w:cstheme="majorHAnsi"/>
                <w:b/>
                <w:color w:val="000000"/>
                <w:sz w:val="22"/>
                <w:szCs w:val="22"/>
              </w:rPr>
              <w:t>Future Fellowship Level 1</w:t>
            </w:r>
          </w:p>
        </w:tc>
        <w:tc>
          <w:tcPr>
            <w:tcW w:w="2438" w:type="dxa"/>
          </w:tcPr>
          <w:p w14:paraId="3B00B324" w14:textId="77777777" w:rsidR="000B1E02" w:rsidRPr="0003354F" w:rsidRDefault="000B1E02" w:rsidP="001F2469">
            <w:pPr>
              <w:pStyle w:val="paralevel11"/>
              <w:spacing w:before="120" w:line="285" w:lineRule="atLeast"/>
              <w:ind w:left="0" w:firstLine="0"/>
              <w:jc w:val="center"/>
              <w:rPr>
                <w:rFonts w:asciiTheme="majorHAnsi" w:hAnsiTheme="majorHAnsi" w:cstheme="majorHAnsi"/>
                <w:b/>
                <w:color w:val="000000"/>
                <w:sz w:val="22"/>
                <w:szCs w:val="22"/>
              </w:rPr>
            </w:pPr>
            <w:r w:rsidRPr="0003354F">
              <w:rPr>
                <w:rFonts w:asciiTheme="majorHAnsi" w:hAnsiTheme="majorHAnsi" w:cstheme="majorHAnsi"/>
                <w:b/>
                <w:color w:val="000000"/>
                <w:sz w:val="22"/>
                <w:szCs w:val="22"/>
              </w:rPr>
              <w:t>Future Fellowship Level</w:t>
            </w:r>
            <w:r>
              <w:rPr>
                <w:rFonts w:asciiTheme="majorHAnsi" w:hAnsiTheme="majorHAnsi" w:cstheme="majorHAnsi"/>
                <w:b/>
                <w:color w:val="000000"/>
                <w:sz w:val="22"/>
                <w:szCs w:val="22"/>
              </w:rPr>
              <w:t xml:space="preserve"> </w:t>
            </w:r>
            <w:r w:rsidRPr="0003354F">
              <w:rPr>
                <w:rFonts w:asciiTheme="majorHAnsi" w:hAnsiTheme="majorHAnsi" w:cstheme="majorHAnsi"/>
                <w:b/>
                <w:color w:val="000000"/>
                <w:sz w:val="22"/>
                <w:szCs w:val="22"/>
              </w:rPr>
              <w:t>2</w:t>
            </w:r>
          </w:p>
        </w:tc>
        <w:tc>
          <w:tcPr>
            <w:tcW w:w="2438" w:type="dxa"/>
            <w:hideMark/>
          </w:tcPr>
          <w:p w14:paraId="24E545FE" w14:textId="77777777" w:rsidR="000B1E02" w:rsidRPr="0003354F" w:rsidRDefault="000B1E02" w:rsidP="001F2469">
            <w:pPr>
              <w:pStyle w:val="paralevel11"/>
              <w:spacing w:before="120" w:line="285" w:lineRule="atLeast"/>
              <w:ind w:left="0" w:firstLine="0"/>
              <w:jc w:val="center"/>
              <w:rPr>
                <w:rFonts w:asciiTheme="majorHAnsi" w:hAnsiTheme="majorHAnsi" w:cstheme="majorHAnsi"/>
                <w:b/>
                <w:color w:val="000000"/>
                <w:sz w:val="22"/>
                <w:szCs w:val="22"/>
              </w:rPr>
            </w:pPr>
            <w:r w:rsidRPr="0003354F">
              <w:rPr>
                <w:rFonts w:asciiTheme="majorHAnsi" w:hAnsiTheme="majorHAnsi" w:cstheme="majorHAnsi"/>
                <w:b/>
                <w:color w:val="000000"/>
                <w:sz w:val="22"/>
                <w:szCs w:val="22"/>
              </w:rPr>
              <w:t>Future Fellowship Level 3</w:t>
            </w:r>
          </w:p>
        </w:tc>
      </w:tr>
      <w:tr w:rsidR="000B1E02" w:rsidRPr="00681348" w14:paraId="2B8AEEDE" w14:textId="77777777" w:rsidTr="00315623">
        <w:trPr>
          <w:jc w:val="right"/>
        </w:trPr>
        <w:tc>
          <w:tcPr>
            <w:tcW w:w="2438" w:type="dxa"/>
            <w:hideMark/>
          </w:tcPr>
          <w:p w14:paraId="42125B47" w14:textId="77777777" w:rsidR="000B1E02" w:rsidRPr="00681348" w:rsidRDefault="000B1E02" w:rsidP="00C42A57">
            <w:pPr>
              <w:pStyle w:val="ListParagraph"/>
              <w:numPr>
                <w:ilvl w:val="0"/>
                <w:numId w:val="22"/>
              </w:numPr>
              <w:spacing w:before="120"/>
              <w:ind w:left="272" w:hanging="272"/>
              <w:rPr>
                <w:rFonts w:asciiTheme="majorHAnsi" w:hAnsiTheme="majorHAnsi" w:cstheme="majorHAnsi"/>
                <w:szCs w:val="22"/>
              </w:rPr>
            </w:pPr>
            <w:r w:rsidRPr="00681348">
              <w:rPr>
                <w:rFonts w:asciiTheme="majorHAnsi" w:hAnsiTheme="majorHAnsi" w:cstheme="majorHAnsi"/>
                <w:szCs w:val="22"/>
              </w:rPr>
              <w:t>research opportunity and performance evidence (</w:t>
            </w:r>
            <w:hyperlink r:id="rId65" w:tooltip="Clicking on this link will open the Research Opportunity and Performance Evidence page of the ARC website" w:history="1">
              <w:r w:rsidRPr="00681348">
                <w:rPr>
                  <w:rStyle w:val="Hyperlink"/>
                  <w:rFonts w:asciiTheme="majorHAnsi" w:hAnsiTheme="majorHAnsi" w:cstheme="majorHAnsi"/>
                  <w:szCs w:val="22"/>
                </w:rPr>
                <w:t>ROPE</w:t>
              </w:r>
            </w:hyperlink>
            <w:r>
              <w:rPr>
                <w:rFonts w:asciiTheme="majorHAnsi" w:hAnsiTheme="majorHAnsi" w:cstheme="majorHAnsi"/>
                <w:szCs w:val="22"/>
              </w:rPr>
              <w:t>)</w:t>
            </w:r>
          </w:p>
          <w:p w14:paraId="55448164" w14:textId="77777777" w:rsidR="000B1E02" w:rsidRPr="00681348" w:rsidRDefault="000B1E02" w:rsidP="00C42A57">
            <w:pPr>
              <w:pStyle w:val="ListParagraph"/>
              <w:numPr>
                <w:ilvl w:val="0"/>
                <w:numId w:val="22"/>
              </w:numPr>
              <w:spacing w:before="120"/>
              <w:ind w:left="272" w:hanging="272"/>
              <w:rPr>
                <w:rFonts w:asciiTheme="majorHAnsi" w:hAnsiTheme="majorHAnsi" w:cstheme="majorHAnsi"/>
                <w:szCs w:val="22"/>
              </w:rPr>
            </w:pPr>
            <w:r w:rsidRPr="00681348">
              <w:rPr>
                <w:rFonts w:asciiTheme="majorHAnsi" w:hAnsiTheme="majorHAnsi" w:cstheme="majorHAnsi"/>
                <w:szCs w:val="22"/>
              </w:rPr>
              <w:t xml:space="preserve">capacity and leadership to undertake </w:t>
            </w:r>
            <w:r>
              <w:rPr>
                <w:rFonts w:asciiTheme="majorHAnsi" w:hAnsiTheme="majorHAnsi" w:cstheme="majorHAnsi"/>
                <w:szCs w:val="22"/>
              </w:rPr>
              <w:t>the proposed research</w:t>
            </w:r>
          </w:p>
          <w:p w14:paraId="4024C7EC" w14:textId="77777777" w:rsidR="000B1E02" w:rsidRPr="00681348" w:rsidRDefault="000B1E02" w:rsidP="00C42A57">
            <w:pPr>
              <w:pStyle w:val="paralevel11"/>
              <w:numPr>
                <w:ilvl w:val="0"/>
                <w:numId w:val="22"/>
              </w:numPr>
              <w:spacing w:before="120" w:line="285" w:lineRule="atLeast"/>
              <w:ind w:left="272" w:hanging="272"/>
              <w:rPr>
                <w:rFonts w:asciiTheme="majorHAnsi" w:hAnsiTheme="majorHAnsi" w:cstheme="majorHAnsi"/>
                <w:color w:val="000000"/>
                <w:sz w:val="22"/>
                <w:szCs w:val="22"/>
              </w:rPr>
            </w:pPr>
            <w:r w:rsidRPr="00681348">
              <w:rPr>
                <w:rFonts w:asciiTheme="majorHAnsi" w:hAnsiTheme="majorHAnsi" w:cstheme="majorHAnsi"/>
                <w:color w:val="000000"/>
                <w:sz w:val="22"/>
                <w:szCs w:val="22"/>
              </w:rPr>
              <w:t xml:space="preserve">record of high quality Research Outputs </w:t>
            </w:r>
            <w:r>
              <w:rPr>
                <w:rFonts w:asciiTheme="majorHAnsi" w:hAnsiTheme="majorHAnsi" w:cstheme="majorHAnsi"/>
                <w:color w:val="000000"/>
                <w:sz w:val="22"/>
                <w:szCs w:val="22"/>
              </w:rPr>
              <w:t>appropriate to the discipline/s</w:t>
            </w:r>
          </w:p>
          <w:p w14:paraId="5E168678" w14:textId="77777777" w:rsidR="000B1E02" w:rsidRPr="00681348" w:rsidRDefault="000B1E02" w:rsidP="00C42A57">
            <w:pPr>
              <w:pStyle w:val="paralevel11"/>
              <w:numPr>
                <w:ilvl w:val="0"/>
                <w:numId w:val="22"/>
              </w:numPr>
              <w:spacing w:before="120" w:line="285" w:lineRule="atLeast"/>
              <w:ind w:left="272" w:hanging="272"/>
              <w:rPr>
                <w:rFonts w:asciiTheme="majorHAnsi" w:hAnsiTheme="majorHAnsi" w:cstheme="majorHAnsi"/>
                <w:color w:val="000000"/>
                <w:sz w:val="22"/>
                <w:szCs w:val="22"/>
              </w:rPr>
            </w:pPr>
            <w:r>
              <w:rPr>
                <w:rFonts w:asciiTheme="majorHAnsi" w:hAnsiTheme="majorHAnsi" w:cstheme="majorHAnsi"/>
                <w:color w:val="000000"/>
                <w:sz w:val="22"/>
                <w:szCs w:val="22"/>
              </w:rPr>
              <w:t xml:space="preserve">evidence of </w:t>
            </w:r>
            <w:r w:rsidRPr="00681348">
              <w:rPr>
                <w:rFonts w:asciiTheme="majorHAnsi" w:hAnsiTheme="majorHAnsi" w:cstheme="majorHAnsi"/>
                <w:color w:val="000000"/>
                <w:sz w:val="22"/>
                <w:szCs w:val="22"/>
              </w:rPr>
              <w:t>research trai</w:t>
            </w:r>
            <w:r>
              <w:rPr>
                <w:rFonts w:asciiTheme="majorHAnsi" w:hAnsiTheme="majorHAnsi" w:cstheme="majorHAnsi"/>
                <w:color w:val="000000"/>
                <w:sz w:val="22"/>
                <w:szCs w:val="22"/>
              </w:rPr>
              <w:t>ning, mentoring and supervision</w:t>
            </w:r>
          </w:p>
          <w:p w14:paraId="21318C5A" w14:textId="77777777" w:rsidR="000B1E02" w:rsidRPr="00681348" w:rsidRDefault="000B1E02" w:rsidP="00C42A57">
            <w:pPr>
              <w:pStyle w:val="paralevel11"/>
              <w:numPr>
                <w:ilvl w:val="0"/>
                <w:numId w:val="22"/>
              </w:numPr>
              <w:spacing w:before="120" w:line="285" w:lineRule="atLeast"/>
              <w:ind w:left="272" w:hanging="272"/>
              <w:rPr>
                <w:rFonts w:asciiTheme="majorHAnsi" w:hAnsiTheme="majorHAnsi" w:cstheme="majorHAnsi"/>
                <w:color w:val="000000"/>
                <w:sz w:val="22"/>
                <w:szCs w:val="22"/>
              </w:rPr>
            </w:pPr>
            <w:r w:rsidRPr="00681348">
              <w:rPr>
                <w:rFonts w:asciiTheme="majorHAnsi" w:hAnsiTheme="majorHAnsi" w:cstheme="majorHAnsi"/>
                <w:color w:val="000000"/>
                <w:sz w:val="22"/>
                <w:szCs w:val="22"/>
              </w:rPr>
              <w:t>evidence of national research standing.</w:t>
            </w:r>
          </w:p>
        </w:tc>
        <w:tc>
          <w:tcPr>
            <w:tcW w:w="2438" w:type="dxa"/>
          </w:tcPr>
          <w:p w14:paraId="04E21B9C" w14:textId="77777777" w:rsidR="000B1E02" w:rsidRPr="00681348" w:rsidRDefault="000B1E02" w:rsidP="00C42A57">
            <w:pPr>
              <w:pStyle w:val="ListParagraph"/>
              <w:numPr>
                <w:ilvl w:val="0"/>
                <w:numId w:val="22"/>
              </w:numPr>
              <w:spacing w:before="120"/>
              <w:ind w:left="272" w:hanging="272"/>
              <w:rPr>
                <w:rFonts w:asciiTheme="majorHAnsi" w:hAnsiTheme="majorHAnsi" w:cstheme="majorHAnsi"/>
                <w:szCs w:val="22"/>
              </w:rPr>
            </w:pPr>
            <w:r w:rsidRPr="00681348">
              <w:rPr>
                <w:rFonts w:asciiTheme="majorHAnsi" w:hAnsiTheme="majorHAnsi" w:cstheme="majorHAnsi"/>
                <w:szCs w:val="22"/>
              </w:rPr>
              <w:t>research opportunity and performance evidence (</w:t>
            </w:r>
            <w:hyperlink r:id="rId66" w:tooltip="Clicking on this link will open the Research Opportunity and Performance Evidence page of the ARC website" w:history="1">
              <w:r w:rsidRPr="00681348">
                <w:rPr>
                  <w:rStyle w:val="Hyperlink"/>
                  <w:rFonts w:asciiTheme="majorHAnsi" w:hAnsiTheme="majorHAnsi" w:cstheme="majorHAnsi"/>
                  <w:szCs w:val="22"/>
                </w:rPr>
                <w:t>ROPE</w:t>
              </w:r>
            </w:hyperlink>
            <w:r>
              <w:rPr>
                <w:rFonts w:asciiTheme="majorHAnsi" w:hAnsiTheme="majorHAnsi" w:cstheme="majorHAnsi"/>
                <w:szCs w:val="22"/>
              </w:rPr>
              <w:t>)</w:t>
            </w:r>
          </w:p>
          <w:p w14:paraId="7149EB03" w14:textId="77777777" w:rsidR="000B1E02" w:rsidRPr="00681348" w:rsidRDefault="000B1E02" w:rsidP="00C42A57">
            <w:pPr>
              <w:pStyle w:val="ListParagraph"/>
              <w:numPr>
                <w:ilvl w:val="0"/>
                <w:numId w:val="22"/>
              </w:numPr>
              <w:spacing w:before="120"/>
              <w:ind w:left="272" w:hanging="272"/>
              <w:rPr>
                <w:rFonts w:asciiTheme="majorHAnsi" w:hAnsiTheme="majorHAnsi" w:cstheme="majorHAnsi"/>
                <w:szCs w:val="22"/>
              </w:rPr>
            </w:pPr>
            <w:r w:rsidRPr="00681348">
              <w:rPr>
                <w:rFonts w:asciiTheme="majorHAnsi" w:hAnsiTheme="majorHAnsi" w:cstheme="majorHAnsi"/>
                <w:szCs w:val="22"/>
              </w:rPr>
              <w:t xml:space="preserve">capacity and leadership to undertake </w:t>
            </w:r>
            <w:r>
              <w:rPr>
                <w:rFonts w:asciiTheme="majorHAnsi" w:hAnsiTheme="majorHAnsi" w:cstheme="majorHAnsi"/>
                <w:szCs w:val="22"/>
              </w:rPr>
              <w:t>the proposed research</w:t>
            </w:r>
          </w:p>
          <w:p w14:paraId="3BC9CCE6" w14:textId="77777777" w:rsidR="000B1E02" w:rsidRPr="00681348" w:rsidRDefault="000B1E02" w:rsidP="00C42A57">
            <w:pPr>
              <w:pStyle w:val="paralevel11"/>
              <w:numPr>
                <w:ilvl w:val="0"/>
                <w:numId w:val="22"/>
              </w:numPr>
              <w:spacing w:before="120" w:line="285" w:lineRule="atLeast"/>
              <w:ind w:left="272" w:hanging="272"/>
              <w:rPr>
                <w:rFonts w:asciiTheme="majorHAnsi" w:hAnsiTheme="majorHAnsi" w:cstheme="majorHAnsi"/>
                <w:color w:val="000000"/>
                <w:sz w:val="22"/>
                <w:szCs w:val="22"/>
              </w:rPr>
            </w:pPr>
            <w:r w:rsidRPr="00681348">
              <w:rPr>
                <w:rFonts w:asciiTheme="majorHAnsi" w:hAnsiTheme="majorHAnsi" w:cstheme="majorHAnsi"/>
                <w:color w:val="000000"/>
                <w:sz w:val="22"/>
                <w:szCs w:val="22"/>
              </w:rPr>
              <w:t xml:space="preserve">record of high quality Research Outputs </w:t>
            </w:r>
            <w:r>
              <w:rPr>
                <w:rFonts w:asciiTheme="majorHAnsi" w:hAnsiTheme="majorHAnsi" w:cstheme="majorHAnsi"/>
                <w:color w:val="000000"/>
                <w:sz w:val="22"/>
                <w:szCs w:val="22"/>
              </w:rPr>
              <w:t>appropriate to the discipline/s</w:t>
            </w:r>
          </w:p>
          <w:p w14:paraId="47C6624E" w14:textId="77777777" w:rsidR="000B1E02" w:rsidRPr="00681348" w:rsidRDefault="000B1E02" w:rsidP="00C42A57">
            <w:pPr>
              <w:pStyle w:val="paralevel11"/>
              <w:numPr>
                <w:ilvl w:val="0"/>
                <w:numId w:val="22"/>
              </w:numPr>
              <w:spacing w:before="120" w:line="285" w:lineRule="atLeast"/>
              <w:ind w:left="272" w:hanging="272"/>
              <w:rPr>
                <w:rFonts w:asciiTheme="majorHAnsi" w:hAnsiTheme="majorHAnsi" w:cstheme="majorHAnsi"/>
                <w:color w:val="000000"/>
                <w:sz w:val="22"/>
                <w:szCs w:val="22"/>
              </w:rPr>
            </w:pPr>
            <w:r>
              <w:rPr>
                <w:rFonts w:asciiTheme="majorHAnsi" w:hAnsiTheme="majorHAnsi" w:cstheme="majorHAnsi"/>
                <w:color w:val="000000"/>
                <w:sz w:val="22"/>
                <w:szCs w:val="22"/>
              </w:rPr>
              <w:t xml:space="preserve">evidence of </w:t>
            </w:r>
            <w:r w:rsidRPr="00681348">
              <w:rPr>
                <w:rFonts w:asciiTheme="majorHAnsi" w:hAnsiTheme="majorHAnsi" w:cstheme="majorHAnsi"/>
                <w:color w:val="000000"/>
                <w:sz w:val="22"/>
                <w:szCs w:val="22"/>
              </w:rPr>
              <w:t>research trai</w:t>
            </w:r>
            <w:r>
              <w:rPr>
                <w:rFonts w:asciiTheme="majorHAnsi" w:hAnsiTheme="majorHAnsi" w:cstheme="majorHAnsi"/>
                <w:color w:val="000000"/>
                <w:sz w:val="22"/>
                <w:szCs w:val="22"/>
              </w:rPr>
              <w:t>ning, mentoring and supervision</w:t>
            </w:r>
          </w:p>
          <w:p w14:paraId="20B62081" w14:textId="77777777" w:rsidR="000B1E02" w:rsidRPr="00681348" w:rsidRDefault="000B1E02" w:rsidP="00C42A57">
            <w:pPr>
              <w:pStyle w:val="ListParagraph"/>
              <w:numPr>
                <w:ilvl w:val="0"/>
                <w:numId w:val="22"/>
              </w:numPr>
              <w:spacing w:before="120"/>
              <w:ind w:left="272" w:hanging="272"/>
              <w:rPr>
                <w:rFonts w:asciiTheme="majorHAnsi" w:hAnsiTheme="majorHAnsi" w:cstheme="majorHAnsi"/>
                <w:szCs w:val="22"/>
              </w:rPr>
            </w:pPr>
            <w:r w:rsidRPr="00681348">
              <w:rPr>
                <w:rFonts w:asciiTheme="majorHAnsi" w:hAnsiTheme="majorHAnsi" w:cstheme="majorHAnsi"/>
                <w:szCs w:val="22"/>
              </w:rPr>
              <w:t xml:space="preserve">evidence of national </w:t>
            </w:r>
            <w:r>
              <w:rPr>
                <w:rFonts w:asciiTheme="majorHAnsi" w:hAnsiTheme="majorHAnsi" w:cstheme="majorHAnsi"/>
                <w:szCs w:val="22"/>
              </w:rPr>
              <w:t xml:space="preserve">and emerging international </w:t>
            </w:r>
            <w:r w:rsidRPr="00681348">
              <w:rPr>
                <w:rFonts w:asciiTheme="majorHAnsi" w:hAnsiTheme="majorHAnsi" w:cstheme="majorHAnsi"/>
                <w:szCs w:val="22"/>
              </w:rPr>
              <w:t>research standing.</w:t>
            </w:r>
          </w:p>
        </w:tc>
        <w:tc>
          <w:tcPr>
            <w:tcW w:w="2438" w:type="dxa"/>
            <w:hideMark/>
          </w:tcPr>
          <w:p w14:paraId="0609CA5C" w14:textId="77777777" w:rsidR="000B1E02" w:rsidRPr="00681348" w:rsidRDefault="000B1E02" w:rsidP="00C42A57">
            <w:pPr>
              <w:pStyle w:val="ListParagraph"/>
              <w:numPr>
                <w:ilvl w:val="0"/>
                <w:numId w:val="22"/>
              </w:numPr>
              <w:spacing w:before="120"/>
              <w:ind w:left="357" w:hanging="345"/>
              <w:rPr>
                <w:rFonts w:asciiTheme="majorHAnsi" w:hAnsiTheme="majorHAnsi" w:cstheme="majorHAnsi"/>
                <w:szCs w:val="22"/>
              </w:rPr>
            </w:pPr>
            <w:r w:rsidRPr="00681348">
              <w:rPr>
                <w:rFonts w:asciiTheme="majorHAnsi" w:hAnsiTheme="majorHAnsi" w:cstheme="majorHAnsi"/>
                <w:szCs w:val="22"/>
              </w:rPr>
              <w:t>research opportunity and performance evidence (</w:t>
            </w:r>
            <w:hyperlink r:id="rId67" w:tooltip="Clicking on this link will open the Research Opportunity and Performance Evidence page of the ARC website" w:history="1">
              <w:r w:rsidRPr="00681348">
                <w:rPr>
                  <w:rStyle w:val="Hyperlink"/>
                  <w:rFonts w:asciiTheme="majorHAnsi" w:hAnsiTheme="majorHAnsi" w:cstheme="majorHAnsi"/>
                  <w:szCs w:val="22"/>
                </w:rPr>
                <w:t>ROPE</w:t>
              </w:r>
            </w:hyperlink>
            <w:r w:rsidRPr="00681348">
              <w:rPr>
                <w:rFonts w:asciiTheme="majorHAnsi" w:hAnsiTheme="majorHAnsi" w:cstheme="majorHAnsi"/>
                <w:szCs w:val="22"/>
              </w:rPr>
              <w:t>)</w:t>
            </w:r>
          </w:p>
          <w:p w14:paraId="40A4E890" w14:textId="77777777" w:rsidR="000B1E02" w:rsidRPr="00681348" w:rsidRDefault="000B1E02" w:rsidP="00C42A57">
            <w:pPr>
              <w:pStyle w:val="ListParagraph"/>
              <w:numPr>
                <w:ilvl w:val="0"/>
                <w:numId w:val="22"/>
              </w:numPr>
              <w:spacing w:before="120"/>
              <w:ind w:left="357" w:hanging="345"/>
              <w:rPr>
                <w:rFonts w:asciiTheme="majorHAnsi" w:hAnsiTheme="majorHAnsi" w:cstheme="majorHAnsi"/>
                <w:szCs w:val="22"/>
              </w:rPr>
            </w:pPr>
            <w:r w:rsidRPr="00681348">
              <w:rPr>
                <w:rFonts w:asciiTheme="majorHAnsi" w:hAnsiTheme="majorHAnsi" w:cstheme="majorHAnsi"/>
                <w:szCs w:val="22"/>
              </w:rPr>
              <w:t>capacity and leadership to initiate and</w:t>
            </w:r>
            <w:r>
              <w:rPr>
                <w:rFonts w:asciiTheme="majorHAnsi" w:hAnsiTheme="majorHAnsi" w:cstheme="majorHAnsi"/>
                <w:szCs w:val="22"/>
              </w:rPr>
              <w:t xml:space="preserve"> manage large research Projects</w:t>
            </w:r>
          </w:p>
          <w:p w14:paraId="117ABE8C" w14:textId="77777777" w:rsidR="000B1E02" w:rsidRPr="00681348" w:rsidRDefault="000B1E02" w:rsidP="00C42A57">
            <w:pPr>
              <w:pStyle w:val="paralevel11"/>
              <w:numPr>
                <w:ilvl w:val="0"/>
                <w:numId w:val="22"/>
              </w:numPr>
              <w:spacing w:before="120" w:line="285" w:lineRule="atLeast"/>
              <w:ind w:left="357" w:hanging="345"/>
              <w:rPr>
                <w:rFonts w:asciiTheme="majorHAnsi" w:hAnsiTheme="majorHAnsi" w:cstheme="majorHAnsi"/>
                <w:color w:val="000000"/>
                <w:sz w:val="22"/>
                <w:szCs w:val="22"/>
              </w:rPr>
            </w:pPr>
            <w:r w:rsidRPr="00681348">
              <w:rPr>
                <w:rFonts w:asciiTheme="majorHAnsi" w:hAnsiTheme="majorHAnsi" w:cstheme="majorHAnsi"/>
                <w:color w:val="000000"/>
                <w:sz w:val="22"/>
                <w:szCs w:val="22"/>
              </w:rPr>
              <w:t xml:space="preserve">record of outstanding Research Outputs </w:t>
            </w:r>
            <w:r>
              <w:rPr>
                <w:rFonts w:asciiTheme="majorHAnsi" w:hAnsiTheme="majorHAnsi" w:cstheme="majorHAnsi"/>
                <w:color w:val="000000"/>
                <w:sz w:val="22"/>
                <w:szCs w:val="22"/>
              </w:rPr>
              <w:t>appropriate to the discipline/s</w:t>
            </w:r>
          </w:p>
          <w:p w14:paraId="2CECB95B" w14:textId="77777777" w:rsidR="000B1E02" w:rsidRPr="00681348" w:rsidRDefault="000B1E02" w:rsidP="00C42A57">
            <w:pPr>
              <w:pStyle w:val="paralevel11"/>
              <w:numPr>
                <w:ilvl w:val="0"/>
                <w:numId w:val="22"/>
              </w:numPr>
              <w:spacing w:before="120" w:line="285" w:lineRule="atLeast"/>
              <w:ind w:left="357" w:hanging="345"/>
              <w:rPr>
                <w:rFonts w:asciiTheme="majorHAnsi" w:hAnsiTheme="majorHAnsi" w:cstheme="majorHAnsi"/>
                <w:color w:val="000000"/>
                <w:sz w:val="22"/>
                <w:szCs w:val="22"/>
              </w:rPr>
            </w:pPr>
            <w:r w:rsidRPr="00681348">
              <w:rPr>
                <w:rFonts w:asciiTheme="majorHAnsi" w:hAnsiTheme="majorHAnsi" w:cstheme="majorHAnsi"/>
                <w:color w:val="000000"/>
                <w:sz w:val="22"/>
                <w:szCs w:val="22"/>
              </w:rPr>
              <w:t xml:space="preserve">evidence of </w:t>
            </w:r>
            <w:r>
              <w:rPr>
                <w:rFonts w:asciiTheme="majorHAnsi" w:hAnsiTheme="majorHAnsi" w:cstheme="majorHAnsi"/>
                <w:color w:val="000000"/>
                <w:sz w:val="22"/>
                <w:szCs w:val="22"/>
              </w:rPr>
              <w:t>international research standing</w:t>
            </w:r>
          </w:p>
          <w:p w14:paraId="108FB041" w14:textId="77777777" w:rsidR="000B1E02" w:rsidRPr="00681348" w:rsidRDefault="000B1E02" w:rsidP="00C42A57">
            <w:pPr>
              <w:pStyle w:val="paralevel11"/>
              <w:numPr>
                <w:ilvl w:val="0"/>
                <w:numId w:val="22"/>
              </w:numPr>
              <w:spacing w:before="120" w:line="285" w:lineRule="atLeast"/>
              <w:ind w:left="357" w:hanging="345"/>
              <w:rPr>
                <w:rFonts w:asciiTheme="majorHAnsi" w:hAnsiTheme="majorHAnsi" w:cstheme="majorHAnsi"/>
                <w:color w:val="000000"/>
                <w:sz w:val="22"/>
                <w:szCs w:val="22"/>
              </w:rPr>
            </w:pPr>
            <w:r w:rsidRPr="00681348">
              <w:rPr>
                <w:rFonts w:asciiTheme="majorHAnsi" w:hAnsiTheme="majorHAnsi" w:cstheme="majorHAnsi"/>
                <w:color w:val="000000"/>
                <w:sz w:val="22"/>
                <w:szCs w:val="22"/>
              </w:rPr>
              <w:t>evidence of excellence in research trai</w:t>
            </w:r>
            <w:r>
              <w:rPr>
                <w:rFonts w:asciiTheme="majorHAnsi" w:hAnsiTheme="majorHAnsi" w:cstheme="majorHAnsi"/>
                <w:color w:val="000000"/>
                <w:sz w:val="22"/>
                <w:szCs w:val="22"/>
              </w:rPr>
              <w:t>ning, mentoring and supervision</w:t>
            </w:r>
          </w:p>
          <w:p w14:paraId="73695912" w14:textId="77777777" w:rsidR="000B1E02" w:rsidRPr="00681348" w:rsidRDefault="000B1E02" w:rsidP="00C42A57">
            <w:pPr>
              <w:pStyle w:val="paralevel11"/>
              <w:numPr>
                <w:ilvl w:val="0"/>
                <w:numId w:val="22"/>
              </w:numPr>
              <w:spacing w:before="120" w:line="285" w:lineRule="atLeast"/>
              <w:ind w:left="357" w:hanging="345"/>
              <w:rPr>
                <w:rFonts w:asciiTheme="majorHAnsi" w:hAnsiTheme="majorHAnsi" w:cstheme="majorHAnsi"/>
                <w:color w:val="000000"/>
                <w:sz w:val="22"/>
                <w:szCs w:val="22"/>
              </w:rPr>
            </w:pPr>
            <w:r w:rsidRPr="00681348">
              <w:rPr>
                <w:rFonts w:asciiTheme="majorHAnsi" w:hAnsiTheme="majorHAnsi" w:cstheme="majorHAnsi"/>
                <w:color w:val="000000"/>
                <w:sz w:val="22"/>
                <w:szCs w:val="22"/>
              </w:rPr>
              <w:t>evidence of contribution to national and/or international public policy debates and initiatives.</w:t>
            </w:r>
          </w:p>
        </w:tc>
      </w:tr>
    </w:tbl>
    <w:p w14:paraId="11D95EDB" w14:textId="77777777" w:rsidR="008516BA" w:rsidRDefault="008516BA" w:rsidP="008516BA">
      <w:pPr>
        <w:pStyle w:val="DE15bullets"/>
        <w:numPr>
          <w:ilvl w:val="0"/>
          <w:numId w:val="0"/>
        </w:numPr>
        <w:tabs>
          <w:tab w:val="left" w:pos="7797"/>
        </w:tabs>
        <w:spacing w:before="240"/>
        <w:ind w:left="1587"/>
      </w:pPr>
    </w:p>
    <w:p w14:paraId="04DCE819" w14:textId="77777777" w:rsidR="004E6766" w:rsidRDefault="004E6766">
      <w:pPr>
        <w:spacing w:after="0"/>
        <w:ind w:left="0"/>
        <w:rPr>
          <w:sz w:val="22"/>
        </w:rPr>
      </w:pPr>
      <w:r>
        <w:br w:type="page"/>
      </w:r>
    </w:p>
    <w:p w14:paraId="0BFA80B6" w14:textId="2E6F74B4" w:rsidR="000B1E02" w:rsidRPr="00681348" w:rsidRDefault="00361881" w:rsidP="00C42A57">
      <w:pPr>
        <w:pStyle w:val="DE15bullets"/>
        <w:numPr>
          <w:ilvl w:val="4"/>
          <w:numId w:val="56"/>
        </w:numPr>
        <w:tabs>
          <w:tab w:val="clear" w:pos="3458"/>
          <w:tab w:val="num" w:pos="7797"/>
        </w:tabs>
        <w:ind w:left="1587"/>
      </w:pPr>
      <w:r>
        <w:lastRenderedPageBreak/>
        <w:t xml:space="preserve">Proposed </w:t>
      </w:r>
      <w:r w:rsidR="000B1E02" w:rsidRPr="00681348">
        <w:t xml:space="preserve">Project </w:t>
      </w:r>
      <w:r w:rsidR="000B1E02" w:rsidRPr="00B407EB">
        <w:t>Quality</w:t>
      </w:r>
      <w:r w:rsidR="000B1E02">
        <w:t xml:space="preserve"> and Innovation</w:t>
      </w:r>
      <w:r w:rsidR="000B1E02" w:rsidRPr="00681348">
        <w:tab/>
        <w:t>35%</w:t>
      </w:r>
    </w:p>
    <w:p w14:paraId="2428733A" w14:textId="77777777" w:rsidR="000B1E02" w:rsidRPr="00681348" w:rsidRDefault="000B1E02" w:rsidP="00EF72AB">
      <w:pPr>
        <w:pStyle w:val="ListParagraph"/>
        <w:numPr>
          <w:ilvl w:val="0"/>
          <w:numId w:val="15"/>
        </w:numPr>
        <w:spacing w:before="120"/>
        <w:ind w:left="1985" w:hanging="425"/>
        <w:rPr>
          <w:rFonts w:asciiTheme="majorHAnsi" w:hAnsiTheme="majorHAnsi" w:cstheme="majorHAnsi"/>
          <w:szCs w:val="22"/>
        </w:rPr>
      </w:pPr>
      <w:r w:rsidRPr="00681348">
        <w:rPr>
          <w:rFonts w:asciiTheme="majorHAnsi" w:hAnsiTheme="majorHAnsi" w:cstheme="majorHAnsi"/>
          <w:szCs w:val="22"/>
        </w:rPr>
        <w:t>Does the research address a significant problem?</w:t>
      </w:r>
    </w:p>
    <w:p w14:paraId="3ED938E2" w14:textId="77777777" w:rsidR="000B1E02" w:rsidRPr="00681348" w:rsidRDefault="000B1E02" w:rsidP="00EF72AB">
      <w:pPr>
        <w:pStyle w:val="ListParagraph"/>
        <w:numPr>
          <w:ilvl w:val="0"/>
          <w:numId w:val="15"/>
        </w:numPr>
        <w:spacing w:before="120"/>
        <w:ind w:left="1985" w:hanging="425"/>
        <w:rPr>
          <w:rFonts w:asciiTheme="majorHAnsi" w:hAnsiTheme="majorHAnsi" w:cstheme="majorHAnsi"/>
          <w:szCs w:val="22"/>
        </w:rPr>
      </w:pPr>
      <w:r w:rsidRPr="00681348">
        <w:rPr>
          <w:rFonts w:asciiTheme="majorHAnsi" w:hAnsiTheme="majorHAnsi" w:cstheme="majorHAnsi"/>
          <w:szCs w:val="22"/>
        </w:rPr>
        <w:t>Is the conceptual/theoretical framework innovative and original?</w:t>
      </w:r>
    </w:p>
    <w:p w14:paraId="2E681483" w14:textId="77777777" w:rsidR="000B1E02" w:rsidRPr="00681348" w:rsidRDefault="000B1E02" w:rsidP="00EF72AB">
      <w:pPr>
        <w:pStyle w:val="ListParagraph"/>
        <w:numPr>
          <w:ilvl w:val="0"/>
          <w:numId w:val="15"/>
        </w:numPr>
        <w:spacing w:before="120"/>
        <w:ind w:left="1985" w:hanging="425"/>
        <w:rPr>
          <w:rFonts w:asciiTheme="majorHAnsi" w:hAnsiTheme="majorHAnsi" w:cstheme="majorHAnsi"/>
          <w:szCs w:val="22"/>
        </w:rPr>
      </w:pPr>
      <w:r w:rsidRPr="00681348">
        <w:rPr>
          <w:rFonts w:asciiTheme="majorHAnsi" w:hAnsiTheme="majorHAnsi" w:cstheme="majorHAnsi"/>
          <w:szCs w:val="22"/>
        </w:rPr>
        <w:t xml:space="preserve">Will the aims, concepts, methods and results advance knowledge? </w:t>
      </w:r>
    </w:p>
    <w:p w14:paraId="69E7BA55" w14:textId="77777777" w:rsidR="000B1E02" w:rsidRPr="00681348" w:rsidRDefault="000B1E02" w:rsidP="00EF72AB">
      <w:pPr>
        <w:pStyle w:val="ListParagraph"/>
        <w:numPr>
          <w:ilvl w:val="0"/>
          <w:numId w:val="15"/>
        </w:numPr>
        <w:spacing w:before="120"/>
        <w:ind w:left="1985" w:hanging="425"/>
        <w:rPr>
          <w:rFonts w:asciiTheme="majorHAnsi" w:hAnsiTheme="majorHAnsi" w:cstheme="majorHAnsi"/>
          <w:szCs w:val="22"/>
        </w:rPr>
      </w:pPr>
      <w:r w:rsidRPr="00681348">
        <w:rPr>
          <w:rFonts w:asciiTheme="majorHAnsi" w:hAnsiTheme="majorHAnsi" w:cstheme="majorHAnsi"/>
          <w:szCs w:val="22"/>
        </w:rPr>
        <w:t xml:space="preserve">Are the design and methods appropriate? </w:t>
      </w:r>
    </w:p>
    <w:p w14:paraId="79E4396C" w14:textId="77777777" w:rsidR="000B1E02" w:rsidRPr="00681348" w:rsidRDefault="000B1E02" w:rsidP="00EF72AB">
      <w:pPr>
        <w:pStyle w:val="ListParagraph"/>
        <w:numPr>
          <w:ilvl w:val="0"/>
          <w:numId w:val="15"/>
        </w:numPr>
        <w:spacing w:before="120"/>
        <w:ind w:left="1985" w:hanging="425"/>
        <w:rPr>
          <w:rFonts w:asciiTheme="majorHAnsi" w:hAnsiTheme="majorHAnsi" w:cstheme="majorHAnsi"/>
          <w:szCs w:val="22"/>
        </w:rPr>
      </w:pPr>
      <w:r w:rsidRPr="00681348">
        <w:rPr>
          <w:rFonts w:asciiTheme="majorHAnsi" w:hAnsiTheme="majorHAnsi" w:cstheme="majorHAnsi"/>
          <w:szCs w:val="22"/>
        </w:rPr>
        <w:t>Will the proposed research maximise economic, environmental, social, and/or cultural benefit to Australia?</w:t>
      </w:r>
    </w:p>
    <w:p w14:paraId="437BEFAD" w14:textId="77777777" w:rsidR="000B1E02" w:rsidRPr="00681348" w:rsidRDefault="000B1E02" w:rsidP="00EF72AB">
      <w:pPr>
        <w:pStyle w:val="ListParagraph"/>
        <w:numPr>
          <w:ilvl w:val="0"/>
          <w:numId w:val="15"/>
        </w:numPr>
        <w:spacing w:before="120"/>
        <w:ind w:left="1985" w:hanging="425"/>
        <w:rPr>
          <w:rFonts w:asciiTheme="majorHAnsi" w:hAnsiTheme="majorHAnsi" w:cstheme="majorHAnsi"/>
          <w:szCs w:val="22"/>
        </w:rPr>
      </w:pPr>
      <w:r>
        <w:rPr>
          <w:rFonts w:asciiTheme="majorHAnsi" w:hAnsiTheme="majorHAnsi" w:cstheme="majorHAnsi"/>
          <w:szCs w:val="22"/>
        </w:rPr>
        <w:t>What is the potential for the research to contribute to the</w:t>
      </w:r>
      <w:r w:rsidRPr="00681348">
        <w:rPr>
          <w:rFonts w:asciiTheme="majorHAnsi" w:hAnsiTheme="majorHAnsi" w:cstheme="majorHAnsi"/>
          <w:szCs w:val="22"/>
        </w:rPr>
        <w:t xml:space="preserve"> Science and Research Priorities?</w:t>
      </w:r>
    </w:p>
    <w:p w14:paraId="04A69B0A" w14:textId="77777777" w:rsidR="000B1E02" w:rsidRPr="00681348" w:rsidRDefault="000B1E02" w:rsidP="00EF72AB">
      <w:pPr>
        <w:pStyle w:val="ListParagraph"/>
        <w:numPr>
          <w:ilvl w:val="0"/>
          <w:numId w:val="15"/>
        </w:numPr>
        <w:spacing w:before="120"/>
        <w:ind w:left="1985" w:hanging="425"/>
        <w:rPr>
          <w:rFonts w:asciiTheme="majorHAnsi" w:hAnsiTheme="majorHAnsi" w:cstheme="majorHAnsi"/>
          <w:szCs w:val="22"/>
        </w:rPr>
      </w:pPr>
      <w:r w:rsidRPr="00681348">
        <w:rPr>
          <w:rFonts w:asciiTheme="majorHAnsi" w:hAnsiTheme="majorHAnsi" w:cstheme="majorHAnsi"/>
          <w:szCs w:val="22"/>
        </w:rPr>
        <w:t xml:space="preserve">Will the proposed Project involve </w:t>
      </w:r>
      <w:r>
        <w:rPr>
          <w:rFonts w:asciiTheme="majorHAnsi" w:hAnsiTheme="majorHAnsi" w:cstheme="majorHAnsi"/>
          <w:szCs w:val="22"/>
        </w:rPr>
        <w:t>interdisciplinary research</w:t>
      </w:r>
      <w:r w:rsidRPr="00681348">
        <w:rPr>
          <w:rFonts w:asciiTheme="majorHAnsi" w:hAnsiTheme="majorHAnsi" w:cstheme="majorHAnsi"/>
          <w:szCs w:val="22"/>
        </w:rPr>
        <w:t>?</w:t>
      </w:r>
    </w:p>
    <w:p w14:paraId="06968449" w14:textId="77777777" w:rsidR="000B1E02" w:rsidRPr="00681348" w:rsidRDefault="000B1E02" w:rsidP="00EF72AB">
      <w:pPr>
        <w:pStyle w:val="ListParagraph"/>
        <w:numPr>
          <w:ilvl w:val="0"/>
          <w:numId w:val="15"/>
        </w:numPr>
        <w:spacing w:before="120"/>
        <w:ind w:left="1985" w:hanging="425"/>
        <w:rPr>
          <w:rFonts w:asciiTheme="majorHAnsi" w:hAnsiTheme="majorHAnsi" w:cstheme="majorHAnsi"/>
          <w:szCs w:val="22"/>
        </w:rPr>
      </w:pPr>
      <w:r w:rsidRPr="00681348">
        <w:rPr>
          <w:rFonts w:asciiTheme="majorHAnsi" w:hAnsiTheme="majorHAnsi" w:cstheme="majorHAnsi"/>
          <w:szCs w:val="22"/>
        </w:rPr>
        <w:t>Will the proposed Project push the boundaries of research?</w:t>
      </w:r>
    </w:p>
    <w:p w14:paraId="575D9A18" w14:textId="77777777" w:rsidR="000B1E02" w:rsidRPr="00681348" w:rsidRDefault="000B1E02" w:rsidP="00EF72AB">
      <w:pPr>
        <w:pStyle w:val="ListParagraph"/>
        <w:numPr>
          <w:ilvl w:val="0"/>
          <w:numId w:val="15"/>
        </w:numPr>
        <w:spacing w:before="120"/>
        <w:ind w:left="1985" w:hanging="425"/>
        <w:rPr>
          <w:rFonts w:asciiTheme="majorHAnsi" w:hAnsiTheme="majorHAnsi" w:cstheme="majorHAnsi"/>
          <w:szCs w:val="22"/>
        </w:rPr>
      </w:pPr>
      <w:r w:rsidRPr="00681348">
        <w:rPr>
          <w:rFonts w:asciiTheme="majorHAnsi" w:hAnsiTheme="majorHAnsi" w:cstheme="majorHAnsi"/>
          <w:szCs w:val="22"/>
        </w:rPr>
        <w:t>Will the proposed Project open up new research opportunities?</w:t>
      </w:r>
    </w:p>
    <w:p w14:paraId="3CED5FB0" w14:textId="77777777" w:rsidR="000B1E02" w:rsidRPr="00681348" w:rsidRDefault="000B1E02" w:rsidP="00EF72AB">
      <w:pPr>
        <w:pStyle w:val="ListParagraph"/>
        <w:numPr>
          <w:ilvl w:val="0"/>
          <w:numId w:val="15"/>
        </w:numPr>
        <w:spacing w:before="120"/>
        <w:ind w:left="1985" w:hanging="425"/>
        <w:rPr>
          <w:rFonts w:asciiTheme="majorHAnsi" w:hAnsiTheme="majorHAnsi" w:cstheme="majorHAnsi"/>
          <w:szCs w:val="22"/>
        </w:rPr>
      </w:pPr>
      <w:r w:rsidRPr="00681348">
        <w:rPr>
          <w:rFonts w:asciiTheme="majorHAnsi" w:hAnsiTheme="majorHAnsi" w:cstheme="majorHAnsi"/>
          <w:szCs w:val="22"/>
        </w:rPr>
        <w:t>Is there a contribution to public policy formulation and debate?</w:t>
      </w:r>
    </w:p>
    <w:p w14:paraId="797CBC06" w14:textId="77777777" w:rsidR="000B1E02" w:rsidRPr="00B407EB" w:rsidRDefault="000B1E02" w:rsidP="00C42A57">
      <w:pPr>
        <w:pStyle w:val="DE15bullets"/>
        <w:numPr>
          <w:ilvl w:val="4"/>
          <w:numId w:val="56"/>
        </w:numPr>
        <w:tabs>
          <w:tab w:val="clear" w:pos="3458"/>
          <w:tab w:val="num" w:pos="7797"/>
        </w:tabs>
        <w:ind w:left="1587"/>
      </w:pPr>
      <w:r w:rsidRPr="00B407EB">
        <w:t>Feasibility and Strategic Alignment</w:t>
      </w:r>
      <w:r w:rsidRPr="00B407EB">
        <w:tab/>
        <w:t>10%</w:t>
      </w:r>
    </w:p>
    <w:p w14:paraId="41463142" w14:textId="77777777" w:rsidR="000B1E02" w:rsidRPr="00681348" w:rsidRDefault="000B1E02" w:rsidP="00EF72AB">
      <w:pPr>
        <w:pStyle w:val="ListParagraph"/>
        <w:numPr>
          <w:ilvl w:val="0"/>
          <w:numId w:val="15"/>
        </w:numPr>
        <w:spacing w:before="120"/>
        <w:ind w:left="1985" w:hanging="425"/>
        <w:rPr>
          <w:rFonts w:asciiTheme="majorHAnsi" w:hAnsiTheme="majorHAnsi" w:cstheme="majorHAnsi"/>
          <w:szCs w:val="22"/>
        </w:rPr>
      </w:pPr>
      <w:r w:rsidRPr="00681348">
        <w:rPr>
          <w:rFonts w:asciiTheme="majorHAnsi" w:hAnsiTheme="majorHAnsi" w:cstheme="majorHAnsi"/>
          <w:szCs w:val="22"/>
        </w:rPr>
        <w:t xml:space="preserve">To what extent does the </w:t>
      </w:r>
      <w:r w:rsidRPr="0003354F">
        <w:rPr>
          <w:rFonts w:asciiTheme="majorHAnsi" w:hAnsiTheme="majorHAnsi" w:cstheme="majorHAnsi"/>
          <w:szCs w:val="22"/>
        </w:rPr>
        <w:t>Future Fellowship</w:t>
      </w:r>
      <w:r w:rsidRPr="00681348">
        <w:rPr>
          <w:rFonts w:asciiTheme="majorHAnsi" w:hAnsiTheme="majorHAnsi" w:cstheme="majorHAnsi"/>
          <w:szCs w:val="22"/>
        </w:rPr>
        <w:t xml:space="preserve"> Candidate align with and/or complement the core or developing research strengths and staffing profile of the Administering Organisation?</w:t>
      </w:r>
    </w:p>
    <w:p w14:paraId="3CDC8D37" w14:textId="77777777" w:rsidR="000B1E02" w:rsidRPr="00681348" w:rsidRDefault="000B1E02" w:rsidP="00EF72AB">
      <w:pPr>
        <w:pStyle w:val="ListParagraph"/>
        <w:numPr>
          <w:ilvl w:val="0"/>
          <w:numId w:val="15"/>
        </w:numPr>
        <w:spacing w:before="120"/>
        <w:ind w:left="1985" w:hanging="425"/>
        <w:rPr>
          <w:rFonts w:asciiTheme="majorHAnsi" w:hAnsiTheme="majorHAnsi" w:cstheme="majorHAnsi"/>
          <w:szCs w:val="22"/>
        </w:rPr>
      </w:pPr>
      <w:r w:rsidRPr="00681348">
        <w:rPr>
          <w:rFonts w:asciiTheme="majorHAnsi" w:hAnsiTheme="majorHAnsi" w:cstheme="majorHAnsi"/>
          <w:szCs w:val="22"/>
        </w:rPr>
        <w:t>Are the necessary facilities available to conduct the proposed research?</w:t>
      </w:r>
    </w:p>
    <w:p w14:paraId="74224175" w14:textId="77777777" w:rsidR="000B1E02" w:rsidRPr="00681348" w:rsidRDefault="000B1E02" w:rsidP="00EF72AB">
      <w:pPr>
        <w:pStyle w:val="ListParagraph"/>
        <w:numPr>
          <w:ilvl w:val="0"/>
          <w:numId w:val="15"/>
        </w:numPr>
        <w:spacing w:before="120"/>
        <w:ind w:left="1985" w:hanging="425"/>
        <w:rPr>
          <w:rFonts w:asciiTheme="majorHAnsi" w:hAnsiTheme="majorHAnsi" w:cstheme="majorHAnsi"/>
          <w:szCs w:val="22"/>
        </w:rPr>
      </w:pPr>
      <w:r w:rsidRPr="00681348">
        <w:rPr>
          <w:rFonts w:asciiTheme="majorHAnsi" w:hAnsiTheme="majorHAnsi" w:cstheme="majorHAnsi"/>
          <w:szCs w:val="22"/>
        </w:rPr>
        <w:t xml:space="preserve">What resources will be provided by the Administering Organisation to support the </w:t>
      </w:r>
      <w:r w:rsidRPr="0003354F">
        <w:rPr>
          <w:rFonts w:asciiTheme="majorHAnsi" w:hAnsiTheme="majorHAnsi" w:cstheme="majorHAnsi"/>
          <w:szCs w:val="22"/>
        </w:rPr>
        <w:t>Future Fellowship</w:t>
      </w:r>
      <w:r w:rsidRPr="00681348">
        <w:rPr>
          <w:rFonts w:asciiTheme="majorHAnsi" w:hAnsiTheme="majorHAnsi" w:cstheme="majorHAnsi"/>
          <w:szCs w:val="22"/>
        </w:rPr>
        <w:t xml:space="preserve"> Candidate during her/his </w:t>
      </w:r>
      <w:r w:rsidRPr="0003354F">
        <w:rPr>
          <w:rFonts w:asciiTheme="majorHAnsi" w:hAnsiTheme="majorHAnsi" w:cstheme="majorHAnsi"/>
          <w:szCs w:val="22"/>
        </w:rPr>
        <w:t>Future Fellowship</w:t>
      </w:r>
      <w:r w:rsidRPr="00681348">
        <w:rPr>
          <w:rFonts w:asciiTheme="majorHAnsi" w:hAnsiTheme="majorHAnsi" w:cstheme="majorHAnsi"/>
          <w:szCs w:val="22"/>
        </w:rPr>
        <w:t>?</w:t>
      </w:r>
    </w:p>
    <w:p w14:paraId="61361479" w14:textId="77777777" w:rsidR="000B1E02" w:rsidRPr="00681348" w:rsidRDefault="000B1E02" w:rsidP="00EF72AB">
      <w:pPr>
        <w:pStyle w:val="ListParagraph"/>
        <w:numPr>
          <w:ilvl w:val="0"/>
          <w:numId w:val="15"/>
        </w:numPr>
        <w:spacing w:before="120"/>
        <w:ind w:left="1985" w:hanging="425"/>
        <w:rPr>
          <w:rFonts w:asciiTheme="majorHAnsi" w:hAnsiTheme="majorHAnsi" w:cstheme="majorHAnsi"/>
          <w:szCs w:val="22"/>
        </w:rPr>
      </w:pPr>
      <w:r w:rsidRPr="00681348">
        <w:rPr>
          <w:rFonts w:asciiTheme="majorHAnsi" w:hAnsiTheme="majorHAnsi" w:cstheme="majorHAnsi"/>
          <w:szCs w:val="22"/>
        </w:rPr>
        <w:t xml:space="preserve">At the end of the </w:t>
      </w:r>
      <w:r w:rsidRPr="0003354F">
        <w:rPr>
          <w:rFonts w:asciiTheme="majorHAnsi" w:hAnsiTheme="majorHAnsi" w:cstheme="majorHAnsi"/>
          <w:szCs w:val="22"/>
        </w:rPr>
        <w:t>Future Fellowship</w:t>
      </w:r>
      <w:r w:rsidRPr="00681348">
        <w:rPr>
          <w:rFonts w:asciiTheme="majorHAnsi" w:hAnsiTheme="majorHAnsi" w:cstheme="majorHAnsi"/>
          <w:szCs w:val="22"/>
        </w:rPr>
        <w:t xml:space="preserve"> what capacity exists at the Administering Organisation to transition the </w:t>
      </w:r>
      <w:r>
        <w:rPr>
          <w:rFonts w:asciiTheme="majorHAnsi" w:hAnsiTheme="majorHAnsi" w:cstheme="majorHAnsi"/>
          <w:szCs w:val="22"/>
        </w:rPr>
        <w:t>C</w:t>
      </w:r>
      <w:r w:rsidRPr="00681348">
        <w:rPr>
          <w:rFonts w:asciiTheme="majorHAnsi" w:hAnsiTheme="majorHAnsi" w:cstheme="majorHAnsi"/>
          <w:szCs w:val="22"/>
        </w:rPr>
        <w:t>andidate to a continuing position?</w:t>
      </w:r>
    </w:p>
    <w:p w14:paraId="72BC403E" w14:textId="77777777" w:rsidR="000B1E02" w:rsidRPr="00D93446" w:rsidRDefault="000B1E02" w:rsidP="00C42A57">
      <w:pPr>
        <w:pStyle w:val="DE15bullets"/>
        <w:numPr>
          <w:ilvl w:val="4"/>
          <w:numId w:val="56"/>
        </w:numPr>
        <w:tabs>
          <w:tab w:val="clear" w:pos="3458"/>
          <w:tab w:val="num" w:pos="7797"/>
        </w:tabs>
        <w:ind w:left="1587"/>
      </w:pPr>
      <w:r w:rsidRPr="00D93446">
        <w:t>Benefit and Collaboration</w:t>
      </w:r>
      <w:r w:rsidRPr="00D93446">
        <w:tab/>
        <w:t>15%</w:t>
      </w:r>
    </w:p>
    <w:p w14:paraId="3AF98602" w14:textId="7DADC9B6" w:rsidR="000B1E02" w:rsidRDefault="000B1E02" w:rsidP="00EF72AB">
      <w:pPr>
        <w:pStyle w:val="ListParagraph"/>
        <w:numPr>
          <w:ilvl w:val="0"/>
          <w:numId w:val="15"/>
        </w:numPr>
        <w:spacing w:before="120"/>
        <w:ind w:left="1985" w:hanging="425"/>
        <w:rPr>
          <w:rFonts w:asciiTheme="majorHAnsi" w:hAnsiTheme="majorHAnsi" w:cstheme="majorHAnsi"/>
          <w:szCs w:val="22"/>
        </w:rPr>
      </w:pPr>
      <w:r w:rsidRPr="00681348">
        <w:rPr>
          <w:rFonts w:asciiTheme="majorHAnsi" w:hAnsiTheme="majorHAnsi" w:cstheme="majorHAnsi"/>
          <w:szCs w:val="22"/>
        </w:rPr>
        <w:t xml:space="preserve">How will the </w:t>
      </w:r>
      <w:r w:rsidRPr="0003354F">
        <w:rPr>
          <w:rFonts w:asciiTheme="majorHAnsi" w:hAnsiTheme="majorHAnsi" w:cstheme="majorHAnsi"/>
          <w:szCs w:val="22"/>
        </w:rPr>
        <w:t>Future Fellowship</w:t>
      </w:r>
      <w:r w:rsidRPr="00681348">
        <w:rPr>
          <w:rFonts w:asciiTheme="majorHAnsi" w:hAnsiTheme="majorHAnsi" w:cstheme="majorHAnsi"/>
          <w:szCs w:val="22"/>
        </w:rPr>
        <w:t xml:space="preserve"> Candidate build collaborations across research organisations and/or industry and/or with other disciplines</w:t>
      </w:r>
      <w:r>
        <w:rPr>
          <w:rFonts w:asciiTheme="majorHAnsi" w:hAnsiTheme="majorHAnsi" w:cstheme="majorHAnsi"/>
          <w:szCs w:val="22"/>
        </w:rPr>
        <w:t xml:space="preserve"> both within Australia and internationally</w:t>
      </w:r>
      <w:r w:rsidRPr="00681348">
        <w:rPr>
          <w:rFonts w:asciiTheme="majorHAnsi" w:hAnsiTheme="majorHAnsi" w:cstheme="majorHAnsi"/>
          <w:szCs w:val="22"/>
        </w:rPr>
        <w:t>?</w:t>
      </w:r>
    </w:p>
    <w:p w14:paraId="0F203AC3" w14:textId="4234151D" w:rsidR="003424A8" w:rsidRPr="00681348" w:rsidRDefault="003424A8" w:rsidP="00EF72AB">
      <w:pPr>
        <w:pStyle w:val="ListParagraph"/>
        <w:numPr>
          <w:ilvl w:val="0"/>
          <w:numId w:val="15"/>
        </w:numPr>
        <w:spacing w:before="120"/>
        <w:ind w:left="1985" w:hanging="425"/>
        <w:rPr>
          <w:rFonts w:asciiTheme="majorHAnsi" w:hAnsiTheme="majorHAnsi" w:cstheme="majorHAnsi"/>
          <w:szCs w:val="22"/>
        </w:rPr>
      </w:pPr>
      <w:r>
        <w:rPr>
          <w:rFonts w:asciiTheme="majorHAnsi" w:hAnsiTheme="majorHAnsi" w:cstheme="majorHAnsi"/>
          <w:szCs w:val="22"/>
        </w:rPr>
        <w:t xml:space="preserve">How will Host Organisations be utilised in the </w:t>
      </w:r>
      <w:r w:rsidR="00C36335">
        <w:rPr>
          <w:rFonts w:asciiTheme="majorHAnsi" w:hAnsiTheme="majorHAnsi" w:cstheme="majorHAnsi"/>
          <w:szCs w:val="22"/>
        </w:rPr>
        <w:t xml:space="preserve">proposed </w:t>
      </w:r>
      <w:r>
        <w:rPr>
          <w:rFonts w:asciiTheme="majorHAnsi" w:hAnsiTheme="majorHAnsi" w:cstheme="majorHAnsi"/>
          <w:szCs w:val="22"/>
        </w:rPr>
        <w:t>Project?</w:t>
      </w:r>
    </w:p>
    <w:p w14:paraId="1196BB65" w14:textId="77777777" w:rsidR="000B1E02" w:rsidRPr="00681348" w:rsidRDefault="000B1E02" w:rsidP="00EF72AB">
      <w:pPr>
        <w:pStyle w:val="ListParagraph"/>
        <w:numPr>
          <w:ilvl w:val="0"/>
          <w:numId w:val="15"/>
        </w:numPr>
        <w:spacing w:before="120"/>
        <w:ind w:left="1985" w:hanging="425"/>
        <w:rPr>
          <w:rFonts w:asciiTheme="majorHAnsi" w:hAnsiTheme="majorHAnsi" w:cstheme="majorHAnsi"/>
          <w:szCs w:val="22"/>
        </w:rPr>
      </w:pPr>
      <w:r w:rsidRPr="00681348">
        <w:rPr>
          <w:rFonts w:asciiTheme="majorHAnsi" w:hAnsiTheme="majorHAnsi" w:cstheme="majorHAnsi"/>
          <w:szCs w:val="22"/>
        </w:rPr>
        <w:t>Will the completed Project produce significant new knowledge and/or innovative economic, commercial, environmental, social and/or cultural benefit to the Australian and international community?</w:t>
      </w:r>
    </w:p>
    <w:p w14:paraId="5E9FBBCD" w14:textId="77777777" w:rsidR="000B1E02" w:rsidRPr="00681348" w:rsidRDefault="000B1E02" w:rsidP="00EF72AB">
      <w:pPr>
        <w:pStyle w:val="ListParagraph"/>
        <w:numPr>
          <w:ilvl w:val="0"/>
          <w:numId w:val="15"/>
        </w:numPr>
        <w:spacing w:before="120"/>
        <w:ind w:left="1985" w:hanging="425"/>
        <w:rPr>
          <w:rFonts w:asciiTheme="majorHAnsi" w:hAnsiTheme="majorHAnsi" w:cstheme="majorHAnsi"/>
          <w:szCs w:val="22"/>
        </w:rPr>
      </w:pPr>
      <w:r w:rsidRPr="00681348">
        <w:rPr>
          <w:rFonts w:asciiTheme="majorHAnsi" w:hAnsiTheme="majorHAnsi" w:cstheme="majorHAnsi"/>
          <w:szCs w:val="22"/>
        </w:rPr>
        <w:t>Will the proposed research be cost-effective and value for money?</w:t>
      </w:r>
    </w:p>
    <w:p w14:paraId="7E0D3100" w14:textId="77777777" w:rsidR="009E2713" w:rsidRDefault="009E2713">
      <w:pPr>
        <w:spacing w:after="0"/>
        <w:ind w:left="0"/>
        <w:rPr>
          <w:rFonts w:asciiTheme="majorHAnsi" w:hAnsiTheme="majorHAnsi" w:cstheme="majorHAnsi"/>
          <w:b/>
          <w:sz w:val="26"/>
          <w:szCs w:val="26"/>
          <w:lang w:eastAsia="en-US"/>
        </w:rPr>
      </w:pPr>
      <w:bookmarkStart w:id="598" w:name="_Toc484425056"/>
      <w:r>
        <w:br w:type="page"/>
      </w:r>
    </w:p>
    <w:p w14:paraId="4DB309BE" w14:textId="120C545D" w:rsidR="001D33C2" w:rsidRPr="00AF63CE" w:rsidRDefault="001D33C2" w:rsidP="002D6A53">
      <w:pPr>
        <w:pStyle w:val="ARCHeading3"/>
      </w:pPr>
      <w:r w:rsidRPr="00AF63CE">
        <w:lastRenderedPageBreak/>
        <w:t>Statement by the Administering Organisation outlining Strategic Alignment</w:t>
      </w:r>
      <w:bookmarkEnd w:id="598"/>
    </w:p>
    <w:p w14:paraId="6889AABE" w14:textId="4F4DF3B4" w:rsidR="001D33C2" w:rsidRPr="00681348" w:rsidRDefault="001D33C2" w:rsidP="001D33C2">
      <w:pPr>
        <w:pStyle w:val="Paralevel1"/>
        <w:numPr>
          <w:ilvl w:val="0"/>
          <w:numId w:val="0"/>
        </w:numPr>
        <w:spacing w:before="120" w:line="285" w:lineRule="atLeast"/>
        <w:ind w:left="993" w:hanging="993"/>
        <w:rPr>
          <w:rFonts w:asciiTheme="majorHAnsi" w:hAnsiTheme="majorHAnsi" w:cstheme="majorHAnsi"/>
          <w:sz w:val="22"/>
          <w:szCs w:val="22"/>
        </w:rPr>
      </w:pPr>
      <w:r>
        <w:rPr>
          <w:rFonts w:asciiTheme="majorHAnsi" w:hAnsiTheme="majorHAnsi" w:cstheme="majorHAnsi"/>
          <w:sz w:val="22"/>
          <w:szCs w:val="22"/>
        </w:rPr>
        <w:t>C</w:t>
      </w:r>
      <w:r w:rsidR="00BD331B">
        <w:rPr>
          <w:rFonts w:asciiTheme="majorHAnsi" w:hAnsiTheme="majorHAnsi" w:cstheme="majorHAnsi"/>
          <w:sz w:val="22"/>
          <w:szCs w:val="22"/>
        </w:rPr>
        <w:t>9</w:t>
      </w:r>
      <w:r w:rsidR="006410B1">
        <w:rPr>
          <w:rFonts w:asciiTheme="majorHAnsi" w:hAnsiTheme="majorHAnsi" w:cstheme="majorHAnsi"/>
          <w:sz w:val="22"/>
          <w:szCs w:val="22"/>
        </w:rPr>
        <w:t>.2.</w:t>
      </w:r>
      <w:r>
        <w:rPr>
          <w:rFonts w:asciiTheme="majorHAnsi" w:hAnsiTheme="majorHAnsi" w:cstheme="majorHAnsi"/>
          <w:sz w:val="22"/>
          <w:szCs w:val="22"/>
        </w:rPr>
        <w:t>1</w:t>
      </w:r>
      <w:r>
        <w:rPr>
          <w:rFonts w:asciiTheme="majorHAnsi" w:hAnsiTheme="majorHAnsi" w:cstheme="majorHAnsi"/>
          <w:sz w:val="22"/>
          <w:szCs w:val="22"/>
        </w:rPr>
        <w:tab/>
      </w:r>
      <w:r w:rsidRPr="00681348">
        <w:rPr>
          <w:rFonts w:asciiTheme="majorHAnsi" w:hAnsiTheme="majorHAnsi" w:cstheme="majorHAnsi"/>
          <w:sz w:val="22"/>
          <w:szCs w:val="22"/>
        </w:rPr>
        <w:t>The Administering Organisation must provide a statement within the Proposal which:</w:t>
      </w:r>
    </w:p>
    <w:p w14:paraId="04682A5F" w14:textId="68471755" w:rsidR="001D33C2" w:rsidRPr="00D93446" w:rsidRDefault="001D33C2" w:rsidP="00C42A57">
      <w:pPr>
        <w:pStyle w:val="DE15bullets"/>
        <w:numPr>
          <w:ilvl w:val="4"/>
          <w:numId w:val="57"/>
        </w:numPr>
        <w:ind w:left="1587"/>
      </w:pPr>
      <w:r w:rsidRPr="00D93446">
        <w:t>outlines the area of core or emerging areas of research strength and describes the level of resources to be provided to support the successful Candidate (for example, include project costs, PhD students, or salary top-up)</w:t>
      </w:r>
      <w:r w:rsidR="00FB5851">
        <w:t>;</w:t>
      </w:r>
    </w:p>
    <w:p w14:paraId="2B2E2ED8" w14:textId="0CA798FC" w:rsidR="001D33C2" w:rsidRPr="00D93446" w:rsidRDefault="001D33C2" w:rsidP="00C42A57">
      <w:pPr>
        <w:pStyle w:val="DE15bullets"/>
        <w:numPr>
          <w:ilvl w:val="4"/>
          <w:numId w:val="57"/>
        </w:numPr>
        <w:ind w:left="1587"/>
      </w:pPr>
      <w:r w:rsidRPr="00D93446">
        <w:t>outlines plans to retain the successful Future Fellow in a continuing position, subject to appropriate performance during the Fellowship</w:t>
      </w:r>
      <w:r w:rsidR="00FB5851">
        <w:t>;</w:t>
      </w:r>
    </w:p>
    <w:p w14:paraId="25C7CE04" w14:textId="15C4EE5C" w:rsidR="001D33C2" w:rsidRPr="00D93446" w:rsidRDefault="001D33C2" w:rsidP="00C42A57">
      <w:pPr>
        <w:pStyle w:val="DE15bullets"/>
        <w:numPr>
          <w:ilvl w:val="4"/>
          <w:numId w:val="57"/>
        </w:numPr>
        <w:ind w:left="1587"/>
      </w:pPr>
      <w:r w:rsidRPr="00D93446">
        <w:t>where the Future Fellowship Candidate is an existing employee of the Administering Organisation, describe how the salary that was previously provided by the Administering Organisation will be used</w:t>
      </w:r>
      <w:r w:rsidR="00FB5851">
        <w:t>; and</w:t>
      </w:r>
    </w:p>
    <w:p w14:paraId="7D37361B" w14:textId="77777777" w:rsidR="001D33C2" w:rsidRPr="00D93446" w:rsidRDefault="001D33C2" w:rsidP="00C42A57">
      <w:pPr>
        <w:pStyle w:val="DE15bullets"/>
        <w:numPr>
          <w:ilvl w:val="4"/>
          <w:numId w:val="57"/>
        </w:numPr>
        <w:ind w:left="1587"/>
      </w:pPr>
      <w:r w:rsidRPr="00D93446">
        <w:t>is signed by the Deputy Vice-Chancellor (Research) or equivalent.</w:t>
      </w:r>
    </w:p>
    <w:bookmarkEnd w:id="545"/>
    <w:bookmarkEnd w:id="546"/>
    <w:bookmarkEnd w:id="547"/>
    <w:bookmarkEnd w:id="548"/>
    <w:bookmarkEnd w:id="586"/>
    <w:bookmarkEnd w:id="587"/>
    <w:bookmarkEnd w:id="588"/>
    <w:bookmarkEnd w:id="589"/>
    <w:bookmarkEnd w:id="590"/>
    <w:bookmarkEnd w:id="591"/>
    <w:bookmarkEnd w:id="592"/>
    <w:bookmarkEnd w:id="593"/>
    <w:p w14:paraId="56C3C5C0" w14:textId="25C34945" w:rsidR="00F21D93" w:rsidRPr="00D93446" w:rsidRDefault="00F21D93" w:rsidP="004F394F">
      <w:pPr>
        <w:pStyle w:val="DE15bullets"/>
        <w:sectPr w:rsidR="00F21D93" w:rsidRPr="00D93446" w:rsidSect="004D3374">
          <w:headerReference w:type="even" r:id="rId68"/>
          <w:headerReference w:type="default" r:id="rId69"/>
          <w:footerReference w:type="default" r:id="rId70"/>
          <w:headerReference w:type="first" r:id="rId71"/>
          <w:pgSz w:w="11906" w:h="16838"/>
          <w:pgMar w:top="899" w:right="1797" w:bottom="719" w:left="1797" w:header="709" w:footer="454" w:gutter="0"/>
          <w:cols w:space="708"/>
          <w:docGrid w:linePitch="360"/>
        </w:sectPr>
      </w:pPr>
    </w:p>
    <w:p w14:paraId="18A65818" w14:textId="58B1AFAE" w:rsidR="00E80FAE" w:rsidRPr="00681348" w:rsidRDefault="00E80FAE" w:rsidP="0070155A">
      <w:pPr>
        <w:pStyle w:val="PartHeading"/>
        <w:spacing w:line="285" w:lineRule="atLeast"/>
        <w:ind w:left="1134" w:hanging="1134"/>
        <w:rPr>
          <w:rStyle w:val="Strong"/>
          <w:rFonts w:asciiTheme="majorHAnsi" w:hAnsiTheme="majorHAnsi" w:cstheme="majorHAnsi"/>
          <w:szCs w:val="32"/>
        </w:rPr>
      </w:pPr>
      <w:bookmarkStart w:id="599" w:name="_Toc474417960"/>
      <w:bookmarkStart w:id="600" w:name="_Toc484425057"/>
      <w:r w:rsidRPr="00681348">
        <w:rPr>
          <w:rStyle w:val="Strong"/>
          <w:rFonts w:asciiTheme="majorHAnsi" w:hAnsiTheme="majorHAnsi" w:cstheme="majorHAnsi"/>
          <w:szCs w:val="32"/>
        </w:rPr>
        <w:lastRenderedPageBreak/>
        <w:t xml:space="preserve">Scheme-specific rules for </w:t>
      </w:r>
      <w:r w:rsidRPr="00681348">
        <w:rPr>
          <w:rStyle w:val="Strong"/>
          <w:rFonts w:asciiTheme="majorHAnsi" w:hAnsiTheme="majorHAnsi" w:cstheme="majorHAnsi"/>
          <w:i/>
          <w:szCs w:val="32"/>
        </w:rPr>
        <w:t xml:space="preserve">Discovery Early Career Researcher Award </w:t>
      </w:r>
      <w:r w:rsidRPr="00681348">
        <w:rPr>
          <w:rStyle w:val="Strong"/>
          <w:rFonts w:asciiTheme="majorHAnsi" w:hAnsiTheme="majorHAnsi" w:cstheme="majorHAnsi"/>
          <w:szCs w:val="32"/>
        </w:rPr>
        <w:t xml:space="preserve">for funding commencing in </w:t>
      </w:r>
      <w:r w:rsidR="00710C86">
        <w:rPr>
          <w:rStyle w:val="Strong"/>
          <w:rFonts w:asciiTheme="majorHAnsi" w:hAnsiTheme="majorHAnsi" w:cstheme="majorHAnsi"/>
          <w:szCs w:val="32"/>
        </w:rPr>
        <w:t>2019</w:t>
      </w:r>
      <w:bookmarkEnd w:id="599"/>
      <w:bookmarkEnd w:id="600"/>
    </w:p>
    <w:p w14:paraId="408E4AA3" w14:textId="3ECEC042" w:rsidR="00EE2E9E" w:rsidRPr="00681348" w:rsidRDefault="00EE2E9E" w:rsidP="004A2546">
      <w:pPr>
        <w:pStyle w:val="ARCHeading2"/>
      </w:pPr>
      <w:bookmarkStart w:id="601" w:name="_Toc369855184"/>
      <w:bookmarkStart w:id="602" w:name="_Toc474417961"/>
      <w:bookmarkStart w:id="603" w:name="_Toc484425058"/>
      <w:r w:rsidRPr="00681348">
        <w:t>Interpretation</w:t>
      </w:r>
      <w:bookmarkEnd w:id="601"/>
      <w:bookmarkEnd w:id="602"/>
      <w:bookmarkEnd w:id="603"/>
    </w:p>
    <w:p w14:paraId="2DD238B7" w14:textId="764F4C92" w:rsidR="00EE2E9E" w:rsidRPr="00681348" w:rsidRDefault="00EE2E9E" w:rsidP="00D3479C">
      <w:pPr>
        <w:spacing w:before="120" w:after="120" w:line="285" w:lineRule="atLeast"/>
        <w:rPr>
          <w:rFonts w:asciiTheme="majorHAnsi" w:hAnsiTheme="majorHAnsi" w:cstheme="majorHAnsi"/>
          <w:sz w:val="22"/>
          <w:szCs w:val="22"/>
        </w:rPr>
      </w:pPr>
      <w:r w:rsidRPr="00681348">
        <w:rPr>
          <w:rFonts w:asciiTheme="majorHAnsi" w:hAnsiTheme="majorHAnsi" w:cstheme="majorHAnsi"/>
          <w:sz w:val="22"/>
          <w:szCs w:val="22"/>
        </w:rPr>
        <w:t xml:space="preserve">Part </w:t>
      </w:r>
      <w:r w:rsidR="00924B46" w:rsidRPr="00681348">
        <w:rPr>
          <w:rFonts w:asciiTheme="majorHAnsi" w:hAnsiTheme="majorHAnsi" w:cstheme="majorHAnsi"/>
          <w:sz w:val="22"/>
          <w:szCs w:val="22"/>
        </w:rPr>
        <w:t xml:space="preserve">D </w:t>
      </w:r>
      <w:r w:rsidRPr="00681348">
        <w:rPr>
          <w:rFonts w:asciiTheme="majorHAnsi" w:hAnsiTheme="majorHAnsi" w:cstheme="majorHAnsi"/>
          <w:sz w:val="22"/>
          <w:szCs w:val="22"/>
        </w:rPr>
        <w:t xml:space="preserve">contains the scheme-specific rules for </w:t>
      </w:r>
      <w:r w:rsidRPr="00681348">
        <w:rPr>
          <w:rFonts w:asciiTheme="majorHAnsi" w:hAnsiTheme="majorHAnsi" w:cstheme="majorHAnsi"/>
          <w:i/>
          <w:sz w:val="22"/>
          <w:szCs w:val="22"/>
        </w:rPr>
        <w:t xml:space="preserve">Discovery Early Career Researcher Award </w:t>
      </w:r>
      <w:r w:rsidRPr="00681348">
        <w:rPr>
          <w:rFonts w:asciiTheme="majorHAnsi" w:hAnsiTheme="majorHAnsi" w:cstheme="majorHAnsi"/>
          <w:sz w:val="22"/>
          <w:szCs w:val="22"/>
        </w:rPr>
        <w:t xml:space="preserve">for funding commencing in </w:t>
      </w:r>
      <w:r w:rsidR="00710C86">
        <w:rPr>
          <w:rFonts w:asciiTheme="majorHAnsi" w:hAnsiTheme="majorHAnsi" w:cstheme="majorHAnsi"/>
          <w:sz w:val="22"/>
          <w:szCs w:val="22"/>
        </w:rPr>
        <w:t>2019</w:t>
      </w:r>
      <w:r w:rsidRPr="00681348">
        <w:rPr>
          <w:rFonts w:asciiTheme="majorHAnsi" w:hAnsiTheme="majorHAnsi" w:cstheme="majorHAnsi"/>
          <w:sz w:val="22"/>
          <w:szCs w:val="22"/>
        </w:rPr>
        <w:t>.</w:t>
      </w:r>
    </w:p>
    <w:p w14:paraId="74D694BA" w14:textId="5074F6FA" w:rsidR="00866500" w:rsidRPr="0070155A" w:rsidRDefault="00D64801" w:rsidP="004A2546">
      <w:pPr>
        <w:pStyle w:val="ARCHeading2"/>
      </w:pPr>
      <w:bookmarkStart w:id="604" w:name="_Toc474417962"/>
      <w:bookmarkStart w:id="605" w:name="_Toc484425059"/>
      <w:r>
        <w:t>Important</w:t>
      </w:r>
      <w:r w:rsidRPr="0070155A">
        <w:t xml:space="preserve"> </w:t>
      </w:r>
      <w:r w:rsidR="00866500" w:rsidRPr="0070155A">
        <w:t>Date</w:t>
      </w:r>
      <w:bookmarkEnd w:id="604"/>
      <w:r>
        <w:t>s</w:t>
      </w:r>
      <w:bookmarkEnd w:id="605"/>
    </w:p>
    <w:p w14:paraId="44528ADD" w14:textId="3FF86E46" w:rsidR="00647181" w:rsidRPr="00647181" w:rsidRDefault="00647181" w:rsidP="002D6A53">
      <w:pPr>
        <w:pStyle w:val="ARCHeading3"/>
      </w:pPr>
      <w:bookmarkStart w:id="606" w:name="_Toc474417963"/>
      <w:bookmarkStart w:id="607" w:name="_Toc484425060"/>
      <w:bookmarkStart w:id="608" w:name="_Toc456265371"/>
      <w:bookmarkStart w:id="609" w:name="_Toc456273701"/>
      <w:bookmarkStart w:id="610" w:name="_Toc456598795"/>
      <w:r w:rsidRPr="00647181">
        <w:t>Funding Commencement Date</w:t>
      </w:r>
      <w:bookmarkEnd w:id="606"/>
      <w:bookmarkEnd w:id="607"/>
      <w:r w:rsidRPr="00647181">
        <w:t xml:space="preserve"> </w:t>
      </w:r>
    </w:p>
    <w:p w14:paraId="67149203" w14:textId="7C92065F" w:rsidR="00EE2E9E" w:rsidRPr="00F11E65" w:rsidRDefault="00EE2E9E" w:rsidP="00647181">
      <w:pPr>
        <w:rPr>
          <w:b/>
          <w:sz w:val="22"/>
          <w:szCs w:val="22"/>
        </w:rPr>
      </w:pPr>
      <w:r w:rsidRPr="00F11E65">
        <w:rPr>
          <w:sz w:val="22"/>
          <w:szCs w:val="22"/>
        </w:rPr>
        <w:t xml:space="preserve">The </w:t>
      </w:r>
      <w:r w:rsidR="00D3479C" w:rsidRPr="00F11E65">
        <w:rPr>
          <w:sz w:val="22"/>
          <w:szCs w:val="22"/>
        </w:rPr>
        <w:t>Funding Commen</w:t>
      </w:r>
      <w:r w:rsidR="00504812" w:rsidRPr="00F11E65">
        <w:rPr>
          <w:sz w:val="22"/>
          <w:szCs w:val="22"/>
        </w:rPr>
        <w:t>ce</w:t>
      </w:r>
      <w:r w:rsidR="00D3479C" w:rsidRPr="00F11E65">
        <w:rPr>
          <w:sz w:val="22"/>
          <w:szCs w:val="22"/>
        </w:rPr>
        <w:t>ment Date</w:t>
      </w:r>
      <w:r w:rsidRPr="00F11E65">
        <w:rPr>
          <w:sz w:val="22"/>
          <w:szCs w:val="22"/>
        </w:rPr>
        <w:t xml:space="preserve"> for </w:t>
      </w:r>
      <w:r w:rsidRPr="00F11E65">
        <w:rPr>
          <w:i/>
          <w:sz w:val="22"/>
          <w:szCs w:val="22"/>
        </w:rPr>
        <w:t xml:space="preserve">Discovery Early Career Researcher Award </w:t>
      </w:r>
      <w:r w:rsidRPr="00F11E65">
        <w:rPr>
          <w:sz w:val="22"/>
          <w:szCs w:val="22"/>
        </w:rPr>
        <w:t xml:space="preserve">for funding commencing in </w:t>
      </w:r>
      <w:r w:rsidR="00710C86">
        <w:rPr>
          <w:sz w:val="22"/>
          <w:szCs w:val="22"/>
        </w:rPr>
        <w:t>2019</w:t>
      </w:r>
      <w:r w:rsidR="00C11B43" w:rsidRPr="00F11E65">
        <w:rPr>
          <w:sz w:val="22"/>
          <w:szCs w:val="22"/>
        </w:rPr>
        <w:t xml:space="preserve"> </w:t>
      </w:r>
      <w:r w:rsidRPr="00F11E65">
        <w:rPr>
          <w:sz w:val="22"/>
          <w:szCs w:val="22"/>
        </w:rPr>
        <w:t xml:space="preserve">is 1 </w:t>
      </w:r>
      <w:r w:rsidR="00A53EB1" w:rsidRPr="00F11E65">
        <w:rPr>
          <w:sz w:val="22"/>
          <w:szCs w:val="22"/>
        </w:rPr>
        <w:t>January</w:t>
      </w:r>
      <w:r w:rsidR="00216E4A" w:rsidRPr="00F11E65">
        <w:rPr>
          <w:sz w:val="22"/>
          <w:szCs w:val="22"/>
        </w:rPr>
        <w:t xml:space="preserve"> </w:t>
      </w:r>
      <w:r w:rsidR="00710C86">
        <w:rPr>
          <w:sz w:val="22"/>
          <w:szCs w:val="22"/>
        </w:rPr>
        <w:t>2019</w:t>
      </w:r>
      <w:r w:rsidR="000B30F0" w:rsidRPr="00F11E65">
        <w:rPr>
          <w:sz w:val="22"/>
          <w:szCs w:val="22"/>
        </w:rPr>
        <w:t>.</w:t>
      </w:r>
      <w:bookmarkEnd w:id="608"/>
      <w:bookmarkEnd w:id="609"/>
      <w:bookmarkEnd w:id="610"/>
    </w:p>
    <w:p w14:paraId="55658D6E" w14:textId="77777777" w:rsidR="00FE1914" w:rsidRPr="00647181" w:rsidRDefault="00FE1914" w:rsidP="002D6A53">
      <w:pPr>
        <w:pStyle w:val="ARCHeading3"/>
      </w:pPr>
      <w:bookmarkStart w:id="611" w:name="_Toc474417964"/>
      <w:bookmarkStart w:id="612" w:name="_Toc484425061"/>
      <w:bookmarkStart w:id="613" w:name="_Toc474417965"/>
      <w:bookmarkStart w:id="614" w:name="_Toc456265372"/>
      <w:bookmarkStart w:id="615" w:name="_Toc456273702"/>
      <w:bookmarkStart w:id="616" w:name="_Toc456598796"/>
      <w:r>
        <w:t>Active Project Assessment</w:t>
      </w:r>
      <w:r w:rsidRPr="00074BF2">
        <w:t xml:space="preserve"> </w:t>
      </w:r>
      <w:r w:rsidRPr="00647181">
        <w:t>Date</w:t>
      </w:r>
      <w:bookmarkEnd w:id="611"/>
      <w:bookmarkEnd w:id="612"/>
      <w:r w:rsidRPr="00647181">
        <w:t xml:space="preserve"> </w:t>
      </w:r>
    </w:p>
    <w:p w14:paraId="33EF9D43" w14:textId="77777777" w:rsidR="00FE1914" w:rsidRDefault="00FE1914" w:rsidP="00FE1914">
      <w:pPr>
        <w:rPr>
          <w:sz w:val="22"/>
          <w:szCs w:val="22"/>
        </w:rPr>
      </w:pPr>
      <w:r>
        <w:rPr>
          <w:sz w:val="22"/>
          <w:szCs w:val="22"/>
        </w:rPr>
        <w:t xml:space="preserve">The </w:t>
      </w:r>
      <w:r>
        <w:rPr>
          <w:rFonts w:asciiTheme="majorHAnsi" w:hAnsiTheme="majorHAnsi" w:cstheme="majorHAnsi"/>
          <w:sz w:val="22"/>
          <w:szCs w:val="22"/>
        </w:rPr>
        <w:t xml:space="preserve">Active Project Assessment Date for </w:t>
      </w:r>
      <w:r w:rsidRPr="00F11E65">
        <w:rPr>
          <w:i/>
          <w:sz w:val="22"/>
          <w:szCs w:val="22"/>
        </w:rPr>
        <w:t xml:space="preserve">Discovery Early Career Researcher Award </w:t>
      </w:r>
      <w:r w:rsidRPr="00F11E65">
        <w:rPr>
          <w:sz w:val="22"/>
          <w:szCs w:val="22"/>
        </w:rPr>
        <w:t xml:space="preserve">for funding commencing in </w:t>
      </w:r>
      <w:r>
        <w:rPr>
          <w:sz w:val="22"/>
          <w:szCs w:val="22"/>
        </w:rPr>
        <w:t>2019</w:t>
      </w:r>
      <w:r w:rsidRPr="00F11E65">
        <w:rPr>
          <w:sz w:val="22"/>
          <w:szCs w:val="22"/>
        </w:rPr>
        <w:t xml:space="preserve"> is 1 </w:t>
      </w:r>
      <w:r>
        <w:rPr>
          <w:sz w:val="22"/>
          <w:szCs w:val="22"/>
        </w:rPr>
        <w:t>July</w:t>
      </w:r>
      <w:r w:rsidRPr="00F11E65">
        <w:rPr>
          <w:sz w:val="22"/>
          <w:szCs w:val="22"/>
        </w:rPr>
        <w:t xml:space="preserve"> </w:t>
      </w:r>
      <w:r>
        <w:rPr>
          <w:sz w:val="22"/>
          <w:szCs w:val="22"/>
        </w:rPr>
        <w:t>2019</w:t>
      </w:r>
      <w:r w:rsidRPr="00F11E65">
        <w:rPr>
          <w:sz w:val="22"/>
          <w:szCs w:val="22"/>
        </w:rPr>
        <w:t>.</w:t>
      </w:r>
    </w:p>
    <w:p w14:paraId="6CA2F1AD" w14:textId="1A09AD3E" w:rsidR="00EE2E9E" w:rsidRPr="00681348" w:rsidRDefault="00EE2E9E" w:rsidP="004A2546">
      <w:pPr>
        <w:pStyle w:val="ARCHeading2"/>
      </w:pPr>
      <w:bookmarkStart w:id="617" w:name="_Toc369855186"/>
      <w:bookmarkStart w:id="618" w:name="_Toc474417967"/>
      <w:bookmarkStart w:id="619" w:name="_Toc484425062"/>
      <w:bookmarkEnd w:id="613"/>
      <w:bookmarkEnd w:id="614"/>
      <w:bookmarkEnd w:id="615"/>
      <w:bookmarkEnd w:id="616"/>
      <w:r w:rsidRPr="00681348">
        <w:t>Objectives</w:t>
      </w:r>
      <w:bookmarkEnd w:id="617"/>
      <w:bookmarkEnd w:id="618"/>
      <w:bookmarkEnd w:id="619"/>
    </w:p>
    <w:p w14:paraId="421E7062" w14:textId="6A7EC824" w:rsidR="00EE2E9E" w:rsidRPr="00681348" w:rsidRDefault="00561D23" w:rsidP="00D3479C">
      <w:pPr>
        <w:pStyle w:val="ParalevelA"/>
        <w:spacing w:before="120" w:line="285" w:lineRule="atLeast"/>
        <w:ind w:left="993" w:hanging="993"/>
        <w:rPr>
          <w:rFonts w:asciiTheme="majorHAnsi" w:hAnsiTheme="majorHAnsi" w:cstheme="majorHAnsi"/>
          <w:sz w:val="22"/>
          <w:szCs w:val="22"/>
        </w:rPr>
      </w:pPr>
      <w:r>
        <w:rPr>
          <w:rFonts w:asciiTheme="majorHAnsi" w:hAnsiTheme="majorHAnsi" w:cstheme="majorHAnsi"/>
          <w:sz w:val="22"/>
          <w:szCs w:val="22"/>
        </w:rPr>
        <w:t>D</w:t>
      </w:r>
      <w:r w:rsidR="00D87521">
        <w:rPr>
          <w:rFonts w:asciiTheme="majorHAnsi" w:hAnsiTheme="majorHAnsi" w:cstheme="majorHAnsi"/>
          <w:sz w:val="22"/>
          <w:szCs w:val="22"/>
        </w:rPr>
        <w:t>3</w:t>
      </w:r>
      <w:r>
        <w:rPr>
          <w:rFonts w:asciiTheme="majorHAnsi" w:hAnsiTheme="majorHAnsi" w:cstheme="majorHAnsi"/>
          <w:sz w:val="22"/>
          <w:szCs w:val="22"/>
        </w:rPr>
        <w:t>.1</w:t>
      </w:r>
      <w:r>
        <w:rPr>
          <w:rFonts w:asciiTheme="majorHAnsi" w:hAnsiTheme="majorHAnsi" w:cstheme="majorHAnsi"/>
          <w:sz w:val="22"/>
          <w:szCs w:val="22"/>
        </w:rPr>
        <w:tab/>
      </w:r>
      <w:r w:rsidR="00EE2E9E" w:rsidRPr="00681348">
        <w:rPr>
          <w:rFonts w:asciiTheme="majorHAnsi" w:hAnsiTheme="majorHAnsi" w:cstheme="majorHAnsi"/>
          <w:sz w:val="22"/>
          <w:szCs w:val="22"/>
        </w:rPr>
        <w:t xml:space="preserve">The objectives of the </w:t>
      </w:r>
      <w:r w:rsidR="00EE2E9E" w:rsidRPr="00681348">
        <w:rPr>
          <w:rFonts w:asciiTheme="majorHAnsi" w:hAnsiTheme="majorHAnsi" w:cstheme="majorHAnsi"/>
          <w:i/>
          <w:sz w:val="22"/>
          <w:szCs w:val="22"/>
        </w:rPr>
        <w:t>Discovery Early Career Researcher Award</w:t>
      </w:r>
      <w:r w:rsidR="00EE2E9E" w:rsidRPr="00681348">
        <w:rPr>
          <w:rFonts w:asciiTheme="majorHAnsi" w:hAnsiTheme="majorHAnsi" w:cstheme="majorHAnsi"/>
          <w:sz w:val="22"/>
          <w:szCs w:val="22"/>
        </w:rPr>
        <w:t xml:space="preserve"> (</w:t>
      </w:r>
      <w:r w:rsidR="0089668C" w:rsidRPr="00DE28A2">
        <w:rPr>
          <w:rFonts w:asciiTheme="majorHAnsi" w:hAnsiTheme="majorHAnsi" w:cstheme="majorHAnsi"/>
          <w:sz w:val="22"/>
          <w:szCs w:val="22"/>
        </w:rPr>
        <w:t>DECRA</w:t>
      </w:r>
      <w:r w:rsidR="00EE2E9E" w:rsidRPr="00681348">
        <w:rPr>
          <w:rFonts w:asciiTheme="majorHAnsi" w:hAnsiTheme="majorHAnsi" w:cstheme="majorHAnsi"/>
          <w:sz w:val="22"/>
          <w:szCs w:val="22"/>
        </w:rPr>
        <w:t>) scheme are to:</w:t>
      </w:r>
    </w:p>
    <w:p w14:paraId="24CA473B" w14:textId="08151E40" w:rsidR="00EE2E9E" w:rsidRPr="00681348" w:rsidRDefault="00EE2E9E" w:rsidP="00C42A57">
      <w:pPr>
        <w:pStyle w:val="DE15bullets"/>
        <w:numPr>
          <w:ilvl w:val="4"/>
          <w:numId w:val="58"/>
        </w:numPr>
        <w:ind w:left="1587"/>
      </w:pPr>
      <w:r w:rsidRPr="00681348">
        <w:t xml:space="preserve">support </w:t>
      </w:r>
      <w:r w:rsidR="00A118C3" w:rsidRPr="00681348">
        <w:t>excellent basic and applied research by</w:t>
      </w:r>
      <w:r w:rsidRPr="00681348">
        <w:t xml:space="preserve"> early career researchers</w:t>
      </w:r>
      <w:r w:rsidR="00D65F73">
        <w:t>;</w:t>
      </w:r>
    </w:p>
    <w:p w14:paraId="7F1B5DEC" w14:textId="3417D169" w:rsidR="00EE2E9E" w:rsidRPr="00681348" w:rsidRDefault="00A118C3" w:rsidP="00C42A57">
      <w:pPr>
        <w:pStyle w:val="DE15bullets"/>
        <w:numPr>
          <w:ilvl w:val="4"/>
          <w:numId w:val="58"/>
        </w:numPr>
        <w:ind w:left="1587"/>
      </w:pPr>
      <w:r w:rsidRPr="00681348">
        <w:t xml:space="preserve">advance promising early career researchers and </w:t>
      </w:r>
      <w:r w:rsidR="00EE2E9E" w:rsidRPr="00681348">
        <w:t>promote enhanced opportunities for diverse career pathways</w:t>
      </w:r>
      <w:r w:rsidR="00D65F73">
        <w:t>;</w:t>
      </w:r>
    </w:p>
    <w:p w14:paraId="57EF2F7A" w14:textId="087685CE" w:rsidR="00A118C3" w:rsidRPr="00681348" w:rsidRDefault="00EE2E9E" w:rsidP="00C42A57">
      <w:pPr>
        <w:pStyle w:val="DE15bullets"/>
        <w:numPr>
          <w:ilvl w:val="4"/>
          <w:numId w:val="58"/>
        </w:numPr>
        <w:ind w:left="1587"/>
      </w:pPr>
      <w:r w:rsidRPr="00681348">
        <w:t>enable research and research training in high quality and supportive environments</w:t>
      </w:r>
      <w:r w:rsidR="00D65F73">
        <w:t>;</w:t>
      </w:r>
    </w:p>
    <w:p w14:paraId="0DFD4832" w14:textId="3C671282" w:rsidR="00A118C3" w:rsidRPr="00681348" w:rsidRDefault="00A118C3" w:rsidP="00C42A57">
      <w:pPr>
        <w:pStyle w:val="DE15bullets"/>
        <w:numPr>
          <w:ilvl w:val="4"/>
          <w:numId w:val="58"/>
        </w:numPr>
        <w:ind w:left="1587"/>
      </w:pPr>
      <w:r w:rsidRPr="00681348">
        <w:t>expand Australia’s knowledge base and research capability</w:t>
      </w:r>
      <w:r w:rsidR="00D65F73">
        <w:t>; and</w:t>
      </w:r>
    </w:p>
    <w:p w14:paraId="48C756B8" w14:textId="77777777" w:rsidR="00A118C3" w:rsidRPr="00681348" w:rsidRDefault="00A118C3" w:rsidP="00C42A57">
      <w:pPr>
        <w:pStyle w:val="DE15bullets"/>
        <w:numPr>
          <w:ilvl w:val="4"/>
          <w:numId w:val="58"/>
        </w:numPr>
        <w:ind w:left="1587"/>
      </w:pPr>
      <w:r w:rsidRPr="00681348">
        <w:t xml:space="preserve">enhance the scale and focus of research in the </w:t>
      </w:r>
      <w:r w:rsidR="00016A76" w:rsidRPr="00681348">
        <w:t>Science and Research Priorities</w:t>
      </w:r>
      <w:r w:rsidRPr="00681348">
        <w:t>.</w:t>
      </w:r>
    </w:p>
    <w:p w14:paraId="2D3F554C" w14:textId="10E60C74" w:rsidR="000240F5" w:rsidRDefault="00561D23" w:rsidP="000240F5">
      <w:pPr>
        <w:pStyle w:val="ParalevelA"/>
        <w:spacing w:before="120" w:line="285" w:lineRule="atLeast"/>
        <w:ind w:left="993" w:hanging="993"/>
        <w:rPr>
          <w:rFonts w:asciiTheme="majorHAnsi" w:hAnsiTheme="majorHAnsi" w:cstheme="majorHAnsi"/>
          <w:sz w:val="22"/>
          <w:szCs w:val="22"/>
        </w:rPr>
      </w:pPr>
      <w:r>
        <w:rPr>
          <w:rFonts w:asciiTheme="majorHAnsi" w:hAnsiTheme="majorHAnsi" w:cstheme="majorHAnsi"/>
          <w:sz w:val="22"/>
          <w:szCs w:val="22"/>
        </w:rPr>
        <w:t>D</w:t>
      </w:r>
      <w:r w:rsidR="00D87521">
        <w:rPr>
          <w:rFonts w:asciiTheme="majorHAnsi" w:hAnsiTheme="majorHAnsi" w:cstheme="majorHAnsi"/>
          <w:sz w:val="22"/>
          <w:szCs w:val="22"/>
        </w:rPr>
        <w:t>3</w:t>
      </w:r>
      <w:r>
        <w:rPr>
          <w:rFonts w:asciiTheme="majorHAnsi" w:hAnsiTheme="majorHAnsi" w:cstheme="majorHAnsi"/>
          <w:sz w:val="22"/>
          <w:szCs w:val="22"/>
        </w:rPr>
        <w:t>.2</w:t>
      </w:r>
      <w:r>
        <w:rPr>
          <w:rFonts w:asciiTheme="majorHAnsi" w:hAnsiTheme="majorHAnsi" w:cstheme="majorHAnsi"/>
          <w:sz w:val="22"/>
          <w:szCs w:val="22"/>
        </w:rPr>
        <w:tab/>
      </w:r>
      <w:r w:rsidR="00EE2E9E" w:rsidRPr="00681348">
        <w:rPr>
          <w:rFonts w:asciiTheme="majorHAnsi" w:hAnsiTheme="majorHAnsi" w:cstheme="majorHAnsi"/>
          <w:sz w:val="22"/>
          <w:szCs w:val="22"/>
        </w:rPr>
        <w:t xml:space="preserve">Under the </w:t>
      </w:r>
      <w:r w:rsidR="00AC7197" w:rsidRPr="00111E1F">
        <w:rPr>
          <w:rFonts w:asciiTheme="majorHAnsi" w:hAnsiTheme="majorHAnsi" w:cstheme="majorHAnsi"/>
          <w:sz w:val="22"/>
          <w:szCs w:val="22"/>
        </w:rPr>
        <w:t>DECRA</w:t>
      </w:r>
      <w:r w:rsidR="00EE2E9E" w:rsidRPr="00681348">
        <w:rPr>
          <w:rFonts w:asciiTheme="majorHAnsi" w:hAnsiTheme="majorHAnsi" w:cstheme="majorHAnsi"/>
          <w:sz w:val="22"/>
          <w:szCs w:val="22"/>
        </w:rPr>
        <w:t xml:space="preserve"> scheme up to 200 three</w:t>
      </w:r>
      <w:r w:rsidR="00523EC4">
        <w:rPr>
          <w:rFonts w:asciiTheme="majorHAnsi" w:hAnsiTheme="majorHAnsi" w:cstheme="majorHAnsi"/>
          <w:sz w:val="22"/>
          <w:szCs w:val="22"/>
        </w:rPr>
        <w:t>-</w:t>
      </w:r>
      <w:r w:rsidR="00EE2E9E" w:rsidRPr="00681348">
        <w:rPr>
          <w:rFonts w:asciiTheme="majorHAnsi" w:hAnsiTheme="majorHAnsi" w:cstheme="majorHAnsi"/>
          <w:sz w:val="22"/>
          <w:szCs w:val="22"/>
        </w:rPr>
        <w:t>year awards will be offered to early career researchers each year.</w:t>
      </w:r>
    </w:p>
    <w:p w14:paraId="1A8BE8BC" w14:textId="6B96CA71" w:rsidR="00EA0EBB" w:rsidRPr="00681348" w:rsidRDefault="00EA0EBB" w:rsidP="00EA0EBB">
      <w:pPr>
        <w:pStyle w:val="ARCHeading2"/>
      </w:pPr>
      <w:bookmarkStart w:id="620" w:name="_Toc341881157"/>
      <w:bookmarkStart w:id="621" w:name="_Toc341950691"/>
      <w:bookmarkStart w:id="622" w:name="_Toc341950751"/>
      <w:bookmarkStart w:id="623" w:name="_Toc341950806"/>
      <w:bookmarkStart w:id="624" w:name="_Toc341950879"/>
      <w:bookmarkStart w:id="625" w:name="_Toc341950934"/>
      <w:bookmarkStart w:id="626" w:name="_Toc341950989"/>
      <w:bookmarkStart w:id="627" w:name="_Toc341951043"/>
      <w:bookmarkStart w:id="628" w:name="_Toc341951098"/>
      <w:bookmarkStart w:id="629" w:name="_Toc341951154"/>
      <w:bookmarkStart w:id="630" w:name="_Toc341951209"/>
      <w:bookmarkStart w:id="631" w:name="_Toc341951264"/>
      <w:bookmarkStart w:id="632" w:name="_Toc341951319"/>
      <w:bookmarkStart w:id="633" w:name="_Toc341951710"/>
      <w:bookmarkStart w:id="634" w:name="_Toc341951964"/>
      <w:bookmarkStart w:id="635" w:name="_Toc341952089"/>
      <w:bookmarkStart w:id="636" w:name="_Toc341952142"/>
      <w:bookmarkStart w:id="637" w:name="_Toc341952498"/>
      <w:bookmarkStart w:id="638" w:name="_Toc341965084"/>
      <w:bookmarkStart w:id="639" w:name="_Toc341965139"/>
      <w:bookmarkStart w:id="640" w:name="_Toc341965194"/>
      <w:bookmarkStart w:id="641" w:name="_Toc341965251"/>
      <w:bookmarkStart w:id="642" w:name="_Toc341965339"/>
      <w:bookmarkStart w:id="643" w:name="_Toc341881158"/>
      <w:bookmarkStart w:id="644" w:name="_Toc341950692"/>
      <w:bookmarkStart w:id="645" w:name="_Toc341950752"/>
      <w:bookmarkStart w:id="646" w:name="_Toc341950807"/>
      <w:bookmarkStart w:id="647" w:name="_Toc341950880"/>
      <w:bookmarkStart w:id="648" w:name="_Toc341950935"/>
      <w:bookmarkStart w:id="649" w:name="_Toc341950990"/>
      <w:bookmarkStart w:id="650" w:name="_Toc341951044"/>
      <w:bookmarkStart w:id="651" w:name="_Toc341951099"/>
      <w:bookmarkStart w:id="652" w:name="_Toc341951155"/>
      <w:bookmarkStart w:id="653" w:name="_Toc341951210"/>
      <w:bookmarkStart w:id="654" w:name="_Toc341951265"/>
      <w:bookmarkStart w:id="655" w:name="_Toc341951320"/>
      <w:bookmarkStart w:id="656" w:name="_Toc341951711"/>
      <w:bookmarkStart w:id="657" w:name="_Toc341951965"/>
      <w:bookmarkStart w:id="658" w:name="_Toc341952090"/>
      <w:bookmarkStart w:id="659" w:name="_Toc341952143"/>
      <w:bookmarkStart w:id="660" w:name="_Toc341952499"/>
      <w:bookmarkStart w:id="661" w:name="_Toc369611499"/>
      <w:bookmarkStart w:id="662" w:name="_Toc369697827"/>
      <w:bookmarkStart w:id="663" w:name="_Toc369703738"/>
      <w:bookmarkStart w:id="664" w:name="_Toc369855194"/>
      <w:bookmarkStart w:id="665" w:name="_Toc484425063"/>
      <w:bookmarkStart w:id="666" w:name="_Toc369855195"/>
      <w:bookmarkStart w:id="667" w:name="_Toc474417974"/>
      <w:bookmarkStart w:id="668" w:name="_Toc363474518"/>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t>Organisation Eligibility</w:t>
      </w:r>
      <w:r w:rsidR="00504CE6">
        <w:t xml:space="preserve"> Requirements</w:t>
      </w:r>
      <w:bookmarkEnd w:id="665"/>
    </w:p>
    <w:p w14:paraId="046C406E" w14:textId="77777777" w:rsidR="00EA0EBB" w:rsidRPr="00987987" w:rsidRDefault="00EA0EBB" w:rsidP="00EA0EBB">
      <w:pPr>
        <w:pStyle w:val="ARCHeading3"/>
      </w:pPr>
      <w:bookmarkStart w:id="669" w:name="_Toc484425064"/>
      <w:r>
        <w:t>General</w:t>
      </w:r>
      <w:bookmarkEnd w:id="669"/>
    </w:p>
    <w:p w14:paraId="311639D2" w14:textId="0EF9B5F9" w:rsidR="00EA0EBB" w:rsidRDefault="002D6300" w:rsidP="00983549">
      <w:pPr>
        <w:pStyle w:val="Paralevel1"/>
        <w:spacing w:before="120" w:line="285" w:lineRule="atLeast"/>
        <w:ind w:left="993" w:hanging="993"/>
      </w:pPr>
      <w:r w:rsidRPr="002D6300">
        <w:rPr>
          <w:rFonts w:cs="Arial"/>
          <w:sz w:val="22"/>
          <w:szCs w:val="22"/>
        </w:rPr>
        <w:t xml:space="preserve">Administering </w:t>
      </w:r>
      <w:r w:rsidR="00EA0EBB" w:rsidRPr="002D6300">
        <w:rPr>
          <w:rFonts w:cs="Arial"/>
          <w:sz w:val="22"/>
          <w:szCs w:val="22"/>
        </w:rPr>
        <w:t>Organisations may participate in DECRA</w:t>
      </w:r>
      <w:r w:rsidR="00EA0EBB">
        <w:t>.</w:t>
      </w:r>
    </w:p>
    <w:p w14:paraId="41D5BA45" w14:textId="7D8E7285" w:rsidR="00EE2E9E" w:rsidRPr="00635AD5" w:rsidRDefault="0093223E" w:rsidP="004A2546">
      <w:pPr>
        <w:pStyle w:val="ARCHeading2"/>
      </w:pPr>
      <w:bookmarkStart w:id="670" w:name="_Toc484425065"/>
      <w:r>
        <w:t>Participant</w:t>
      </w:r>
      <w:r w:rsidR="00EE2E9E" w:rsidRPr="00635AD5">
        <w:t xml:space="preserve"> </w:t>
      </w:r>
      <w:r w:rsidR="00356BBE">
        <w:t>E</w:t>
      </w:r>
      <w:r w:rsidR="00EE2E9E" w:rsidRPr="00635AD5">
        <w:t>ligibility</w:t>
      </w:r>
      <w:bookmarkEnd w:id="666"/>
      <w:bookmarkEnd w:id="667"/>
      <w:bookmarkEnd w:id="668"/>
      <w:r w:rsidR="00504CE6">
        <w:t xml:space="preserve"> Requirements</w:t>
      </w:r>
      <w:bookmarkEnd w:id="670"/>
    </w:p>
    <w:p w14:paraId="29053DD0" w14:textId="0D5E2175" w:rsidR="00174680" w:rsidRDefault="00174680" w:rsidP="002D6A53">
      <w:pPr>
        <w:pStyle w:val="ARCHeading3"/>
      </w:pPr>
      <w:bookmarkStart w:id="671" w:name="_Toc484425066"/>
      <w:r>
        <w:t>Limits on Proposals</w:t>
      </w:r>
      <w:bookmarkEnd w:id="671"/>
    </w:p>
    <w:p w14:paraId="25D164F6" w14:textId="0B8AB06F" w:rsidR="00497A48" w:rsidRPr="00681348" w:rsidRDefault="0093223E" w:rsidP="00D3479C">
      <w:pPr>
        <w:pStyle w:val="Paralevel1"/>
        <w:spacing w:before="120" w:line="285" w:lineRule="atLeast"/>
        <w:ind w:left="993" w:hanging="993"/>
        <w:rPr>
          <w:rFonts w:asciiTheme="majorHAnsi" w:hAnsiTheme="majorHAnsi" w:cstheme="majorHAnsi"/>
          <w:sz w:val="22"/>
          <w:szCs w:val="22"/>
        </w:rPr>
      </w:pPr>
      <w:r>
        <w:rPr>
          <w:rFonts w:asciiTheme="majorHAnsi" w:hAnsiTheme="majorHAnsi" w:cstheme="majorHAnsi"/>
          <w:sz w:val="22"/>
          <w:szCs w:val="22"/>
        </w:rPr>
        <w:t>In any year, a person</w:t>
      </w:r>
      <w:r w:rsidR="00497A48" w:rsidRPr="00681348">
        <w:rPr>
          <w:rFonts w:asciiTheme="majorHAnsi" w:hAnsiTheme="majorHAnsi" w:cstheme="majorHAnsi"/>
          <w:sz w:val="22"/>
          <w:szCs w:val="22"/>
        </w:rPr>
        <w:t xml:space="preserve"> may be nominated on </w:t>
      </w:r>
      <w:r>
        <w:rPr>
          <w:rFonts w:asciiTheme="majorHAnsi" w:hAnsiTheme="majorHAnsi" w:cstheme="majorHAnsi"/>
          <w:sz w:val="22"/>
          <w:szCs w:val="22"/>
        </w:rPr>
        <w:t>only</w:t>
      </w:r>
      <w:r w:rsidR="00497A48" w:rsidRPr="00681348">
        <w:rPr>
          <w:rFonts w:asciiTheme="majorHAnsi" w:hAnsiTheme="majorHAnsi" w:cstheme="majorHAnsi"/>
          <w:sz w:val="22"/>
          <w:szCs w:val="22"/>
        </w:rPr>
        <w:t xml:space="preserve"> one </w:t>
      </w:r>
      <w:r w:rsidRPr="00DE28A2">
        <w:rPr>
          <w:rFonts w:asciiTheme="majorHAnsi" w:hAnsiTheme="majorHAnsi" w:cstheme="majorHAnsi"/>
          <w:sz w:val="22"/>
          <w:szCs w:val="22"/>
        </w:rPr>
        <w:t>DECRA</w:t>
      </w:r>
      <w:r w:rsidRPr="00681348">
        <w:rPr>
          <w:rFonts w:asciiTheme="majorHAnsi" w:hAnsiTheme="majorHAnsi" w:cstheme="majorHAnsi"/>
          <w:sz w:val="22"/>
          <w:szCs w:val="22"/>
        </w:rPr>
        <w:t xml:space="preserve"> </w:t>
      </w:r>
      <w:r w:rsidR="00497A48" w:rsidRPr="00681348">
        <w:rPr>
          <w:rFonts w:asciiTheme="majorHAnsi" w:hAnsiTheme="majorHAnsi" w:cstheme="majorHAnsi"/>
          <w:sz w:val="22"/>
          <w:szCs w:val="22"/>
        </w:rPr>
        <w:t>Proposal.</w:t>
      </w:r>
    </w:p>
    <w:p w14:paraId="70761D8D" w14:textId="2530E67D" w:rsidR="008D159F" w:rsidRPr="00681348" w:rsidRDefault="00EE2E9E" w:rsidP="00D3479C">
      <w:pPr>
        <w:pStyle w:val="Paralevel1"/>
        <w:spacing w:before="120" w:line="285" w:lineRule="atLeast"/>
        <w:ind w:left="993" w:hanging="993"/>
        <w:rPr>
          <w:rFonts w:asciiTheme="majorHAnsi" w:hAnsiTheme="majorHAnsi" w:cstheme="majorHAnsi"/>
          <w:b/>
          <w:sz w:val="22"/>
          <w:szCs w:val="22"/>
          <w:lang w:eastAsia="en-US"/>
        </w:rPr>
      </w:pPr>
      <w:r w:rsidRPr="00681348">
        <w:rPr>
          <w:rFonts w:asciiTheme="majorHAnsi" w:hAnsiTheme="majorHAnsi" w:cstheme="majorHAnsi"/>
          <w:sz w:val="22"/>
          <w:szCs w:val="22"/>
        </w:rPr>
        <w:t xml:space="preserve">A </w:t>
      </w:r>
      <w:r w:rsidR="00B30652">
        <w:rPr>
          <w:rFonts w:asciiTheme="majorHAnsi" w:hAnsiTheme="majorHAnsi" w:cstheme="majorHAnsi"/>
          <w:sz w:val="22"/>
          <w:szCs w:val="22"/>
        </w:rPr>
        <w:t xml:space="preserve">participant </w:t>
      </w:r>
      <w:r w:rsidRPr="00681348">
        <w:rPr>
          <w:rFonts w:asciiTheme="majorHAnsi" w:hAnsiTheme="majorHAnsi" w:cstheme="majorHAnsi"/>
          <w:sz w:val="22"/>
          <w:szCs w:val="22"/>
        </w:rPr>
        <w:t xml:space="preserve">may only apply for up to two </w:t>
      </w:r>
      <w:r w:rsidR="00AC7197" w:rsidRPr="00DE28A2">
        <w:rPr>
          <w:rFonts w:asciiTheme="majorHAnsi" w:hAnsiTheme="majorHAnsi" w:cstheme="majorHAnsi"/>
          <w:sz w:val="22"/>
          <w:szCs w:val="22"/>
        </w:rPr>
        <w:t>DECRA</w:t>
      </w:r>
      <w:r w:rsidRPr="00DE28A2">
        <w:rPr>
          <w:rFonts w:asciiTheme="majorHAnsi" w:hAnsiTheme="majorHAnsi" w:cstheme="majorHAnsi"/>
          <w:sz w:val="22"/>
          <w:szCs w:val="22"/>
        </w:rPr>
        <w:t>s</w:t>
      </w:r>
      <w:r w:rsidRPr="00681348">
        <w:rPr>
          <w:rFonts w:asciiTheme="majorHAnsi" w:hAnsiTheme="majorHAnsi" w:cstheme="majorHAnsi"/>
          <w:sz w:val="22"/>
          <w:szCs w:val="22"/>
        </w:rPr>
        <w:t xml:space="preserve"> over the period in which they are eligible. This includes Proposals that have been withdrawn after the closing time of submission of Proposals</w:t>
      </w:r>
      <w:r w:rsidR="00422169" w:rsidRPr="00681348">
        <w:rPr>
          <w:rFonts w:asciiTheme="majorHAnsi" w:hAnsiTheme="majorHAnsi" w:cstheme="majorHAnsi"/>
          <w:sz w:val="22"/>
          <w:szCs w:val="22"/>
        </w:rPr>
        <w:t>,</w:t>
      </w:r>
      <w:r w:rsidRPr="00681348">
        <w:rPr>
          <w:rFonts w:asciiTheme="majorHAnsi" w:hAnsiTheme="majorHAnsi" w:cstheme="majorHAnsi"/>
          <w:sz w:val="22"/>
          <w:szCs w:val="22"/>
        </w:rPr>
        <w:t xml:space="preserve"> and Proposals which were deemed ineligible by the ARC.</w:t>
      </w:r>
    </w:p>
    <w:p w14:paraId="4788B774" w14:textId="68A396E4" w:rsidR="00C145D1" w:rsidRPr="00D87521" w:rsidRDefault="00C145D1" w:rsidP="002D6A53">
      <w:pPr>
        <w:pStyle w:val="ARCHeading3"/>
      </w:pPr>
      <w:bookmarkStart w:id="672" w:name="_Toc484425067"/>
      <w:bookmarkStart w:id="673" w:name="_Toc369855197"/>
      <w:bookmarkStart w:id="674" w:name="_Toc474417976"/>
      <w:r w:rsidRPr="00D87521">
        <w:lastRenderedPageBreak/>
        <w:t>DECRA Candidate</w:t>
      </w:r>
      <w:bookmarkEnd w:id="672"/>
    </w:p>
    <w:p w14:paraId="62F2BC86" w14:textId="77777777" w:rsidR="00C145D1" w:rsidRPr="00681348" w:rsidRDefault="00C145D1" w:rsidP="00C145D1">
      <w:pPr>
        <w:pStyle w:val="Paralevel1"/>
        <w:spacing w:before="120" w:line="285" w:lineRule="atLeast"/>
        <w:ind w:left="992" w:hanging="992"/>
        <w:rPr>
          <w:rFonts w:asciiTheme="majorHAnsi" w:hAnsiTheme="majorHAnsi" w:cstheme="majorHAnsi"/>
          <w:sz w:val="22"/>
          <w:szCs w:val="22"/>
        </w:rPr>
      </w:pPr>
      <w:r>
        <w:rPr>
          <w:rFonts w:asciiTheme="majorHAnsi" w:hAnsiTheme="majorHAnsi" w:cstheme="majorHAnsi"/>
          <w:sz w:val="22"/>
          <w:szCs w:val="22"/>
        </w:rPr>
        <w:t>A Proposal must nominate one</w:t>
      </w:r>
      <w:r w:rsidRPr="00681348">
        <w:rPr>
          <w:rFonts w:asciiTheme="majorHAnsi" w:hAnsiTheme="majorHAnsi" w:cstheme="majorHAnsi"/>
          <w:sz w:val="22"/>
          <w:szCs w:val="22"/>
        </w:rPr>
        <w:t xml:space="preserve"> </w:t>
      </w:r>
      <w:r w:rsidRPr="00102356">
        <w:rPr>
          <w:rFonts w:asciiTheme="majorHAnsi" w:hAnsiTheme="majorHAnsi" w:cstheme="majorHAnsi"/>
          <w:sz w:val="22"/>
          <w:szCs w:val="22"/>
        </w:rPr>
        <w:t>DECRA</w:t>
      </w:r>
      <w:r w:rsidRPr="00681348">
        <w:rPr>
          <w:rFonts w:asciiTheme="majorHAnsi" w:hAnsiTheme="majorHAnsi" w:cstheme="majorHAnsi"/>
          <w:sz w:val="22"/>
          <w:szCs w:val="22"/>
        </w:rPr>
        <w:t xml:space="preserve"> Candidate.</w:t>
      </w:r>
    </w:p>
    <w:p w14:paraId="1537434A" w14:textId="77777777" w:rsidR="00C145D1" w:rsidRPr="00681348" w:rsidRDefault="00C145D1" w:rsidP="00C145D1">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A </w:t>
      </w:r>
      <w:r w:rsidRPr="0089668C">
        <w:rPr>
          <w:rFonts w:asciiTheme="majorHAnsi" w:hAnsiTheme="majorHAnsi" w:cstheme="majorHAnsi"/>
          <w:sz w:val="22"/>
          <w:szCs w:val="22"/>
        </w:rPr>
        <w:t>DECRA</w:t>
      </w:r>
      <w:r w:rsidRPr="00681348">
        <w:rPr>
          <w:rFonts w:asciiTheme="majorHAnsi" w:hAnsiTheme="majorHAnsi" w:cstheme="majorHAnsi"/>
          <w:sz w:val="22"/>
          <w:szCs w:val="22"/>
        </w:rPr>
        <w:t xml:space="preserve"> Candidate must at the closing time of submission of Proposals: </w:t>
      </w:r>
    </w:p>
    <w:p w14:paraId="041D22DC" w14:textId="21E8383B" w:rsidR="00C145D1" w:rsidRPr="00795AEE" w:rsidRDefault="00C145D1" w:rsidP="00C42A57">
      <w:pPr>
        <w:pStyle w:val="DE15bullets"/>
        <w:numPr>
          <w:ilvl w:val="4"/>
          <w:numId w:val="59"/>
        </w:numPr>
        <w:ind w:left="1587"/>
      </w:pPr>
      <w:r w:rsidRPr="00795AEE">
        <w:t>have been conferred</w:t>
      </w:r>
      <w:r w:rsidR="00CF10A6">
        <w:t xml:space="preserve"> a PhD on or after 1 March 2013</w:t>
      </w:r>
      <w:r w:rsidR="00CC3F49">
        <w:t>;</w:t>
      </w:r>
      <w:r w:rsidRPr="00795AEE">
        <w:t xml:space="preserve"> or</w:t>
      </w:r>
    </w:p>
    <w:p w14:paraId="6CCF1581" w14:textId="6CA05ED3" w:rsidR="00C145D1" w:rsidRDefault="006B3C6B" w:rsidP="00C42A57">
      <w:pPr>
        <w:pStyle w:val="DE15bullets"/>
        <w:numPr>
          <w:ilvl w:val="4"/>
          <w:numId w:val="59"/>
        </w:numPr>
        <w:ind w:left="1587"/>
      </w:pPr>
      <w:r>
        <w:t>have a</w:t>
      </w:r>
      <w:r w:rsidR="00275262">
        <w:t xml:space="preserve"> PhD conferral date together </w:t>
      </w:r>
      <w:r w:rsidR="00C145D1" w:rsidRPr="00795AEE">
        <w:t xml:space="preserve">with </w:t>
      </w:r>
      <w:r w:rsidR="00275262">
        <w:t xml:space="preserve">allowable </w:t>
      </w:r>
      <w:r w:rsidR="00C145D1" w:rsidRPr="00795AEE">
        <w:t>periods of career interruption</w:t>
      </w:r>
      <w:r>
        <w:t xml:space="preserve"> (as in subsection D</w:t>
      </w:r>
      <w:r w:rsidR="00D96277">
        <w:t>5</w:t>
      </w:r>
      <w:r>
        <w:t>.2.3) that</w:t>
      </w:r>
      <w:r w:rsidR="00C145D1" w:rsidRPr="00795AEE">
        <w:t xml:space="preserve"> </w:t>
      </w:r>
      <w:r w:rsidR="00275262">
        <w:t>would be commensurate with being</w:t>
      </w:r>
      <w:r w:rsidR="00C145D1" w:rsidRPr="00795AEE">
        <w:t xml:space="preserve"> awarded a PhD </w:t>
      </w:r>
      <w:r w:rsidR="00537400">
        <w:t xml:space="preserve">on or after </w:t>
      </w:r>
      <w:r>
        <w:t>1 March 2013.</w:t>
      </w:r>
    </w:p>
    <w:p w14:paraId="24C9647E" w14:textId="77777777" w:rsidR="005E10E1" w:rsidRPr="00D82027" w:rsidRDefault="005E10E1" w:rsidP="005E10E1">
      <w:pPr>
        <w:pStyle w:val="Paralevel1"/>
        <w:spacing w:before="120" w:line="285" w:lineRule="atLeast"/>
        <w:ind w:left="993" w:hanging="993"/>
        <w:rPr>
          <w:rFonts w:asciiTheme="majorHAnsi" w:eastAsia="Calibri" w:hAnsiTheme="majorHAnsi" w:cstheme="majorHAnsi"/>
          <w:sz w:val="22"/>
          <w:szCs w:val="22"/>
          <w:lang w:eastAsia="en-US"/>
        </w:rPr>
      </w:pPr>
      <w:r>
        <w:rPr>
          <w:rFonts w:asciiTheme="majorHAnsi" w:hAnsiTheme="majorHAnsi" w:cstheme="majorHAnsi"/>
          <w:sz w:val="22"/>
          <w:szCs w:val="22"/>
        </w:rPr>
        <w:t>The types of career interruption that will be considered are in the table below in Column A, and the period allowed is listed in Column B.</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976"/>
        <w:gridCol w:w="4338"/>
      </w:tblGrid>
      <w:tr w:rsidR="00C145D1" w:rsidRPr="00926C3E" w14:paraId="329C420F" w14:textId="77777777" w:rsidTr="00A13FF8">
        <w:trPr>
          <w:trHeight w:val="654"/>
        </w:trPr>
        <w:tc>
          <w:tcPr>
            <w:tcW w:w="2976" w:type="dxa"/>
            <w:shd w:val="clear" w:color="auto" w:fill="FFFFFF"/>
            <w:tcMar>
              <w:top w:w="0" w:type="dxa"/>
              <w:left w:w="0" w:type="dxa"/>
              <w:bottom w:w="0" w:type="dxa"/>
              <w:right w:w="240" w:type="dxa"/>
            </w:tcMar>
            <w:hideMark/>
          </w:tcPr>
          <w:p w14:paraId="5F78EFEB" w14:textId="4CECAE07" w:rsidR="00C145D1" w:rsidRPr="00926C3E" w:rsidRDefault="005E10E1" w:rsidP="00DF4FB3">
            <w:pPr>
              <w:spacing w:after="0"/>
              <w:ind w:left="135"/>
              <w:rPr>
                <w:rFonts w:cs="Arial"/>
                <w:b/>
                <w:bCs/>
                <w:sz w:val="22"/>
                <w:szCs w:val="22"/>
              </w:rPr>
            </w:pPr>
            <w:r>
              <w:rPr>
                <w:rFonts w:cs="Arial"/>
                <w:b/>
                <w:bCs/>
                <w:sz w:val="22"/>
                <w:szCs w:val="22"/>
              </w:rPr>
              <w:t>Column A</w:t>
            </w:r>
            <w:r w:rsidR="00DF4FB3">
              <w:rPr>
                <w:rFonts w:cs="Arial"/>
                <w:b/>
                <w:bCs/>
                <w:sz w:val="22"/>
                <w:szCs w:val="22"/>
              </w:rPr>
              <w:t xml:space="preserve"> - </w:t>
            </w:r>
            <w:r w:rsidR="00C145D1" w:rsidRPr="00926C3E">
              <w:rPr>
                <w:rFonts w:cs="Arial"/>
                <w:b/>
                <w:bCs/>
                <w:sz w:val="22"/>
                <w:szCs w:val="22"/>
              </w:rPr>
              <w:t>Reason for career interruption</w:t>
            </w:r>
          </w:p>
        </w:tc>
        <w:tc>
          <w:tcPr>
            <w:tcW w:w="4338" w:type="dxa"/>
            <w:shd w:val="clear" w:color="auto" w:fill="FFFFFF"/>
            <w:tcMar>
              <w:top w:w="0" w:type="dxa"/>
              <w:left w:w="0" w:type="dxa"/>
              <w:bottom w:w="0" w:type="dxa"/>
              <w:right w:w="240" w:type="dxa"/>
            </w:tcMar>
            <w:hideMark/>
          </w:tcPr>
          <w:p w14:paraId="3D990687" w14:textId="1B525BAE" w:rsidR="00C145D1" w:rsidRPr="00926C3E" w:rsidRDefault="005E10E1" w:rsidP="00DF4FB3">
            <w:pPr>
              <w:spacing w:after="0"/>
              <w:ind w:left="137"/>
              <w:rPr>
                <w:rFonts w:cs="Arial"/>
                <w:b/>
                <w:bCs/>
                <w:sz w:val="22"/>
                <w:szCs w:val="22"/>
              </w:rPr>
            </w:pPr>
            <w:r>
              <w:rPr>
                <w:rFonts w:cs="Arial"/>
                <w:b/>
                <w:bCs/>
                <w:sz w:val="22"/>
                <w:szCs w:val="22"/>
              </w:rPr>
              <w:t>Column B</w:t>
            </w:r>
            <w:r w:rsidR="00DF4FB3">
              <w:rPr>
                <w:rFonts w:cs="Arial"/>
                <w:b/>
                <w:bCs/>
                <w:sz w:val="22"/>
                <w:szCs w:val="22"/>
              </w:rPr>
              <w:t xml:space="preserve"> - </w:t>
            </w:r>
            <w:r w:rsidR="00C145D1" w:rsidRPr="00926C3E">
              <w:rPr>
                <w:rFonts w:cs="Arial"/>
                <w:b/>
                <w:bCs/>
                <w:sz w:val="22"/>
                <w:szCs w:val="22"/>
              </w:rPr>
              <w:t>Time which can be claimed</w:t>
            </w:r>
          </w:p>
        </w:tc>
      </w:tr>
      <w:tr w:rsidR="00C145D1" w:rsidRPr="00926C3E" w14:paraId="7B79A7C8" w14:textId="77777777" w:rsidTr="00A13FF8">
        <w:tc>
          <w:tcPr>
            <w:tcW w:w="2976" w:type="dxa"/>
            <w:shd w:val="clear" w:color="auto" w:fill="FFFFFF"/>
            <w:hideMark/>
          </w:tcPr>
          <w:p w14:paraId="2F9F0B33" w14:textId="77777777" w:rsidR="00C145D1" w:rsidRPr="00926C3E" w:rsidRDefault="00C145D1" w:rsidP="001F2469">
            <w:pPr>
              <w:spacing w:after="225"/>
              <w:ind w:left="135"/>
              <w:rPr>
                <w:rFonts w:cs="Arial"/>
                <w:sz w:val="22"/>
                <w:szCs w:val="22"/>
              </w:rPr>
            </w:pPr>
            <w:r w:rsidRPr="00926C3E">
              <w:rPr>
                <w:rFonts w:cs="Arial"/>
                <w:sz w:val="22"/>
                <w:szCs w:val="22"/>
              </w:rPr>
              <w:t>Disruption due to international relocation</w:t>
            </w:r>
          </w:p>
        </w:tc>
        <w:tc>
          <w:tcPr>
            <w:tcW w:w="4338" w:type="dxa"/>
            <w:shd w:val="clear" w:color="auto" w:fill="FFFFFF"/>
            <w:hideMark/>
          </w:tcPr>
          <w:p w14:paraId="037D5D87" w14:textId="4DF40B77" w:rsidR="00C145D1" w:rsidRPr="00926C3E" w:rsidRDefault="00C145D1" w:rsidP="001F2469">
            <w:pPr>
              <w:spacing w:after="225"/>
              <w:ind w:left="137"/>
              <w:rPr>
                <w:rFonts w:cs="Arial"/>
                <w:sz w:val="22"/>
                <w:szCs w:val="22"/>
              </w:rPr>
            </w:pPr>
            <w:r w:rsidRPr="00926C3E">
              <w:rPr>
                <w:rFonts w:cs="Arial"/>
                <w:sz w:val="22"/>
                <w:szCs w:val="22"/>
              </w:rPr>
              <w:t xml:space="preserve">A period </w:t>
            </w:r>
            <w:r w:rsidR="002B4E1A">
              <w:rPr>
                <w:rFonts w:cs="Arial"/>
                <w:sz w:val="22"/>
                <w:szCs w:val="22"/>
              </w:rPr>
              <w:t xml:space="preserve">of time </w:t>
            </w:r>
            <w:r w:rsidRPr="00926C3E">
              <w:rPr>
                <w:rFonts w:cs="Arial"/>
                <w:sz w:val="22"/>
                <w:szCs w:val="22"/>
              </w:rPr>
              <w:t>not exceeding three months per international relocation.</w:t>
            </w:r>
          </w:p>
        </w:tc>
      </w:tr>
      <w:tr w:rsidR="00C145D1" w:rsidRPr="00926C3E" w14:paraId="20F2EE9E" w14:textId="77777777" w:rsidTr="00A13FF8">
        <w:tc>
          <w:tcPr>
            <w:tcW w:w="2976" w:type="dxa"/>
            <w:shd w:val="clear" w:color="auto" w:fill="FFFFFF"/>
            <w:hideMark/>
          </w:tcPr>
          <w:p w14:paraId="05269627" w14:textId="77777777" w:rsidR="00C145D1" w:rsidRPr="00926C3E" w:rsidRDefault="00C145D1" w:rsidP="001F2469">
            <w:pPr>
              <w:spacing w:after="225"/>
              <w:ind w:left="135"/>
              <w:rPr>
                <w:rFonts w:cs="Arial"/>
                <w:sz w:val="22"/>
                <w:szCs w:val="22"/>
              </w:rPr>
            </w:pPr>
            <w:r w:rsidRPr="00926C3E">
              <w:rPr>
                <w:rFonts w:cs="Arial"/>
                <w:sz w:val="22"/>
                <w:szCs w:val="22"/>
              </w:rPr>
              <w:t>Carer’s responsibilities</w:t>
            </w:r>
          </w:p>
        </w:tc>
        <w:tc>
          <w:tcPr>
            <w:tcW w:w="4338" w:type="dxa"/>
            <w:vMerge w:val="restart"/>
            <w:shd w:val="clear" w:color="auto" w:fill="FFFFFF"/>
            <w:vAlign w:val="center"/>
            <w:hideMark/>
          </w:tcPr>
          <w:p w14:paraId="345AF843" w14:textId="0E3531CE" w:rsidR="00C145D1" w:rsidRPr="00926C3E" w:rsidRDefault="002B4E1A" w:rsidP="001F2469">
            <w:pPr>
              <w:spacing w:after="225"/>
              <w:ind w:left="137"/>
              <w:rPr>
                <w:rFonts w:cs="Arial"/>
                <w:sz w:val="22"/>
                <w:szCs w:val="22"/>
              </w:rPr>
            </w:pPr>
            <w:r>
              <w:rPr>
                <w:rFonts w:cs="Arial"/>
                <w:sz w:val="22"/>
                <w:szCs w:val="22"/>
              </w:rPr>
              <w:t>A</w:t>
            </w:r>
            <w:r w:rsidR="00C145D1" w:rsidRPr="00926C3E">
              <w:rPr>
                <w:rFonts w:cs="Arial"/>
                <w:sz w:val="22"/>
                <w:szCs w:val="22"/>
              </w:rPr>
              <w:t xml:space="preserve"> period of time commensurate with the interruption will be considered, as long as the total interruption would be commensurate with a PhD awarded within five years.</w:t>
            </w:r>
          </w:p>
        </w:tc>
      </w:tr>
      <w:tr w:rsidR="00C145D1" w:rsidRPr="00926C3E" w14:paraId="7CE563CB" w14:textId="77777777" w:rsidTr="00A13FF8">
        <w:tc>
          <w:tcPr>
            <w:tcW w:w="2976" w:type="dxa"/>
            <w:shd w:val="clear" w:color="auto" w:fill="FFFFFF"/>
            <w:hideMark/>
          </w:tcPr>
          <w:p w14:paraId="22B8F9CB" w14:textId="77777777" w:rsidR="00C145D1" w:rsidRPr="00926C3E" w:rsidRDefault="00C145D1" w:rsidP="001F2469">
            <w:pPr>
              <w:spacing w:after="225"/>
              <w:ind w:left="135"/>
              <w:rPr>
                <w:rFonts w:cs="Arial"/>
                <w:sz w:val="22"/>
                <w:szCs w:val="22"/>
              </w:rPr>
            </w:pPr>
            <w:r w:rsidRPr="00926C3E">
              <w:rPr>
                <w:rFonts w:cs="Arial"/>
                <w:sz w:val="22"/>
                <w:szCs w:val="22"/>
              </w:rPr>
              <w:t>Illness or disability</w:t>
            </w:r>
          </w:p>
        </w:tc>
        <w:tc>
          <w:tcPr>
            <w:tcW w:w="4338" w:type="dxa"/>
            <w:vMerge/>
            <w:shd w:val="clear" w:color="auto" w:fill="FFFFFF"/>
            <w:vAlign w:val="center"/>
            <w:hideMark/>
          </w:tcPr>
          <w:p w14:paraId="2D53A4C8" w14:textId="77777777" w:rsidR="00C145D1" w:rsidRPr="00926C3E" w:rsidRDefault="00C145D1" w:rsidP="001F2469">
            <w:pPr>
              <w:spacing w:after="0"/>
              <w:ind w:left="137"/>
              <w:rPr>
                <w:rFonts w:cs="Arial"/>
                <w:sz w:val="22"/>
                <w:szCs w:val="22"/>
              </w:rPr>
            </w:pPr>
          </w:p>
        </w:tc>
      </w:tr>
      <w:tr w:rsidR="00C145D1" w:rsidRPr="00926C3E" w14:paraId="76B2EC85" w14:textId="77777777" w:rsidTr="00A13FF8">
        <w:tc>
          <w:tcPr>
            <w:tcW w:w="2976" w:type="dxa"/>
            <w:shd w:val="clear" w:color="auto" w:fill="FFFFFF"/>
            <w:hideMark/>
          </w:tcPr>
          <w:p w14:paraId="07326C78" w14:textId="77777777" w:rsidR="00C145D1" w:rsidRPr="00926C3E" w:rsidRDefault="00C145D1" w:rsidP="001F2469">
            <w:pPr>
              <w:spacing w:after="225"/>
              <w:ind w:left="135"/>
              <w:rPr>
                <w:rFonts w:cs="Arial"/>
                <w:sz w:val="22"/>
                <w:szCs w:val="22"/>
              </w:rPr>
            </w:pPr>
            <w:r w:rsidRPr="00926C3E">
              <w:rPr>
                <w:rFonts w:cs="Arial"/>
                <w:sz w:val="22"/>
                <w:szCs w:val="22"/>
              </w:rPr>
              <w:t>Maternity or parental leave</w:t>
            </w:r>
          </w:p>
        </w:tc>
        <w:tc>
          <w:tcPr>
            <w:tcW w:w="4338" w:type="dxa"/>
            <w:vMerge/>
            <w:shd w:val="clear" w:color="auto" w:fill="FFFFFF"/>
            <w:vAlign w:val="center"/>
            <w:hideMark/>
          </w:tcPr>
          <w:p w14:paraId="3477E5AD" w14:textId="77777777" w:rsidR="00C145D1" w:rsidRPr="00926C3E" w:rsidRDefault="00C145D1" w:rsidP="001F2469">
            <w:pPr>
              <w:spacing w:after="0"/>
              <w:ind w:left="137"/>
              <w:rPr>
                <w:rFonts w:cs="Arial"/>
                <w:sz w:val="22"/>
                <w:szCs w:val="22"/>
              </w:rPr>
            </w:pPr>
          </w:p>
        </w:tc>
      </w:tr>
      <w:tr w:rsidR="00C145D1" w:rsidRPr="00926C3E" w14:paraId="73D5C3B1" w14:textId="77777777" w:rsidTr="00A13FF8">
        <w:tc>
          <w:tcPr>
            <w:tcW w:w="2976" w:type="dxa"/>
            <w:shd w:val="clear" w:color="auto" w:fill="FFFFFF"/>
            <w:hideMark/>
          </w:tcPr>
          <w:p w14:paraId="49289FE1" w14:textId="77777777" w:rsidR="00C145D1" w:rsidRPr="00926C3E" w:rsidRDefault="00C145D1" w:rsidP="001F2469">
            <w:pPr>
              <w:spacing w:after="225"/>
              <w:ind w:left="135"/>
              <w:rPr>
                <w:rFonts w:cs="Arial"/>
                <w:sz w:val="22"/>
                <w:szCs w:val="22"/>
              </w:rPr>
            </w:pPr>
            <w:r w:rsidRPr="00926C3E">
              <w:rPr>
                <w:rFonts w:cs="Arial"/>
                <w:sz w:val="22"/>
                <w:szCs w:val="22"/>
              </w:rPr>
              <w:t>Unemployment</w:t>
            </w:r>
          </w:p>
        </w:tc>
        <w:tc>
          <w:tcPr>
            <w:tcW w:w="4338" w:type="dxa"/>
            <w:vMerge/>
            <w:shd w:val="clear" w:color="auto" w:fill="FFFFFF"/>
            <w:vAlign w:val="center"/>
            <w:hideMark/>
          </w:tcPr>
          <w:p w14:paraId="368A546E" w14:textId="77777777" w:rsidR="00C145D1" w:rsidRPr="00926C3E" w:rsidRDefault="00C145D1" w:rsidP="001F2469">
            <w:pPr>
              <w:spacing w:after="0"/>
              <w:ind w:left="137"/>
              <w:rPr>
                <w:rFonts w:cs="Arial"/>
                <w:sz w:val="22"/>
                <w:szCs w:val="22"/>
              </w:rPr>
            </w:pPr>
          </w:p>
        </w:tc>
      </w:tr>
      <w:tr w:rsidR="00C145D1" w:rsidRPr="00926C3E" w14:paraId="7E8C18A8" w14:textId="77777777" w:rsidTr="00A13FF8">
        <w:tc>
          <w:tcPr>
            <w:tcW w:w="2976" w:type="dxa"/>
            <w:shd w:val="clear" w:color="auto" w:fill="FFFFFF"/>
            <w:hideMark/>
          </w:tcPr>
          <w:p w14:paraId="6AC1654B" w14:textId="77777777" w:rsidR="00C145D1" w:rsidRPr="00926C3E" w:rsidRDefault="00C145D1" w:rsidP="001F2469">
            <w:pPr>
              <w:spacing w:after="225"/>
              <w:ind w:left="135"/>
              <w:rPr>
                <w:rFonts w:cs="Arial"/>
                <w:sz w:val="22"/>
                <w:szCs w:val="22"/>
              </w:rPr>
            </w:pPr>
            <w:r w:rsidRPr="00926C3E">
              <w:rPr>
                <w:rFonts w:cs="Arial"/>
                <w:sz w:val="22"/>
                <w:szCs w:val="22"/>
              </w:rPr>
              <w:t>Non-research employment</w:t>
            </w:r>
            <w:r>
              <w:rPr>
                <w:rFonts w:cs="Arial"/>
                <w:sz w:val="22"/>
                <w:szCs w:val="22"/>
              </w:rPr>
              <w:t xml:space="preserve"> </w:t>
            </w:r>
            <w:r w:rsidRPr="00926C3E">
              <w:rPr>
                <w:rFonts w:cs="Arial"/>
                <w:sz w:val="22"/>
                <w:szCs w:val="22"/>
              </w:rPr>
              <w:t>not concurrent with research employment</w:t>
            </w:r>
          </w:p>
        </w:tc>
        <w:tc>
          <w:tcPr>
            <w:tcW w:w="4338" w:type="dxa"/>
            <w:vMerge/>
            <w:shd w:val="clear" w:color="auto" w:fill="FFFFFF"/>
            <w:vAlign w:val="center"/>
            <w:hideMark/>
          </w:tcPr>
          <w:p w14:paraId="1857E22A" w14:textId="77777777" w:rsidR="00C145D1" w:rsidRPr="00926C3E" w:rsidRDefault="00C145D1" w:rsidP="001F2469">
            <w:pPr>
              <w:spacing w:after="0"/>
              <w:ind w:left="137"/>
              <w:rPr>
                <w:rFonts w:cs="Arial"/>
                <w:sz w:val="22"/>
                <w:szCs w:val="22"/>
              </w:rPr>
            </w:pPr>
          </w:p>
        </w:tc>
      </w:tr>
      <w:tr w:rsidR="00C145D1" w:rsidRPr="00926C3E" w14:paraId="71E726F0" w14:textId="77777777" w:rsidTr="00A13FF8">
        <w:tc>
          <w:tcPr>
            <w:tcW w:w="2976" w:type="dxa"/>
            <w:vMerge w:val="restart"/>
            <w:shd w:val="clear" w:color="auto" w:fill="FFFFFF"/>
            <w:hideMark/>
          </w:tcPr>
          <w:p w14:paraId="5F9AD619" w14:textId="77777777" w:rsidR="00C145D1" w:rsidRPr="00926C3E" w:rsidRDefault="00C145D1" w:rsidP="001F2469">
            <w:pPr>
              <w:spacing w:after="225"/>
              <w:ind w:left="135"/>
              <w:rPr>
                <w:rFonts w:cs="Arial"/>
                <w:sz w:val="22"/>
                <w:szCs w:val="22"/>
              </w:rPr>
            </w:pPr>
            <w:r w:rsidRPr="00926C3E">
              <w:rPr>
                <w:rFonts w:cs="Arial"/>
                <w:sz w:val="22"/>
                <w:szCs w:val="22"/>
              </w:rPr>
              <w:t>Being the primary carer of a</w:t>
            </w:r>
            <w:r>
              <w:rPr>
                <w:rFonts w:cs="Arial"/>
                <w:sz w:val="22"/>
                <w:szCs w:val="22"/>
              </w:rPr>
              <w:t xml:space="preserve"> </w:t>
            </w:r>
            <w:r w:rsidRPr="00926C3E">
              <w:rPr>
                <w:rFonts w:cs="Arial"/>
                <w:sz w:val="22"/>
                <w:szCs w:val="22"/>
              </w:rPr>
              <w:t>dependent child (inclusive of</w:t>
            </w:r>
            <w:r>
              <w:rPr>
                <w:rFonts w:cs="Arial"/>
                <w:sz w:val="22"/>
                <w:szCs w:val="22"/>
              </w:rPr>
              <w:t xml:space="preserve"> </w:t>
            </w:r>
            <w:r w:rsidRPr="00926C3E">
              <w:rPr>
                <w:rFonts w:cs="Arial"/>
                <w:sz w:val="22"/>
                <w:szCs w:val="22"/>
              </w:rPr>
              <w:t>carer’s responsibilities and any maternity or parental leave)</w:t>
            </w:r>
          </w:p>
        </w:tc>
        <w:tc>
          <w:tcPr>
            <w:tcW w:w="4338" w:type="dxa"/>
            <w:shd w:val="clear" w:color="auto" w:fill="FFFFFF"/>
            <w:hideMark/>
          </w:tcPr>
          <w:p w14:paraId="52145AAB" w14:textId="77777777" w:rsidR="00C145D1" w:rsidRPr="00926C3E" w:rsidRDefault="00C145D1" w:rsidP="001F2469">
            <w:pPr>
              <w:spacing w:after="225"/>
              <w:ind w:left="137"/>
              <w:rPr>
                <w:rFonts w:cs="Arial"/>
                <w:sz w:val="22"/>
                <w:szCs w:val="22"/>
              </w:rPr>
            </w:pPr>
            <w:r w:rsidRPr="00926C3E">
              <w:rPr>
                <w:rFonts w:cs="Arial"/>
                <w:sz w:val="22"/>
                <w:szCs w:val="22"/>
              </w:rPr>
              <w:t>Two years per dependent child, inclusive of any period of maternity or other</w:t>
            </w:r>
            <w:r>
              <w:rPr>
                <w:rFonts w:cs="Arial"/>
                <w:sz w:val="22"/>
                <w:szCs w:val="22"/>
              </w:rPr>
              <w:t xml:space="preserve"> </w:t>
            </w:r>
            <w:r w:rsidRPr="00926C3E">
              <w:rPr>
                <w:rFonts w:cs="Arial"/>
                <w:sz w:val="22"/>
                <w:szCs w:val="22"/>
              </w:rPr>
              <w:t>parental leave, with no maximum identified.</w:t>
            </w:r>
          </w:p>
        </w:tc>
      </w:tr>
      <w:tr w:rsidR="00C145D1" w:rsidRPr="00926C3E" w14:paraId="10D529B1" w14:textId="77777777" w:rsidTr="00A13FF8">
        <w:tc>
          <w:tcPr>
            <w:tcW w:w="2976" w:type="dxa"/>
            <w:vMerge/>
            <w:shd w:val="clear" w:color="auto" w:fill="FFFFFF"/>
            <w:vAlign w:val="center"/>
            <w:hideMark/>
          </w:tcPr>
          <w:p w14:paraId="4BCDB6B4" w14:textId="77777777" w:rsidR="00C145D1" w:rsidRPr="00926C3E" w:rsidRDefault="00C145D1" w:rsidP="001F2469">
            <w:pPr>
              <w:spacing w:after="0"/>
              <w:ind w:left="135"/>
              <w:rPr>
                <w:rFonts w:cs="Arial"/>
                <w:sz w:val="22"/>
                <w:szCs w:val="22"/>
              </w:rPr>
            </w:pPr>
          </w:p>
        </w:tc>
        <w:tc>
          <w:tcPr>
            <w:tcW w:w="4338" w:type="dxa"/>
            <w:shd w:val="clear" w:color="auto" w:fill="FFFFFF"/>
            <w:hideMark/>
          </w:tcPr>
          <w:p w14:paraId="2DE6F86D" w14:textId="166BF354" w:rsidR="00C145D1" w:rsidRPr="00926C3E" w:rsidRDefault="002B4E1A" w:rsidP="002B4E1A">
            <w:pPr>
              <w:spacing w:after="225"/>
              <w:ind w:left="137"/>
              <w:rPr>
                <w:rFonts w:cs="Arial"/>
                <w:sz w:val="22"/>
                <w:szCs w:val="22"/>
              </w:rPr>
            </w:pPr>
            <w:r>
              <w:rPr>
                <w:rFonts w:cs="Arial"/>
                <w:sz w:val="22"/>
                <w:szCs w:val="22"/>
              </w:rPr>
              <w:t>A</w:t>
            </w:r>
            <w:r w:rsidR="00C145D1" w:rsidRPr="00926C3E">
              <w:rPr>
                <w:rFonts w:cs="Arial"/>
                <w:sz w:val="22"/>
                <w:szCs w:val="22"/>
              </w:rPr>
              <w:t xml:space="preserve"> primary carer of a dependent child </w:t>
            </w:r>
            <w:r>
              <w:rPr>
                <w:rFonts w:cs="Arial"/>
                <w:sz w:val="22"/>
                <w:szCs w:val="22"/>
              </w:rPr>
              <w:t>who has had</w:t>
            </w:r>
            <w:r w:rsidRPr="00926C3E">
              <w:rPr>
                <w:rFonts w:cs="Arial"/>
                <w:sz w:val="22"/>
                <w:szCs w:val="22"/>
              </w:rPr>
              <w:t xml:space="preserve"> </w:t>
            </w:r>
            <w:r w:rsidR="00C145D1" w:rsidRPr="00926C3E">
              <w:rPr>
                <w:rFonts w:cs="Arial"/>
                <w:sz w:val="22"/>
                <w:szCs w:val="22"/>
              </w:rPr>
              <w:t>extensive caring responsibilities</w:t>
            </w:r>
            <w:r w:rsidR="00C145D1">
              <w:rPr>
                <w:rFonts w:cs="Arial"/>
                <w:sz w:val="22"/>
                <w:szCs w:val="22"/>
              </w:rPr>
              <w:t xml:space="preserve"> </w:t>
            </w:r>
            <w:r w:rsidR="00C145D1" w:rsidRPr="00926C3E">
              <w:rPr>
                <w:rFonts w:cs="Arial"/>
                <w:sz w:val="22"/>
                <w:szCs w:val="22"/>
              </w:rPr>
              <w:t xml:space="preserve">due to reasons such as illness or disability, </w:t>
            </w:r>
            <w:r>
              <w:rPr>
                <w:rFonts w:cs="Arial"/>
                <w:sz w:val="22"/>
                <w:szCs w:val="22"/>
              </w:rPr>
              <w:t>may be granted a</w:t>
            </w:r>
            <w:r w:rsidRPr="00926C3E">
              <w:rPr>
                <w:rFonts w:cs="Arial"/>
                <w:sz w:val="22"/>
                <w:szCs w:val="22"/>
              </w:rPr>
              <w:t xml:space="preserve"> </w:t>
            </w:r>
            <w:r w:rsidR="00C145D1" w:rsidRPr="00926C3E">
              <w:rPr>
                <w:rFonts w:cs="Arial"/>
                <w:sz w:val="22"/>
                <w:szCs w:val="22"/>
              </w:rPr>
              <w:t>further extension (in addition to the two years) with justification</w:t>
            </w:r>
            <w:r>
              <w:rPr>
                <w:rFonts w:cs="Arial"/>
                <w:sz w:val="22"/>
                <w:szCs w:val="22"/>
              </w:rPr>
              <w:t>.</w:t>
            </w:r>
            <w:r w:rsidR="00C145D1" w:rsidRPr="00926C3E">
              <w:rPr>
                <w:rFonts w:cs="Arial"/>
                <w:sz w:val="22"/>
                <w:szCs w:val="22"/>
              </w:rPr>
              <w:t xml:space="preserve"> </w:t>
            </w:r>
          </w:p>
        </w:tc>
      </w:tr>
    </w:tbl>
    <w:p w14:paraId="0AC79971" w14:textId="50E2351B" w:rsidR="00173D7E" w:rsidRDefault="002B4E1A" w:rsidP="00173D7E">
      <w:pPr>
        <w:pStyle w:val="Paralevel1"/>
        <w:spacing w:before="120" w:line="285" w:lineRule="atLeast"/>
        <w:ind w:left="993" w:hanging="993"/>
        <w:rPr>
          <w:rFonts w:asciiTheme="majorHAnsi" w:hAnsiTheme="majorHAnsi" w:cstheme="majorHAnsi"/>
          <w:sz w:val="22"/>
          <w:szCs w:val="22"/>
        </w:rPr>
      </w:pPr>
      <w:r>
        <w:rPr>
          <w:rFonts w:asciiTheme="majorHAnsi" w:hAnsiTheme="majorHAnsi" w:cstheme="majorHAnsi"/>
          <w:sz w:val="22"/>
          <w:szCs w:val="22"/>
        </w:rPr>
        <w:t>Each</w:t>
      </w:r>
      <w:r w:rsidRPr="00681348">
        <w:rPr>
          <w:rFonts w:asciiTheme="majorHAnsi" w:hAnsiTheme="majorHAnsi" w:cstheme="majorHAnsi"/>
          <w:sz w:val="22"/>
          <w:szCs w:val="22"/>
        </w:rPr>
        <w:t xml:space="preserve"> </w:t>
      </w:r>
      <w:r w:rsidR="00173D7E" w:rsidRPr="00681348">
        <w:rPr>
          <w:rFonts w:asciiTheme="majorHAnsi" w:hAnsiTheme="majorHAnsi" w:cstheme="majorHAnsi"/>
          <w:sz w:val="22"/>
          <w:szCs w:val="22"/>
        </w:rPr>
        <w:t xml:space="preserve">period of </w:t>
      </w:r>
      <w:r w:rsidR="00173D7E">
        <w:rPr>
          <w:rFonts w:asciiTheme="majorHAnsi" w:hAnsiTheme="majorHAnsi" w:cstheme="majorHAnsi"/>
          <w:sz w:val="22"/>
          <w:szCs w:val="22"/>
        </w:rPr>
        <w:t>career</w:t>
      </w:r>
      <w:r w:rsidR="006B372E">
        <w:rPr>
          <w:rFonts w:asciiTheme="majorHAnsi" w:hAnsiTheme="majorHAnsi" w:cstheme="majorHAnsi"/>
          <w:sz w:val="22"/>
          <w:szCs w:val="22"/>
        </w:rPr>
        <w:t xml:space="preserve"> interruption must be:</w:t>
      </w:r>
    </w:p>
    <w:p w14:paraId="265634D5" w14:textId="3BB13987" w:rsidR="00173D7E" w:rsidRDefault="00173D7E" w:rsidP="00C42A57">
      <w:pPr>
        <w:pStyle w:val="DE15bullets"/>
        <w:numPr>
          <w:ilvl w:val="4"/>
          <w:numId w:val="81"/>
        </w:numPr>
        <w:tabs>
          <w:tab w:val="clear" w:pos="3458"/>
        </w:tabs>
        <w:ind w:left="1560" w:hanging="567"/>
      </w:pPr>
      <w:r>
        <w:t>significant and not overlapping</w:t>
      </w:r>
      <w:r w:rsidR="00CC3F49">
        <w:t>;</w:t>
      </w:r>
    </w:p>
    <w:p w14:paraId="54358C5F" w14:textId="19BFB6D1" w:rsidR="00173D7E" w:rsidRDefault="00173D7E" w:rsidP="00C42A57">
      <w:pPr>
        <w:pStyle w:val="DE15bullets"/>
        <w:numPr>
          <w:ilvl w:val="4"/>
          <w:numId w:val="81"/>
        </w:numPr>
        <w:tabs>
          <w:tab w:val="clear" w:pos="3458"/>
        </w:tabs>
        <w:ind w:left="1560" w:hanging="567"/>
      </w:pPr>
      <w:r>
        <w:t>for a period of greater than one month</w:t>
      </w:r>
      <w:r w:rsidR="00CC3F49">
        <w:t>;</w:t>
      </w:r>
      <w:r>
        <w:t xml:space="preserve"> and</w:t>
      </w:r>
    </w:p>
    <w:p w14:paraId="2556ECCF" w14:textId="77777777" w:rsidR="00173D7E" w:rsidRDefault="00173D7E" w:rsidP="00C42A57">
      <w:pPr>
        <w:pStyle w:val="DE15bullets"/>
        <w:numPr>
          <w:ilvl w:val="4"/>
          <w:numId w:val="81"/>
        </w:numPr>
        <w:tabs>
          <w:tab w:val="clear" w:pos="3458"/>
        </w:tabs>
        <w:ind w:left="1560" w:hanging="567"/>
      </w:pPr>
      <w:r>
        <w:t>certified by the Deputy Vice-Chancellor (Research).</w:t>
      </w:r>
    </w:p>
    <w:p w14:paraId="7C651D37" w14:textId="3247367B" w:rsidR="00C145D1" w:rsidRPr="00236DBC" w:rsidRDefault="00C145D1" w:rsidP="00236DBC">
      <w:pPr>
        <w:pStyle w:val="Paralevel1"/>
        <w:spacing w:before="120" w:line="285" w:lineRule="atLeast"/>
        <w:ind w:left="993" w:hanging="993"/>
        <w:rPr>
          <w:sz w:val="22"/>
          <w:szCs w:val="22"/>
        </w:rPr>
      </w:pPr>
      <w:r w:rsidRPr="00236DBC">
        <w:rPr>
          <w:sz w:val="22"/>
          <w:szCs w:val="22"/>
        </w:rPr>
        <w:t xml:space="preserve">If the DECRA Candidate holds a research higher degree which is not a PhD, it is the Administering Organisation’s responsibility to certify that the DECRA Candidate is an early career researcher and that the DECRA Candidate’s qualification meets the level 10 criteria of the </w:t>
      </w:r>
      <w:hyperlink r:id="rId72" w:history="1">
        <w:r w:rsidRPr="00236DBC">
          <w:rPr>
            <w:rStyle w:val="Hyperlink"/>
            <w:rFonts w:asciiTheme="majorHAnsi" w:hAnsiTheme="majorHAnsi" w:cstheme="majorHAnsi"/>
            <w:i/>
            <w:sz w:val="22"/>
            <w:szCs w:val="22"/>
            <w:u w:val="none"/>
          </w:rPr>
          <w:t>Australian Qualifications Framework Second Edition January 2013</w:t>
        </w:r>
      </w:hyperlink>
      <w:r w:rsidRPr="00236DBC">
        <w:rPr>
          <w:sz w:val="22"/>
          <w:szCs w:val="22"/>
        </w:rPr>
        <w:t xml:space="preserve">. For assessing overseas qualifications please see the </w:t>
      </w:r>
      <w:hyperlink r:id="rId73" w:history="1">
        <w:r w:rsidRPr="00236DBC">
          <w:rPr>
            <w:rStyle w:val="Hyperlink"/>
            <w:rFonts w:asciiTheme="majorHAnsi" w:hAnsiTheme="majorHAnsi" w:cstheme="majorHAnsi"/>
            <w:sz w:val="22"/>
            <w:szCs w:val="22"/>
            <w:u w:val="none"/>
          </w:rPr>
          <w:t>Country Education Profiles</w:t>
        </w:r>
      </w:hyperlink>
      <w:r w:rsidRPr="00236DBC">
        <w:rPr>
          <w:sz w:val="22"/>
          <w:szCs w:val="22"/>
        </w:rPr>
        <w:t xml:space="preserve"> Online tool. A subscription fee is required to access this service.</w:t>
      </w:r>
    </w:p>
    <w:p w14:paraId="4E1EC04A" w14:textId="3631B30C" w:rsidR="00C145D1" w:rsidRPr="00204CA0" w:rsidRDefault="00C145D1" w:rsidP="007D3028">
      <w:pPr>
        <w:pStyle w:val="Paralevel1"/>
        <w:spacing w:before="120" w:line="285" w:lineRule="atLeast"/>
        <w:ind w:left="993" w:hanging="993"/>
        <w:rPr>
          <w:rFonts w:asciiTheme="majorHAnsi" w:hAnsiTheme="majorHAnsi" w:cstheme="majorHAnsi"/>
          <w:sz w:val="22"/>
          <w:szCs w:val="22"/>
        </w:rPr>
      </w:pPr>
      <w:r w:rsidRPr="00204CA0">
        <w:rPr>
          <w:rFonts w:asciiTheme="majorHAnsi" w:hAnsiTheme="majorHAnsi" w:cstheme="majorHAnsi"/>
          <w:sz w:val="22"/>
          <w:szCs w:val="22"/>
        </w:rPr>
        <w:t>The ARC reserves the right to audit any evidence on which an application is based.</w:t>
      </w:r>
    </w:p>
    <w:p w14:paraId="583E9786" w14:textId="5D05CEA3" w:rsidR="00DA3187" w:rsidRDefault="00DA3187" w:rsidP="00DA3187">
      <w:pPr>
        <w:pStyle w:val="ARCHeading2"/>
      </w:pPr>
      <w:bookmarkStart w:id="675" w:name="_Toc484425068"/>
      <w:r>
        <w:lastRenderedPageBreak/>
        <w:t xml:space="preserve">DECRA </w:t>
      </w:r>
      <w:r w:rsidR="00EB3C7C">
        <w:t>Operational Requirements</w:t>
      </w:r>
      <w:bookmarkEnd w:id="675"/>
    </w:p>
    <w:p w14:paraId="7EE89229" w14:textId="03D1926D" w:rsidR="00F07BA5" w:rsidRPr="00681348" w:rsidRDefault="001B257F" w:rsidP="001B257F">
      <w:pPr>
        <w:pStyle w:val="Paralevel1"/>
        <w:numPr>
          <w:ilvl w:val="0"/>
          <w:numId w:val="0"/>
        </w:numPr>
        <w:spacing w:before="120" w:line="285" w:lineRule="atLeast"/>
        <w:ind w:left="990" w:hanging="990"/>
        <w:rPr>
          <w:rFonts w:asciiTheme="majorHAnsi" w:hAnsiTheme="majorHAnsi" w:cstheme="majorHAnsi"/>
          <w:sz w:val="22"/>
          <w:szCs w:val="22"/>
        </w:rPr>
      </w:pPr>
      <w:r>
        <w:rPr>
          <w:rStyle w:val="DE15Para1Char"/>
          <w:sz w:val="22"/>
          <w:szCs w:val="22"/>
        </w:rPr>
        <w:t>D</w:t>
      </w:r>
      <w:r w:rsidR="00D96277">
        <w:rPr>
          <w:rStyle w:val="DE15Para1Char"/>
          <w:sz w:val="22"/>
          <w:szCs w:val="22"/>
        </w:rPr>
        <w:t>6</w:t>
      </w:r>
      <w:r>
        <w:rPr>
          <w:rStyle w:val="DE15Para1Char"/>
          <w:sz w:val="22"/>
          <w:szCs w:val="22"/>
        </w:rPr>
        <w:t xml:space="preserve">.1 </w:t>
      </w:r>
      <w:r>
        <w:rPr>
          <w:rStyle w:val="DE15Para1Char"/>
          <w:sz w:val="22"/>
          <w:szCs w:val="22"/>
        </w:rPr>
        <w:tab/>
      </w:r>
      <w:r>
        <w:rPr>
          <w:rStyle w:val="DE15Para1Char"/>
          <w:sz w:val="22"/>
          <w:szCs w:val="22"/>
        </w:rPr>
        <w:tab/>
      </w:r>
      <w:r w:rsidR="00F07BA5" w:rsidRPr="00D41862">
        <w:rPr>
          <w:rStyle w:val="DE15Para1Char"/>
          <w:sz w:val="22"/>
          <w:szCs w:val="22"/>
        </w:rPr>
        <w:t xml:space="preserve">Prior to commencing, the DECRA must relinquish any fellowships, or awards. The DECRA may hold honorary or non-remunerated fellowships or awards. The Administering Organisation must ensure that honorary or non-remunerated fellowships will not impair the capacity of the DECRA to complete the proposed Project. ARC approval must also be obtained for any responsibilities </w:t>
      </w:r>
      <w:r w:rsidR="00F07BA5">
        <w:rPr>
          <w:rStyle w:val="DE15Para1Char"/>
          <w:sz w:val="22"/>
          <w:szCs w:val="22"/>
        </w:rPr>
        <w:t xml:space="preserve">assumed </w:t>
      </w:r>
      <w:r w:rsidR="00F07BA5" w:rsidRPr="00D41862">
        <w:rPr>
          <w:rStyle w:val="DE15Para1Char"/>
          <w:sz w:val="22"/>
          <w:szCs w:val="22"/>
        </w:rPr>
        <w:t>after the award.</w:t>
      </w:r>
    </w:p>
    <w:p w14:paraId="3B3C1CBD" w14:textId="53755E5A" w:rsidR="00F07BA5" w:rsidRPr="00681348" w:rsidRDefault="001B257F" w:rsidP="001B257F">
      <w:pPr>
        <w:pStyle w:val="Paralevel1"/>
        <w:numPr>
          <w:ilvl w:val="0"/>
          <w:numId w:val="0"/>
        </w:numPr>
        <w:spacing w:before="120" w:line="285" w:lineRule="atLeast"/>
        <w:ind w:left="990" w:hanging="990"/>
        <w:rPr>
          <w:rFonts w:asciiTheme="majorHAnsi" w:hAnsiTheme="majorHAnsi" w:cstheme="majorHAnsi"/>
          <w:sz w:val="22"/>
          <w:szCs w:val="22"/>
        </w:rPr>
      </w:pPr>
      <w:r>
        <w:rPr>
          <w:rFonts w:asciiTheme="majorHAnsi" w:hAnsiTheme="majorHAnsi" w:cstheme="majorHAnsi"/>
          <w:sz w:val="22"/>
          <w:szCs w:val="22"/>
        </w:rPr>
        <w:t>D</w:t>
      </w:r>
      <w:r w:rsidR="00D96277">
        <w:rPr>
          <w:rFonts w:asciiTheme="majorHAnsi" w:hAnsiTheme="majorHAnsi" w:cstheme="majorHAnsi"/>
          <w:sz w:val="22"/>
          <w:szCs w:val="22"/>
        </w:rPr>
        <w:t>6</w:t>
      </w:r>
      <w:r>
        <w:rPr>
          <w:rFonts w:asciiTheme="majorHAnsi" w:hAnsiTheme="majorHAnsi" w:cstheme="majorHAnsi"/>
          <w:sz w:val="22"/>
          <w:szCs w:val="22"/>
        </w:rPr>
        <w:t>.2</w:t>
      </w:r>
      <w:r>
        <w:rPr>
          <w:rFonts w:asciiTheme="majorHAnsi" w:hAnsiTheme="majorHAnsi" w:cstheme="majorHAnsi"/>
          <w:sz w:val="22"/>
          <w:szCs w:val="22"/>
        </w:rPr>
        <w:tab/>
      </w:r>
      <w:r>
        <w:rPr>
          <w:rFonts w:asciiTheme="majorHAnsi" w:hAnsiTheme="majorHAnsi" w:cstheme="majorHAnsi"/>
          <w:sz w:val="22"/>
          <w:szCs w:val="22"/>
        </w:rPr>
        <w:tab/>
      </w:r>
      <w:r w:rsidR="00F07BA5" w:rsidRPr="00681348">
        <w:rPr>
          <w:rFonts w:asciiTheme="majorHAnsi" w:hAnsiTheme="majorHAnsi" w:cstheme="majorHAnsi"/>
          <w:sz w:val="22"/>
          <w:szCs w:val="22"/>
        </w:rPr>
        <w:t xml:space="preserve">The </w:t>
      </w:r>
      <w:r w:rsidR="00F07BA5" w:rsidRPr="0089668C">
        <w:rPr>
          <w:rFonts w:asciiTheme="majorHAnsi" w:hAnsiTheme="majorHAnsi" w:cstheme="majorHAnsi"/>
          <w:sz w:val="22"/>
          <w:szCs w:val="22"/>
        </w:rPr>
        <w:t>DECRA</w:t>
      </w:r>
      <w:r w:rsidR="00F07BA5" w:rsidRPr="00681348">
        <w:rPr>
          <w:rFonts w:asciiTheme="majorHAnsi" w:hAnsiTheme="majorHAnsi" w:cstheme="majorHAnsi"/>
          <w:sz w:val="22"/>
          <w:szCs w:val="22"/>
        </w:rPr>
        <w:t xml:space="preserve"> Recipient cannot </w:t>
      </w:r>
      <w:r w:rsidR="00764C34">
        <w:rPr>
          <w:rFonts w:asciiTheme="majorHAnsi" w:hAnsiTheme="majorHAnsi" w:cstheme="majorHAnsi"/>
          <w:sz w:val="22"/>
          <w:szCs w:val="22"/>
        </w:rPr>
        <w:t>begin</w:t>
      </w:r>
      <w:r w:rsidR="00764C34" w:rsidRPr="00681348">
        <w:rPr>
          <w:rFonts w:asciiTheme="majorHAnsi" w:hAnsiTheme="majorHAnsi" w:cstheme="majorHAnsi"/>
          <w:sz w:val="22"/>
          <w:szCs w:val="22"/>
        </w:rPr>
        <w:t xml:space="preserve"> </w:t>
      </w:r>
      <w:r w:rsidR="00F07BA5" w:rsidRPr="00681348">
        <w:rPr>
          <w:rFonts w:asciiTheme="majorHAnsi" w:hAnsiTheme="majorHAnsi" w:cstheme="majorHAnsi"/>
          <w:sz w:val="22"/>
          <w:szCs w:val="22"/>
        </w:rPr>
        <w:t xml:space="preserve">another ARC Award or </w:t>
      </w:r>
      <w:r w:rsidR="00F07BA5">
        <w:rPr>
          <w:rFonts w:asciiTheme="majorHAnsi" w:hAnsiTheme="majorHAnsi" w:cstheme="majorHAnsi"/>
          <w:sz w:val="22"/>
          <w:szCs w:val="22"/>
        </w:rPr>
        <w:t xml:space="preserve">ARC </w:t>
      </w:r>
      <w:r w:rsidR="00F07BA5" w:rsidRPr="00681348">
        <w:rPr>
          <w:rFonts w:asciiTheme="majorHAnsi" w:hAnsiTheme="majorHAnsi" w:cstheme="majorHAnsi"/>
          <w:sz w:val="22"/>
          <w:szCs w:val="22"/>
        </w:rPr>
        <w:t xml:space="preserve">Fellowship until the </w:t>
      </w:r>
      <w:r w:rsidR="00F07BA5" w:rsidRPr="0089668C">
        <w:rPr>
          <w:rFonts w:asciiTheme="majorHAnsi" w:hAnsiTheme="majorHAnsi" w:cstheme="majorHAnsi"/>
          <w:sz w:val="22"/>
          <w:szCs w:val="22"/>
        </w:rPr>
        <w:t>DECRA</w:t>
      </w:r>
      <w:r w:rsidR="00F07BA5" w:rsidRPr="00681348">
        <w:rPr>
          <w:rFonts w:asciiTheme="majorHAnsi" w:hAnsiTheme="majorHAnsi" w:cstheme="majorHAnsi"/>
          <w:sz w:val="22"/>
          <w:szCs w:val="22"/>
        </w:rPr>
        <w:t xml:space="preserve"> has been </w:t>
      </w:r>
      <w:r w:rsidR="00A37FA7">
        <w:rPr>
          <w:rFonts w:asciiTheme="majorHAnsi" w:hAnsiTheme="majorHAnsi" w:cstheme="majorHAnsi"/>
          <w:sz w:val="22"/>
          <w:szCs w:val="22"/>
        </w:rPr>
        <w:t>completed</w:t>
      </w:r>
      <w:r w:rsidR="00F07BA5" w:rsidRPr="00681348">
        <w:rPr>
          <w:rFonts w:asciiTheme="majorHAnsi" w:hAnsiTheme="majorHAnsi" w:cstheme="majorHAnsi"/>
          <w:sz w:val="22"/>
          <w:szCs w:val="22"/>
        </w:rPr>
        <w:t>.</w:t>
      </w:r>
    </w:p>
    <w:p w14:paraId="5B8C4714" w14:textId="35C1F704" w:rsidR="00341FE6" w:rsidRPr="00681348" w:rsidRDefault="001B257F" w:rsidP="001B257F">
      <w:pPr>
        <w:pStyle w:val="Paralevel1"/>
        <w:numPr>
          <w:ilvl w:val="0"/>
          <w:numId w:val="0"/>
        </w:numPr>
        <w:spacing w:before="120" w:line="285" w:lineRule="atLeast"/>
        <w:ind w:left="990" w:hanging="990"/>
        <w:rPr>
          <w:rFonts w:asciiTheme="majorHAnsi" w:hAnsiTheme="majorHAnsi" w:cstheme="majorHAnsi"/>
          <w:sz w:val="22"/>
          <w:szCs w:val="22"/>
        </w:rPr>
      </w:pPr>
      <w:r>
        <w:rPr>
          <w:rFonts w:asciiTheme="majorHAnsi" w:hAnsiTheme="majorHAnsi" w:cstheme="majorHAnsi"/>
          <w:sz w:val="22"/>
          <w:szCs w:val="22"/>
        </w:rPr>
        <w:t>D</w:t>
      </w:r>
      <w:r w:rsidR="00D96277">
        <w:rPr>
          <w:rFonts w:asciiTheme="majorHAnsi" w:hAnsiTheme="majorHAnsi" w:cstheme="majorHAnsi"/>
          <w:sz w:val="22"/>
          <w:szCs w:val="22"/>
        </w:rPr>
        <w:t>6</w:t>
      </w:r>
      <w:r>
        <w:rPr>
          <w:rFonts w:asciiTheme="majorHAnsi" w:hAnsiTheme="majorHAnsi" w:cstheme="majorHAnsi"/>
          <w:sz w:val="22"/>
          <w:szCs w:val="22"/>
        </w:rPr>
        <w:t xml:space="preserve">.3 </w:t>
      </w:r>
      <w:r>
        <w:rPr>
          <w:rFonts w:asciiTheme="majorHAnsi" w:hAnsiTheme="majorHAnsi" w:cstheme="majorHAnsi"/>
          <w:sz w:val="22"/>
          <w:szCs w:val="22"/>
        </w:rPr>
        <w:tab/>
      </w:r>
      <w:r>
        <w:rPr>
          <w:rFonts w:asciiTheme="majorHAnsi" w:hAnsiTheme="majorHAnsi" w:cstheme="majorHAnsi"/>
          <w:sz w:val="22"/>
          <w:szCs w:val="22"/>
        </w:rPr>
        <w:tab/>
      </w:r>
      <w:r w:rsidR="00341FE6" w:rsidRPr="00681348">
        <w:rPr>
          <w:rFonts w:asciiTheme="majorHAnsi" w:hAnsiTheme="majorHAnsi" w:cstheme="majorHAnsi"/>
          <w:sz w:val="22"/>
          <w:szCs w:val="22"/>
        </w:rPr>
        <w:t xml:space="preserve">The </w:t>
      </w:r>
      <w:r w:rsidR="00341FE6" w:rsidRPr="0089668C">
        <w:rPr>
          <w:rFonts w:asciiTheme="majorHAnsi" w:hAnsiTheme="majorHAnsi" w:cstheme="majorHAnsi"/>
          <w:sz w:val="22"/>
          <w:szCs w:val="22"/>
        </w:rPr>
        <w:t>DECRA</w:t>
      </w:r>
      <w:r w:rsidR="00341FE6" w:rsidRPr="00681348">
        <w:rPr>
          <w:rFonts w:asciiTheme="majorHAnsi" w:hAnsiTheme="majorHAnsi" w:cstheme="majorHAnsi"/>
          <w:sz w:val="22"/>
          <w:szCs w:val="22"/>
        </w:rPr>
        <w:t xml:space="preserve"> Recipient must be an employee at</w:t>
      </w:r>
      <w:r w:rsidR="00341FE6" w:rsidRPr="00681348">
        <w:rPr>
          <w:rFonts w:asciiTheme="majorHAnsi" w:hAnsiTheme="majorHAnsi" w:cstheme="majorHAnsi"/>
          <w:b/>
          <w:bCs/>
          <w:sz w:val="22"/>
          <w:szCs w:val="22"/>
        </w:rPr>
        <w:t xml:space="preserve"> </w:t>
      </w:r>
      <w:r w:rsidR="00341FE6" w:rsidRPr="00681348">
        <w:rPr>
          <w:rFonts w:asciiTheme="majorHAnsi" w:hAnsiTheme="majorHAnsi" w:cstheme="majorHAnsi"/>
          <w:bCs/>
          <w:sz w:val="22"/>
          <w:szCs w:val="22"/>
        </w:rPr>
        <w:t>the Administering</w:t>
      </w:r>
      <w:r w:rsidR="00341FE6" w:rsidRPr="00681348">
        <w:rPr>
          <w:rFonts w:asciiTheme="majorHAnsi" w:hAnsiTheme="majorHAnsi" w:cstheme="majorHAnsi"/>
          <w:sz w:val="22"/>
          <w:szCs w:val="22"/>
        </w:rPr>
        <w:t xml:space="preserve"> Organisation for </w:t>
      </w:r>
      <w:r w:rsidR="00341FE6">
        <w:rPr>
          <w:rFonts w:asciiTheme="majorHAnsi" w:hAnsiTheme="majorHAnsi" w:cstheme="majorHAnsi"/>
          <w:sz w:val="22"/>
          <w:szCs w:val="22"/>
        </w:rPr>
        <w:t>the Project Activity Period.</w:t>
      </w:r>
    </w:p>
    <w:p w14:paraId="241E8BBE" w14:textId="4D70A183" w:rsidR="00CA79F1" w:rsidRPr="00681348" w:rsidRDefault="001B257F" w:rsidP="001B257F">
      <w:pPr>
        <w:pStyle w:val="Paralevel1"/>
        <w:numPr>
          <w:ilvl w:val="0"/>
          <w:numId w:val="0"/>
        </w:numPr>
        <w:spacing w:before="120" w:line="285" w:lineRule="atLeast"/>
        <w:ind w:left="990" w:hanging="990"/>
        <w:rPr>
          <w:rFonts w:asciiTheme="majorHAnsi" w:hAnsiTheme="majorHAnsi" w:cstheme="majorHAnsi"/>
          <w:sz w:val="22"/>
          <w:szCs w:val="22"/>
        </w:rPr>
      </w:pPr>
      <w:r>
        <w:rPr>
          <w:rFonts w:asciiTheme="majorHAnsi" w:hAnsiTheme="majorHAnsi" w:cstheme="majorHAnsi"/>
          <w:sz w:val="22"/>
          <w:szCs w:val="22"/>
        </w:rPr>
        <w:t>D</w:t>
      </w:r>
      <w:r w:rsidR="00D96277">
        <w:rPr>
          <w:rFonts w:asciiTheme="majorHAnsi" w:hAnsiTheme="majorHAnsi" w:cstheme="majorHAnsi"/>
          <w:sz w:val="22"/>
          <w:szCs w:val="22"/>
        </w:rPr>
        <w:t>6</w:t>
      </w:r>
      <w:r>
        <w:rPr>
          <w:rFonts w:asciiTheme="majorHAnsi" w:hAnsiTheme="majorHAnsi" w:cstheme="majorHAnsi"/>
          <w:sz w:val="22"/>
          <w:szCs w:val="22"/>
        </w:rPr>
        <w:t xml:space="preserve">.4 </w:t>
      </w:r>
      <w:r>
        <w:rPr>
          <w:rFonts w:asciiTheme="majorHAnsi" w:hAnsiTheme="majorHAnsi" w:cstheme="majorHAnsi"/>
          <w:sz w:val="22"/>
          <w:szCs w:val="22"/>
        </w:rPr>
        <w:tab/>
      </w:r>
      <w:r>
        <w:rPr>
          <w:rFonts w:asciiTheme="majorHAnsi" w:hAnsiTheme="majorHAnsi" w:cstheme="majorHAnsi"/>
          <w:sz w:val="22"/>
          <w:szCs w:val="22"/>
        </w:rPr>
        <w:tab/>
      </w:r>
      <w:r w:rsidR="00CA79F1" w:rsidRPr="00681348">
        <w:rPr>
          <w:rFonts w:asciiTheme="majorHAnsi" w:hAnsiTheme="majorHAnsi" w:cstheme="majorHAnsi"/>
          <w:sz w:val="22"/>
          <w:szCs w:val="22"/>
        </w:rPr>
        <w:t xml:space="preserve">The </w:t>
      </w:r>
      <w:r w:rsidR="00CA79F1" w:rsidRPr="0089668C">
        <w:rPr>
          <w:rFonts w:asciiTheme="majorHAnsi" w:hAnsiTheme="majorHAnsi" w:cstheme="majorHAnsi"/>
          <w:sz w:val="22"/>
          <w:szCs w:val="22"/>
        </w:rPr>
        <w:t>DECRA</w:t>
      </w:r>
      <w:r w:rsidR="00CA79F1" w:rsidRPr="00681348">
        <w:rPr>
          <w:rFonts w:asciiTheme="majorHAnsi" w:hAnsiTheme="majorHAnsi" w:cstheme="majorHAnsi"/>
          <w:sz w:val="22"/>
          <w:szCs w:val="22"/>
        </w:rPr>
        <w:t xml:space="preserve"> Recipient is expected to spend a minimum of </w:t>
      </w:r>
      <w:r w:rsidR="002362BF">
        <w:rPr>
          <w:rFonts w:asciiTheme="majorHAnsi" w:hAnsiTheme="majorHAnsi" w:cstheme="majorHAnsi"/>
          <w:sz w:val="22"/>
          <w:szCs w:val="22"/>
        </w:rPr>
        <w:t>0.8 FTE (</w:t>
      </w:r>
      <w:r w:rsidR="00CA79F1" w:rsidRPr="00681348">
        <w:rPr>
          <w:rFonts w:asciiTheme="majorHAnsi" w:hAnsiTheme="majorHAnsi" w:cstheme="majorHAnsi"/>
          <w:sz w:val="22"/>
          <w:szCs w:val="22"/>
        </w:rPr>
        <w:t xml:space="preserve">80 per cent </w:t>
      </w:r>
      <w:r w:rsidR="002362BF">
        <w:rPr>
          <w:rFonts w:asciiTheme="majorHAnsi" w:hAnsiTheme="majorHAnsi" w:cstheme="majorHAnsi"/>
          <w:sz w:val="22"/>
          <w:szCs w:val="22"/>
        </w:rPr>
        <w:t xml:space="preserve">Full Time Equivalent) </w:t>
      </w:r>
      <w:r w:rsidR="00CA79F1" w:rsidRPr="00681348">
        <w:rPr>
          <w:rFonts w:asciiTheme="majorHAnsi" w:hAnsiTheme="majorHAnsi" w:cstheme="majorHAnsi"/>
          <w:sz w:val="22"/>
          <w:szCs w:val="22"/>
        </w:rPr>
        <w:t xml:space="preserve">of their time on research activities related to the proposed </w:t>
      </w:r>
      <w:r w:rsidR="00CA79F1" w:rsidRPr="0089668C">
        <w:rPr>
          <w:rFonts w:asciiTheme="majorHAnsi" w:hAnsiTheme="majorHAnsi" w:cstheme="majorHAnsi"/>
          <w:sz w:val="22"/>
          <w:szCs w:val="22"/>
        </w:rPr>
        <w:t>DECRA</w:t>
      </w:r>
      <w:r w:rsidR="00CA79F1">
        <w:rPr>
          <w:rFonts w:asciiTheme="majorHAnsi" w:hAnsiTheme="majorHAnsi" w:cstheme="majorHAnsi"/>
          <w:sz w:val="22"/>
          <w:szCs w:val="22"/>
        </w:rPr>
        <w:t>.</w:t>
      </w:r>
    </w:p>
    <w:p w14:paraId="69A14908" w14:textId="370CF2FA" w:rsidR="00341FE6" w:rsidRPr="00681348" w:rsidRDefault="001B257F" w:rsidP="001B257F">
      <w:pPr>
        <w:pStyle w:val="Paralevel1"/>
        <w:numPr>
          <w:ilvl w:val="0"/>
          <w:numId w:val="0"/>
        </w:numPr>
        <w:spacing w:before="120" w:line="285" w:lineRule="atLeast"/>
        <w:ind w:left="990" w:hanging="990"/>
        <w:rPr>
          <w:rFonts w:asciiTheme="majorHAnsi" w:hAnsiTheme="majorHAnsi" w:cstheme="majorHAnsi"/>
          <w:sz w:val="22"/>
          <w:szCs w:val="22"/>
        </w:rPr>
      </w:pPr>
      <w:r>
        <w:rPr>
          <w:rFonts w:asciiTheme="majorHAnsi" w:hAnsiTheme="majorHAnsi" w:cstheme="majorHAnsi"/>
          <w:sz w:val="22"/>
          <w:szCs w:val="22"/>
        </w:rPr>
        <w:t>D</w:t>
      </w:r>
      <w:r w:rsidR="0012153B">
        <w:rPr>
          <w:rFonts w:asciiTheme="majorHAnsi" w:hAnsiTheme="majorHAnsi" w:cstheme="majorHAnsi"/>
          <w:sz w:val="22"/>
          <w:szCs w:val="22"/>
        </w:rPr>
        <w:t>6</w:t>
      </w:r>
      <w:r>
        <w:rPr>
          <w:rFonts w:asciiTheme="majorHAnsi" w:hAnsiTheme="majorHAnsi" w:cstheme="majorHAnsi"/>
          <w:sz w:val="22"/>
          <w:szCs w:val="22"/>
        </w:rPr>
        <w:t>.</w:t>
      </w:r>
      <w:r w:rsidR="0012153B">
        <w:rPr>
          <w:rFonts w:asciiTheme="majorHAnsi" w:hAnsiTheme="majorHAnsi" w:cstheme="majorHAnsi"/>
          <w:sz w:val="22"/>
          <w:szCs w:val="22"/>
        </w:rPr>
        <w:t>5</w:t>
      </w:r>
      <w:r>
        <w:rPr>
          <w:rFonts w:asciiTheme="majorHAnsi" w:hAnsiTheme="majorHAnsi" w:cstheme="majorHAnsi"/>
          <w:sz w:val="22"/>
          <w:szCs w:val="22"/>
        </w:rPr>
        <w:t xml:space="preserve"> </w:t>
      </w:r>
      <w:r>
        <w:rPr>
          <w:rFonts w:asciiTheme="majorHAnsi" w:hAnsiTheme="majorHAnsi" w:cstheme="majorHAnsi"/>
          <w:sz w:val="22"/>
          <w:szCs w:val="22"/>
        </w:rPr>
        <w:tab/>
      </w:r>
      <w:r>
        <w:rPr>
          <w:rFonts w:asciiTheme="majorHAnsi" w:hAnsiTheme="majorHAnsi" w:cstheme="majorHAnsi"/>
          <w:sz w:val="22"/>
          <w:szCs w:val="22"/>
        </w:rPr>
        <w:tab/>
      </w:r>
      <w:r w:rsidR="00341FE6" w:rsidRPr="00681348">
        <w:rPr>
          <w:rFonts w:asciiTheme="majorHAnsi" w:hAnsiTheme="majorHAnsi" w:cstheme="majorHAnsi"/>
          <w:sz w:val="22"/>
          <w:szCs w:val="22"/>
        </w:rPr>
        <w:t xml:space="preserve">The </w:t>
      </w:r>
      <w:r w:rsidR="00341FE6" w:rsidRPr="0089668C">
        <w:rPr>
          <w:rFonts w:asciiTheme="majorHAnsi" w:hAnsiTheme="majorHAnsi" w:cstheme="majorHAnsi"/>
          <w:sz w:val="22"/>
          <w:szCs w:val="22"/>
        </w:rPr>
        <w:t>DECRA</w:t>
      </w:r>
      <w:r w:rsidR="00341FE6" w:rsidRPr="00681348">
        <w:rPr>
          <w:rFonts w:asciiTheme="majorHAnsi" w:hAnsiTheme="majorHAnsi" w:cstheme="majorHAnsi"/>
          <w:sz w:val="22"/>
          <w:szCs w:val="22"/>
        </w:rPr>
        <w:t xml:space="preserve"> Recipient is expected to spend a minimum of </w:t>
      </w:r>
      <w:r w:rsidR="002362BF">
        <w:rPr>
          <w:rFonts w:asciiTheme="majorHAnsi" w:hAnsiTheme="majorHAnsi" w:cstheme="majorHAnsi"/>
          <w:sz w:val="22"/>
          <w:szCs w:val="22"/>
        </w:rPr>
        <w:t>0.2 FTE (</w:t>
      </w:r>
      <w:r w:rsidR="00341FE6" w:rsidRPr="00681348">
        <w:rPr>
          <w:rFonts w:asciiTheme="majorHAnsi" w:hAnsiTheme="majorHAnsi" w:cstheme="majorHAnsi"/>
          <w:sz w:val="22"/>
          <w:szCs w:val="22"/>
        </w:rPr>
        <w:t xml:space="preserve">20 per cent </w:t>
      </w:r>
      <w:r w:rsidR="002362BF">
        <w:rPr>
          <w:rFonts w:asciiTheme="majorHAnsi" w:hAnsiTheme="majorHAnsi" w:cstheme="majorHAnsi"/>
          <w:sz w:val="22"/>
          <w:szCs w:val="22"/>
        </w:rPr>
        <w:t xml:space="preserve">Full Time Equivalent) </w:t>
      </w:r>
      <w:r w:rsidR="00341FE6" w:rsidRPr="00681348">
        <w:rPr>
          <w:rFonts w:asciiTheme="majorHAnsi" w:hAnsiTheme="majorHAnsi" w:cstheme="majorHAnsi"/>
          <w:sz w:val="22"/>
          <w:szCs w:val="22"/>
        </w:rPr>
        <w:t xml:space="preserve">of their time on activities at </w:t>
      </w:r>
      <w:r w:rsidR="00341FE6">
        <w:rPr>
          <w:rFonts w:asciiTheme="majorHAnsi" w:hAnsiTheme="majorHAnsi" w:cstheme="majorHAnsi"/>
          <w:sz w:val="22"/>
          <w:szCs w:val="22"/>
        </w:rPr>
        <w:t>the Administering Organisation.</w:t>
      </w:r>
      <w:r w:rsidR="00341FE6" w:rsidRPr="001F2469">
        <w:rPr>
          <w:rFonts w:asciiTheme="majorHAnsi" w:hAnsiTheme="majorHAnsi" w:cstheme="majorHAnsi"/>
          <w:sz w:val="22"/>
          <w:szCs w:val="22"/>
        </w:rPr>
        <w:t xml:space="preserve"> </w:t>
      </w:r>
      <w:r w:rsidR="00341FE6" w:rsidRPr="00681348">
        <w:rPr>
          <w:rFonts w:asciiTheme="majorHAnsi" w:hAnsiTheme="majorHAnsi" w:cstheme="majorHAnsi"/>
          <w:sz w:val="22"/>
          <w:szCs w:val="22"/>
        </w:rPr>
        <w:t xml:space="preserve">The </w:t>
      </w:r>
      <w:r w:rsidR="00341FE6" w:rsidRPr="0089668C">
        <w:rPr>
          <w:rFonts w:asciiTheme="majorHAnsi" w:hAnsiTheme="majorHAnsi" w:cstheme="majorHAnsi"/>
          <w:sz w:val="22"/>
          <w:szCs w:val="22"/>
        </w:rPr>
        <w:t>DECRA</w:t>
      </w:r>
      <w:r w:rsidR="00341FE6" w:rsidRPr="00681348">
        <w:rPr>
          <w:rFonts w:asciiTheme="majorHAnsi" w:hAnsiTheme="majorHAnsi" w:cstheme="majorHAnsi"/>
          <w:sz w:val="22"/>
          <w:szCs w:val="22"/>
        </w:rPr>
        <w:t xml:space="preserve"> Recipient may spend up to 0.2 FTE (20 per cent of Full Time Equivalent) of their time annually on teaching activities. The </w:t>
      </w:r>
      <w:r w:rsidR="00341FE6" w:rsidRPr="0089668C">
        <w:rPr>
          <w:rFonts w:asciiTheme="majorHAnsi" w:hAnsiTheme="majorHAnsi" w:cstheme="majorHAnsi"/>
          <w:sz w:val="22"/>
          <w:szCs w:val="22"/>
        </w:rPr>
        <w:t>DECRA</w:t>
      </w:r>
      <w:r w:rsidR="00341FE6" w:rsidRPr="00681348">
        <w:rPr>
          <w:rFonts w:asciiTheme="majorHAnsi" w:hAnsiTheme="majorHAnsi" w:cstheme="majorHAnsi"/>
          <w:sz w:val="22"/>
          <w:szCs w:val="22"/>
        </w:rPr>
        <w:t xml:space="preserve"> will not be extended to accommodate any periods of teaching. Supervision of honours or postgraduate students is not included in this limit.</w:t>
      </w:r>
    </w:p>
    <w:p w14:paraId="0D932D8E" w14:textId="3DFB50B0" w:rsidR="00F07BA5" w:rsidRPr="00681348" w:rsidRDefault="001B257F" w:rsidP="001B257F">
      <w:pPr>
        <w:pStyle w:val="Paralevel1"/>
        <w:numPr>
          <w:ilvl w:val="0"/>
          <w:numId w:val="0"/>
        </w:numPr>
        <w:spacing w:before="120" w:line="285" w:lineRule="atLeast"/>
        <w:ind w:left="990" w:hanging="990"/>
        <w:rPr>
          <w:rFonts w:asciiTheme="majorHAnsi" w:hAnsiTheme="majorHAnsi" w:cstheme="majorHAnsi"/>
          <w:sz w:val="22"/>
          <w:szCs w:val="22"/>
        </w:rPr>
      </w:pPr>
      <w:r>
        <w:rPr>
          <w:rFonts w:asciiTheme="majorHAnsi" w:hAnsiTheme="majorHAnsi" w:cstheme="majorHAnsi"/>
          <w:sz w:val="22"/>
          <w:szCs w:val="22"/>
        </w:rPr>
        <w:t>D</w:t>
      </w:r>
      <w:r w:rsidR="00D96277">
        <w:rPr>
          <w:rFonts w:asciiTheme="majorHAnsi" w:hAnsiTheme="majorHAnsi" w:cstheme="majorHAnsi"/>
          <w:sz w:val="22"/>
          <w:szCs w:val="22"/>
        </w:rPr>
        <w:t>6</w:t>
      </w:r>
      <w:r>
        <w:rPr>
          <w:rFonts w:asciiTheme="majorHAnsi" w:hAnsiTheme="majorHAnsi" w:cstheme="majorHAnsi"/>
          <w:sz w:val="22"/>
          <w:szCs w:val="22"/>
        </w:rPr>
        <w:t>.</w:t>
      </w:r>
      <w:r w:rsidR="0012153B">
        <w:rPr>
          <w:rFonts w:asciiTheme="majorHAnsi" w:hAnsiTheme="majorHAnsi" w:cstheme="majorHAnsi"/>
          <w:sz w:val="22"/>
          <w:szCs w:val="22"/>
        </w:rPr>
        <w:t>6</w:t>
      </w:r>
      <w:r>
        <w:rPr>
          <w:rFonts w:asciiTheme="majorHAnsi" w:hAnsiTheme="majorHAnsi" w:cstheme="majorHAnsi"/>
          <w:sz w:val="22"/>
          <w:szCs w:val="22"/>
        </w:rPr>
        <w:t xml:space="preserve"> </w:t>
      </w:r>
      <w:r>
        <w:rPr>
          <w:rFonts w:asciiTheme="majorHAnsi" w:hAnsiTheme="majorHAnsi" w:cstheme="majorHAnsi"/>
          <w:sz w:val="22"/>
          <w:szCs w:val="22"/>
        </w:rPr>
        <w:tab/>
      </w:r>
      <w:r>
        <w:rPr>
          <w:rFonts w:asciiTheme="majorHAnsi" w:hAnsiTheme="majorHAnsi" w:cstheme="majorHAnsi"/>
          <w:sz w:val="22"/>
          <w:szCs w:val="22"/>
        </w:rPr>
        <w:tab/>
      </w:r>
      <w:r w:rsidR="00F07BA5" w:rsidRPr="00681348">
        <w:rPr>
          <w:rFonts w:asciiTheme="majorHAnsi" w:hAnsiTheme="majorHAnsi" w:cstheme="majorHAnsi"/>
          <w:sz w:val="22"/>
          <w:szCs w:val="22"/>
        </w:rPr>
        <w:t xml:space="preserve">A </w:t>
      </w:r>
      <w:r w:rsidR="00F07BA5" w:rsidRPr="0089668C">
        <w:rPr>
          <w:rFonts w:asciiTheme="majorHAnsi" w:hAnsiTheme="majorHAnsi" w:cstheme="majorHAnsi"/>
          <w:sz w:val="22"/>
          <w:szCs w:val="22"/>
        </w:rPr>
        <w:t>DECRA</w:t>
      </w:r>
      <w:r w:rsidR="00F07BA5" w:rsidRPr="00681348">
        <w:rPr>
          <w:rFonts w:asciiTheme="majorHAnsi" w:hAnsiTheme="majorHAnsi" w:cstheme="majorHAnsi"/>
          <w:sz w:val="22"/>
          <w:szCs w:val="22"/>
        </w:rPr>
        <w:t xml:space="preserve"> Recipient must not spend more than one third of the </w:t>
      </w:r>
      <w:r w:rsidR="00F07BA5">
        <w:rPr>
          <w:rFonts w:asciiTheme="majorHAnsi" w:hAnsiTheme="majorHAnsi" w:cstheme="majorHAnsi"/>
          <w:sz w:val="22"/>
          <w:szCs w:val="22"/>
        </w:rPr>
        <w:t>Project Activity Period</w:t>
      </w:r>
      <w:r w:rsidR="00F07BA5" w:rsidRPr="00681348" w:rsidDel="00C7248E">
        <w:rPr>
          <w:rFonts w:asciiTheme="majorHAnsi" w:hAnsiTheme="majorHAnsi" w:cstheme="majorHAnsi"/>
          <w:sz w:val="22"/>
          <w:szCs w:val="22"/>
        </w:rPr>
        <w:t xml:space="preserve"> </w:t>
      </w:r>
      <w:r w:rsidR="00F07BA5" w:rsidRPr="00681348">
        <w:rPr>
          <w:rFonts w:asciiTheme="majorHAnsi" w:hAnsiTheme="majorHAnsi" w:cstheme="majorHAnsi"/>
          <w:sz w:val="22"/>
          <w:szCs w:val="22"/>
        </w:rPr>
        <w:t>outside Australia or engaged in international travel, except where ARC approval has been granted.</w:t>
      </w:r>
    </w:p>
    <w:bookmarkEnd w:id="673"/>
    <w:bookmarkEnd w:id="674"/>
    <w:p w14:paraId="2CC97D1B" w14:textId="013E1B8D" w:rsidR="00662463" w:rsidRPr="00813083" w:rsidRDefault="001B257F" w:rsidP="001B257F">
      <w:pPr>
        <w:pStyle w:val="Paralevel1"/>
        <w:numPr>
          <w:ilvl w:val="0"/>
          <w:numId w:val="0"/>
        </w:numPr>
        <w:spacing w:before="120" w:line="285" w:lineRule="atLeast"/>
        <w:ind w:left="990" w:hanging="990"/>
        <w:rPr>
          <w:rFonts w:asciiTheme="majorHAnsi" w:hAnsiTheme="majorHAnsi" w:cstheme="majorHAnsi"/>
          <w:sz w:val="22"/>
          <w:szCs w:val="22"/>
        </w:rPr>
      </w:pPr>
      <w:r>
        <w:rPr>
          <w:rFonts w:asciiTheme="majorHAnsi" w:hAnsiTheme="majorHAnsi" w:cstheme="majorHAnsi"/>
          <w:sz w:val="22"/>
          <w:szCs w:val="22"/>
        </w:rPr>
        <w:t>D</w:t>
      </w:r>
      <w:r w:rsidR="00D96277">
        <w:rPr>
          <w:rFonts w:asciiTheme="majorHAnsi" w:hAnsiTheme="majorHAnsi" w:cstheme="majorHAnsi"/>
          <w:sz w:val="22"/>
          <w:szCs w:val="22"/>
        </w:rPr>
        <w:t>6</w:t>
      </w:r>
      <w:r>
        <w:rPr>
          <w:rFonts w:asciiTheme="majorHAnsi" w:hAnsiTheme="majorHAnsi" w:cstheme="majorHAnsi"/>
          <w:sz w:val="22"/>
          <w:szCs w:val="22"/>
        </w:rPr>
        <w:t>.</w:t>
      </w:r>
      <w:r w:rsidR="0012153B">
        <w:rPr>
          <w:rFonts w:asciiTheme="majorHAnsi" w:hAnsiTheme="majorHAnsi" w:cstheme="majorHAnsi"/>
          <w:sz w:val="22"/>
          <w:szCs w:val="22"/>
        </w:rPr>
        <w:t>7</w:t>
      </w:r>
      <w:r>
        <w:rPr>
          <w:rFonts w:asciiTheme="majorHAnsi" w:hAnsiTheme="majorHAnsi" w:cstheme="majorHAnsi"/>
          <w:sz w:val="22"/>
          <w:szCs w:val="22"/>
        </w:rPr>
        <w:t xml:space="preserve"> </w:t>
      </w:r>
      <w:r>
        <w:rPr>
          <w:rFonts w:asciiTheme="majorHAnsi" w:hAnsiTheme="majorHAnsi" w:cstheme="majorHAnsi"/>
          <w:sz w:val="22"/>
          <w:szCs w:val="22"/>
        </w:rPr>
        <w:tab/>
      </w:r>
      <w:r>
        <w:rPr>
          <w:rFonts w:asciiTheme="majorHAnsi" w:hAnsiTheme="majorHAnsi" w:cstheme="majorHAnsi"/>
          <w:sz w:val="22"/>
          <w:szCs w:val="22"/>
        </w:rPr>
        <w:tab/>
      </w:r>
      <w:r w:rsidR="00662463" w:rsidRPr="00681348">
        <w:rPr>
          <w:rFonts w:asciiTheme="majorHAnsi" w:hAnsiTheme="majorHAnsi" w:cstheme="majorHAnsi"/>
          <w:sz w:val="22"/>
          <w:szCs w:val="22"/>
        </w:rPr>
        <w:t xml:space="preserve">The </w:t>
      </w:r>
      <w:r w:rsidR="00AC7197" w:rsidRPr="0089668C">
        <w:rPr>
          <w:rFonts w:asciiTheme="majorHAnsi" w:hAnsiTheme="majorHAnsi" w:cstheme="majorHAnsi"/>
          <w:sz w:val="22"/>
          <w:szCs w:val="22"/>
        </w:rPr>
        <w:t>DECRA</w:t>
      </w:r>
      <w:r w:rsidR="00662463" w:rsidRPr="00681348">
        <w:rPr>
          <w:rFonts w:asciiTheme="majorHAnsi" w:hAnsiTheme="majorHAnsi" w:cstheme="majorHAnsi"/>
          <w:sz w:val="22"/>
          <w:szCs w:val="22"/>
        </w:rPr>
        <w:t xml:space="preserve"> Recipient may not engage in other professional employment for the </w:t>
      </w:r>
      <w:r w:rsidR="00C7248E">
        <w:rPr>
          <w:rFonts w:asciiTheme="majorHAnsi" w:hAnsiTheme="majorHAnsi" w:cstheme="majorHAnsi"/>
          <w:sz w:val="22"/>
          <w:szCs w:val="22"/>
        </w:rPr>
        <w:t xml:space="preserve">Project Activity Period </w:t>
      </w:r>
      <w:r w:rsidR="00A00529" w:rsidRPr="00681348">
        <w:rPr>
          <w:rFonts w:asciiTheme="majorHAnsi" w:hAnsiTheme="majorHAnsi" w:cstheme="majorHAnsi"/>
          <w:sz w:val="22"/>
          <w:szCs w:val="22"/>
        </w:rPr>
        <w:t>without prior approval from the ARC</w:t>
      </w:r>
      <w:r w:rsidR="00662463" w:rsidRPr="00813083">
        <w:rPr>
          <w:rFonts w:asciiTheme="majorHAnsi" w:hAnsiTheme="majorHAnsi" w:cstheme="majorHAnsi"/>
          <w:sz w:val="22"/>
          <w:szCs w:val="22"/>
        </w:rPr>
        <w:t>.</w:t>
      </w:r>
    </w:p>
    <w:p w14:paraId="0E5AFB14" w14:textId="04FF165F" w:rsidR="002B0FCE" w:rsidRPr="00674FDD" w:rsidRDefault="001B257F" w:rsidP="001B257F">
      <w:pPr>
        <w:pStyle w:val="Paralevel1"/>
        <w:numPr>
          <w:ilvl w:val="0"/>
          <w:numId w:val="0"/>
        </w:numPr>
        <w:spacing w:before="120" w:line="285" w:lineRule="atLeast"/>
        <w:ind w:left="990" w:hanging="990"/>
        <w:rPr>
          <w:rFonts w:asciiTheme="majorHAnsi" w:hAnsiTheme="majorHAnsi" w:cstheme="majorHAnsi"/>
          <w:sz w:val="22"/>
          <w:szCs w:val="22"/>
        </w:rPr>
      </w:pPr>
      <w:r>
        <w:rPr>
          <w:rFonts w:asciiTheme="majorHAnsi" w:hAnsiTheme="majorHAnsi" w:cstheme="majorHAnsi"/>
          <w:sz w:val="22"/>
          <w:szCs w:val="22"/>
        </w:rPr>
        <w:t>D</w:t>
      </w:r>
      <w:r w:rsidR="00D96277">
        <w:rPr>
          <w:rFonts w:asciiTheme="majorHAnsi" w:hAnsiTheme="majorHAnsi" w:cstheme="majorHAnsi"/>
          <w:sz w:val="22"/>
          <w:szCs w:val="22"/>
        </w:rPr>
        <w:t>6</w:t>
      </w:r>
      <w:r>
        <w:rPr>
          <w:rFonts w:asciiTheme="majorHAnsi" w:hAnsiTheme="majorHAnsi" w:cstheme="majorHAnsi"/>
          <w:sz w:val="22"/>
          <w:szCs w:val="22"/>
        </w:rPr>
        <w:t>.</w:t>
      </w:r>
      <w:r w:rsidR="0012153B">
        <w:rPr>
          <w:rFonts w:asciiTheme="majorHAnsi" w:hAnsiTheme="majorHAnsi" w:cstheme="majorHAnsi"/>
          <w:sz w:val="22"/>
          <w:szCs w:val="22"/>
        </w:rPr>
        <w:t>8</w:t>
      </w:r>
      <w:r>
        <w:rPr>
          <w:rFonts w:asciiTheme="majorHAnsi" w:hAnsiTheme="majorHAnsi" w:cstheme="majorHAnsi"/>
          <w:sz w:val="22"/>
          <w:szCs w:val="22"/>
        </w:rPr>
        <w:t xml:space="preserve"> </w:t>
      </w:r>
      <w:r>
        <w:rPr>
          <w:rFonts w:asciiTheme="majorHAnsi" w:hAnsiTheme="majorHAnsi" w:cstheme="majorHAnsi"/>
          <w:sz w:val="22"/>
          <w:szCs w:val="22"/>
        </w:rPr>
        <w:tab/>
      </w:r>
      <w:r>
        <w:rPr>
          <w:rFonts w:asciiTheme="majorHAnsi" w:hAnsiTheme="majorHAnsi" w:cstheme="majorHAnsi"/>
          <w:sz w:val="22"/>
          <w:szCs w:val="22"/>
        </w:rPr>
        <w:tab/>
      </w:r>
      <w:r w:rsidR="00662463" w:rsidRPr="004E71B5">
        <w:rPr>
          <w:rFonts w:asciiTheme="majorHAnsi" w:hAnsiTheme="majorHAnsi" w:cstheme="majorHAnsi"/>
          <w:sz w:val="22"/>
          <w:szCs w:val="22"/>
        </w:rPr>
        <w:t xml:space="preserve">The </w:t>
      </w:r>
      <w:r w:rsidR="00AC7197" w:rsidRPr="008D12AE">
        <w:rPr>
          <w:rFonts w:asciiTheme="majorHAnsi" w:hAnsiTheme="majorHAnsi" w:cstheme="majorHAnsi"/>
          <w:sz w:val="22"/>
          <w:szCs w:val="22"/>
        </w:rPr>
        <w:t>DECRA</w:t>
      </w:r>
      <w:r w:rsidR="00662463" w:rsidRPr="008D12AE">
        <w:rPr>
          <w:rFonts w:asciiTheme="majorHAnsi" w:hAnsiTheme="majorHAnsi" w:cstheme="majorHAnsi"/>
          <w:sz w:val="22"/>
          <w:szCs w:val="22"/>
        </w:rPr>
        <w:t xml:space="preserve"> may be </w:t>
      </w:r>
      <w:r w:rsidR="001F2469" w:rsidRPr="00674FDD">
        <w:rPr>
          <w:rFonts w:asciiTheme="majorHAnsi" w:hAnsiTheme="majorHAnsi" w:cstheme="majorHAnsi"/>
          <w:sz w:val="22"/>
          <w:szCs w:val="22"/>
        </w:rPr>
        <w:t xml:space="preserve">undertaken </w:t>
      </w:r>
      <w:r w:rsidR="00662463" w:rsidRPr="00674FDD">
        <w:rPr>
          <w:rFonts w:asciiTheme="majorHAnsi" w:hAnsiTheme="majorHAnsi" w:cstheme="majorHAnsi"/>
          <w:sz w:val="22"/>
          <w:szCs w:val="22"/>
        </w:rPr>
        <w:t>on a full-time</w:t>
      </w:r>
      <w:r w:rsidR="00A27B96" w:rsidRPr="00674FDD">
        <w:rPr>
          <w:rFonts w:asciiTheme="majorHAnsi" w:hAnsiTheme="majorHAnsi" w:cstheme="majorHAnsi"/>
          <w:sz w:val="22"/>
          <w:szCs w:val="22"/>
        </w:rPr>
        <w:t xml:space="preserve"> basis,</w:t>
      </w:r>
      <w:r w:rsidR="00662463" w:rsidRPr="00674FDD">
        <w:rPr>
          <w:rFonts w:asciiTheme="majorHAnsi" w:hAnsiTheme="majorHAnsi" w:cstheme="majorHAnsi"/>
          <w:sz w:val="22"/>
          <w:szCs w:val="22"/>
        </w:rPr>
        <w:t xml:space="preserve"> or a part-time basis </w:t>
      </w:r>
      <w:r w:rsidR="001F2469" w:rsidRPr="00813083">
        <w:rPr>
          <w:rFonts w:asciiTheme="majorHAnsi" w:hAnsiTheme="majorHAnsi" w:cs="Arial"/>
          <w:sz w:val="22"/>
          <w:szCs w:val="22"/>
        </w:rPr>
        <w:t>subject to the employment conditions of the Administering Organisation</w:t>
      </w:r>
      <w:r w:rsidR="00662463" w:rsidRPr="00674FDD">
        <w:rPr>
          <w:rFonts w:asciiTheme="majorHAnsi" w:hAnsiTheme="majorHAnsi" w:cstheme="majorHAnsi"/>
          <w:sz w:val="22"/>
          <w:szCs w:val="22"/>
        </w:rPr>
        <w:t xml:space="preserve">, provided that the </w:t>
      </w:r>
      <w:r w:rsidR="00AC7197" w:rsidRPr="00674FDD">
        <w:rPr>
          <w:rFonts w:asciiTheme="majorHAnsi" w:hAnsiTheme="majorHAnsi" w:cstheme="majorHAnsi"/>
          <w:sz w:val="22"/>
          <w:szCs w:val="22"/>
        </w:rPr>
        <w:t>DECRA</w:t>
      </w:r>
      <w:r w:rsidR="00662463" w:rsidRPr="00674FDD">
        <w:rPr>
          <w:rFonts w:asciiTheme="majorHAnsi" w:hAnsiTheme="majorHAnsi" w:cstheme="majorHAnsi"/>
          <w:sz w:val="22"/>
          <w:szCs w:val="22"/>
        </w:rPr>
        <w:t xml:space="preserve"> does not exceed six years from the date of commencement (excluding any approved periods of suspension).</w:t>
      </w:r>
      <w:r w:rsidR="00662463" w:rsidRPr="00674FDD" w:rsidDel="006A78A5">
        <w:rPr>
          <w:rFonts w:asciiTheme="majorHAnsi" w:hAnsiTheme="majorHAnsi" w:cstheme="majorHAnsi"/>
          <w:sz w:val="22"/>
          <w:szCs w:val="22"/>
        </w:rPr>
        <w:t xml:space="preserve"> </w:t>
      </w:r>
    </w:p>
    <w:p w14:paraId="48D13C84" w14:textId="12E7402B" w:rsidR="00662463" w:rsidRPr="00813083" w:rsidRDefault="001B257F" w:rsidP="001B257F">
      <w:pPr>
        <w:pStyle w:val="Paralevel1"/>
        <w:numPr>
          <w:ilvl w:val="0"/>
          <w:numId w:val="0"/>
        </w:numPr>
        <w:spacing w:before="120" w:line="285" w:lineRule="atLeast"/>
        <w:ind w:left="990"/>
        <w:rPr>
          <w:rFonts w:asciiTheme="majorHAnsi" w:hAnsiTheme="majorHAnsi" w:cstheme="majorHAnsi"/>
          <w:sz w:val="22"/>
          <w:szCs w:val="22"/>
        </w:rPr>
      </w:pPr>
      <w:r>
        <w:rPr>
          <w:rFonts w:asciiTheme="majorHAnsi" w:hAnsiTheme="majorHAnsi" w:cstheme="majorHAnsi"/>
          <w:sz w:val="22"/>
          <w:szCs w:val="22"/>
        </w:rPr>
        <w:tab/>
      </w:r>
      <w:r w:rsidR="00662463" w:rsidRPr="00674FDD">
        <w:rPr>
          <w:rFonts w:asciiTheme="majorHAnsi" w:hAnsiTheme="majorHAnsi" w:cstheme="majorHAnsi"/>
          <w:sz w:val="22"/>
          <w:szCs w:val="22"/>
        </w:rPr>
        <w:t xml:space="preserve">A </w:t>
      </w:r>
      <w:r w:rsidR="00AC7197" w:rsidRPr="00674FDD">
        <w:rPr>
          <w:rFonts w:asciiTheme="majorHAnsi" w:hAnsiTheme="majorHAnsi" w:cstheme="majorHAnsi"/>
          <w:sz w:val="22"/>
          <w:szCs w:val="22"/>
        </w:rPr>
        <w:t>DECRA</w:t>
      </w:r>
      <w:r w:rsidR="00662463" w:rsidRPr="00674FDD">
        <w:rPr>
          <w:rFonts w:asciiTheme="majorHAnsi" w:hAnsiTheme="majorHAnsi" w:cstheme="majorHAnsi"/>
          <w:sz w:val="22"/>
          <w:szCs w:val="22"/>
        </w:rPr>
        <w:t xml:space="preserve"> does not have a minimum </w:t>
      </w:r>
      <w:r w:rsidR="008E0E3A" w:rsidRPr="00674FDD">
        <w:rPr>
          <w:rFonts w:asciiTheme="majorHAnsi" w:hAnsiTheme="majorHAnsi" w:cstheme="majorHAnsi"/>
          <w:sz w:val="22"/>
          <w:szCs w:val="22"/>
        </w:rPr>
        <w:t xml:space="preserve">Full-Time Equivalent </w:t>
      </w:r>
      <w:r w:rsidR="00662463" w:rsidRPr="00674FDD">
        <w:rPr>
          <w:rFonts w:asciiTheme="majorHAnsi" w:hAnsiTheme="majorHAnsi" w:cstheme="majorHAnsi"/>
          <w:sz w:val="22"/>
          <w:szCs w:val="22"/>
        </w:rPr>
        <w:t xml:space="preserve">(FTE) for ARC purposes, but the FTE of the </w:t>
      </w:r>
      <w:r w:rsidR="00AC7197" w:rsidRPr="00674FDD">
        <w:rPr>
          <w:rFonts w:asciiTheme="majorHAnsi" w:hAnsiTheme="majorHAnsi" w:cstheme="majorHAnsi"/>
          <w:sz w:val="22"/>
          <w:szCs w:val="22"/>
        </w:rPr>
        <w:t>DECRA</w:t>
      </w:r>
      <w:r w:rsidR="00662463" w:rsidRPr="00674FDD">
        <w:rPr>
          <w:rFonts w:asciiTheme="majorHAnsi" w:hAnsiTheme="majorHAnsi" w:cstheme="majorHAnsi"/>
          <w:sz w:val="22"/>
          <w:szCs w:val="22"/>
        </w:rPr>
        <w:t xml:space="preserve"> Recipient for ARC purposes must match that of the </w:t>
      </w:r>
      <w:r w:rsidR="00AC7197" w:rsidRPr="00674FDD">
        <w:rPr>
          <w:rFonts w:asciiTheme="majorHAnsi" w:hAnsiTheme="majorHAnsi" w:cstheme="majorHAnsi"/>
          <w:sz w:val="22"/>
          <w:szCs w:val="22"/>
        </w:rPr>
        <w:t>DECRA</w:t>
      </w:r>
      <w:r w:rsidR="00662463" w:rsidRPr="00674FDD">
        <w:rPr>
          <w:rFonts w:asciiTheme="majorHAnsi" w:hAnsiTheme="majorHAnsi" w:cstheme="majorHAnsi"/>
          <w:sz w:val="22"/>
          <w:szCs w:val="22"/>
        </w:rPr>
        <w:t xml:space="preserve"> Recipient’s employment contract. The Administering Organisation and not the ARC is to manage changes to the</w:t>
      </w:r>
      <w:r w:rsidR="00662463" w:rsidRPr="00674FDD">
        <w:rPr>
          <w:rFonts w:asciiTheme="majorHAnsi" w:hAnsiTheme="majorHAnsi" w:cstheme="majorHAnsi"/>
          <w:i/>
          <w:sz w:val="22"/>
          <w:szCs w:val="22"/>
        </w:rPr>
        <w:t xml:space="preserve"> </w:t>
      </w:r>
      <w:r w:rsidR="00AC7197" w:rsidRPr="00674FDD">
        <w:rPr>
          <w:rFonts w:asciiTheme="majorHAnsi" w:hAnsiTheme="majorHAnsi" w:cstheme="majorHAnsi"/>
          <w:sz w:val="22"/>
          <w:szCs w:val="22"/>
        </w:rPr>
        <w:t>DECRA</w:t>
      </w:r>
      <w:r w:rsidR="00662463" w:rsidRPr="00674FDD">
        <w:rPr>
          <w:rFonts w:asciiTheme="majorHAnsi" w:hAnsiTheme="majorHAnsi" w:cstheme="majorHAnsi"/>
          <w:sz w:val="22"/>
          <w:szCs w:val="22"/>
        </w:rPr>
        <w:t xml:space="preserve"> Recipient’s working hours. The Administering Organisation will notify the ARC of any changes to working hours</w:t>
      </w:r>
      <w:r w:rsidR="00670BC6" w:rsidRPr="00813083">
        <w:rPr>
          <w:rFonts w:cs="Arial"/>
          <w:sz w:val="22"/>
          <w:szCs w:val="22"/>
        </w:rPr>
        <w:t xml:space="preserve"> through submission of a </w:t>
      </w:r>
      <w:r w:rsidR="00670BC6" w:rsidRPr="00813083">
        <w:rPr>
          <w:rFonts w:cs="Arial"/>
          <w:i/>
          <w:sz w:val="22"/>
          <w:szCs w:val="22"/>
        </w:rPr>
        <w:t>Variation of Funding Agreement</w:t>
      </w:r>
      <w:r w:rsidR="00662463" w:rsidRPr="00813083">
        <w:rPr>
          <w:rFonts w:asciiTheme="majorHAnsi" w:hAnsiTheme="majorHAnsi" w:cstheme="majorHAnsi"/>
          <w:sz w:val="22"/>
          <w:szCs w:val="22"/>
        </w:rPr>
        <w:t>.</w:t>
      </w:r>
    </w:p>
    <w:p w14:paraId="7EE2691A" w14:textId="5DD2C8C7" w:rsidR="00735CFA" w:rsidRPr="00813083" w:rsidRDefault="001B257F" w:rsidP="001B257F">
      <w:pPr>
        <w:pStyle w:val="Paralevel1"/>
        <w:numPr>
          <w:ilvl w:val="0"/>
          <w:numId w:val="0"/>
        </w:numPr>
        <w:spacing w:before="120" w:line="285" w:lineRule="atLeast"/>
        <w:ind w:left="990" w:hanging="990"/>
        <w:rPr>
          <w:rFonts w:asciiTheme="majorHAnsi" w:hAnsiTheme="majorHAnsi" w:cstheme="majorHAnsi"/>
          <w:sz w:val="22"/>
          <w:szCs w:val="22"/>
        </w:rPr>
      </w:pPr>
      <w:r>
        <w:rPr>
          <w:rFonts w:asciiTheme="majorHAnsi" w:hAnsiTheme="majorHAnsi" w:cstheme="majorHAnsi"/>
          <w:sz w:val="22"/>
          <w:szCs w:val="22"/>
        </w:rPr>
        <w:t>D</w:t>
      </w:r>
      <w:r w:rsidR="00D96277">
        <w:rPr>
          <w:rFonts w:asciiTheme="majorHAnsi" w:hAnsiTheme="majorHAnsi" w:cstheme="majorHAnsi"/>
          <w:sz w:val="22"/>
          <w:szCs w:val="22"/>
        </w:rPr>
        <w:t>6</w:t>
      </w:r>
      <w:r>
        <w:rPr>
          <w:rFonts w:asciiTheme="majorHAnsi" w:hAnsiTheme="majorHAnsi" w:cstheme="majorHAnsi"/>
          <w:sz w:val="22"/>
          <w:szCs w:val="22"/>
        </w:rPr>
        <w:t>.</w:t>
      </w:r>
      <w:r w:rsidR="0012153B">
        <w:rPr>
          <w:rFonts w:asciiTheme="majorHAnsi" w:hAnsiTheme="majorHAnsi" w:cstheme="majorHAnsi"/>
          <w:sz w:val="22"/>
          <w:szCs w:val="22"/>
        </w:rPr>
        <w:t>9</w:t>
      </w:r>
      <w:r>
        <w:rPr>
          <w:rFonts w:asciiTheme="majorHAnsi" w:hAnsiTheme="majorHAnsi" w:cstheme="majorHAnsi"/>
          <w:sz w:val="22"/>
          <w:szCs w:val="22"/>
        </w:rPr>
        <w:t xml:space="preserve"> </w:t>
      </w:r>
      <w:r>
        <w:rPr>
          <w:rFonts w:asciiTheme="majorHAnsi" w:hAnsiTheme="majorHAnsi" w:cstheme="majorHAnsi"/>
          <w:sz w:val="22"/>
          <w:szCs w:val="22"/>
        </w:rPr>
        <w:tab/>
      </w:r>
      <w:r>
        <w:rPr>
          <w:rFonts w:asciiTheme="majorHAnsi" w:hAnsiTheme="majorHAnsi" w:cstheme="majorHAnsi"/>
          <w:sz w:val="22"/>
          <w:szCs w:val="22"/>
        </w:rPr>
        <w:tab/>
      </w:r>
      <w:r w:rsidR="00662463" w:rsidRPr="00813083">
        <w:rPr>
          <w:rFonts w:asciiTheme="majorHAnsi" w:hAnsiTheme="majorHAnsi" w:cstheme="majorHAnsi"/>
          <w:sz w:val="22"/>
          <w:szCs w:val="22"/>
        </w:rPr>
        <w:t>The Administering Organisatio</w:t>
      </w:r>
      <w:r w:rsidR="002766ED" w:rsidRPr="00813083">
        <w:rPr>
          <w:rFonts w:asciiTheme="majorHAnsi" w:hAnsiTheme="majorHAnsi" w:cstheme="majorHAnsi"/>
          <w:sz w:val="22"/>
          <w:szCs w:val="22"/>
        </w:rPr>
        <w:t xml:space="preserve">n must ensure </w:t>
      </w:r>
      <w:r w:rsidR="008860EF" w:rsidRPr="00813083">
        <w:rPr>
          <w:rFonts w:asciiTheme="majorHAnsi" w:hAnsiTheme="majorHAnsi" w:cstheme="majorHAnsi"/>
          <w:sz w:val="22"/>
          <w:szCs w:val="22"/>
        </w:rPr>
        <w:t xml:space="preserve">the </w:t>
      </w:r>
      <w:r w:rsidR="00AC7197" w:rsidRPr="00813083">
        <w:rPr>
          <w:rFonts w:asciiTheme="majorHAnsi" w:hAnsiTheme="majorHAnsi" w:cstheme="majorHAnsi"/>
          <w:sz w:val="22"/>
          <w:szCs w:val="22"/>
        </w:rPr>
        <w:t>DECRA</w:t>
      </w:r>
      <w:r w:rsidR="002766ED" w:rsidRPr="00813083">
        <w:rPr>
          <w:rFonts w:asciiTheme="majorHAnsi" w:hAnsiTheme="majorHAnsi" w:cstheme="majorHAnsi"/>
          <w:sz w:val="22"/>
          <w:szCs w:val="22"/>
        </w:rPr>
        <w:t xml:space="preserve"> R</w:t>
      </w:r>
      <w:r w:rsidR="00662463" w:rsidRPr="00813083">
        <w:rPr>
          <w:rFonts w:asciiTheme="majorHAnsi" w:hAnsiTheme="majorHAnsi" w:cstheme="majorHAnsi"/>
          <w:sz w:val="22"/>
          <w:szCs w:val="22"/>
        </w:rPr>
        <w:t xml:space="preserve">ecipient </w:t>
      </w:r>
      <w:r w:rsidR="00735CFA" w:rsidRPr="00813083">
        <w:rPr>
          <w:rFonts w:asciiTheme="majorHAnsi" w:hAnsiTheme="majorHAnsi"/>
          <w:sz w:val="22"/>
          <w:szCs w:val="22"/>
        </w:rPr>
        <w:t xml:space="preserve">has access to the following Leave entitlements in line with the Administering Organisation’s normal practice: </w:t>
      </w:r>
    </w:p>
    <w:p w14:paraId="4EE710DE" w14:textId="33D6965E" w:rsidR="00735CFA" w:rsidRPr="00C6774D" w:rsidRDefault="00735CFA" w:rsidP="00C42A57">
      <w:pPr>
        <w:pStyle w:val="DE15bullets"/>
        <w:numPr>
          <w:ilvl w:val="4"/>
          <w:numId w:val="60"/>
        </w:numPr>
        <w:ind w:left="1560" w:hanging="567"/>
      </w:pPr>
      <w:r w:rsidRPr="00C6774D">
        <w:t>Maternity Leave</w:t>
      </w:r>
      <w:r w:rsidR="00CC3F49">
        <w:t>;</w:t>
      </w:r>
    </w:p>
    <w:p w14:paraId="117EE965" w14:textId="5E9FCEC9" w:rsidR="00735CFA" w:rsidRPr="00C6774D" w:rsidRDefault="00735CFA" w:rsidP="00854261">
      <w:pPr>
        <w:pStyle w:val="DE15bullets"/>
        <w:ind w:left="1560" w:hanging="567"/>
      </w:pPr>
      <w:r w:rsidRPr="00C6774D">
        <w:t>Partner/Parental Leave</w:t>
      </w:r>
      <w:r w:rsidR="00CC3F49">
        <w:t>; and</w:t>
      </w:r>
    </w:p>
    <w:p w14:paraId="07A40EFA" w14:textId="0289BE71" w:rsidR="003970DE" w:rsidRPr="00C6774D" w:rsidRDefault="00735CFA" w:rsidP="0051098E">
      <w:pPr>
        <w:pStyle w:val="DE15bullets"/>
        <w:tabs>
          <w:tab w:val="clear" w:pos="3458"/>
        </w:tabs>
        <w:ind w:left="1560" w:hanging="567"/>
      </w:pPr>
      <w:r w:rsidRPr="00C6774D">
        <w:t>Recreation Leave</w:t>
      </w:r>
      <w:r w:rsidR="00B01B71" w:rsidRPr="00C6774D">
        <w:t>.</w:t>
      </w:r>
    </w:p>
    <w:p w14:paraId="23AEEE7E" w14:textId="124FEC49" w:rsidR="009E737C" w:rsidRDefault="009E737C" w:rsidP="009E737C">
      <w:pPr>
        <w:pStyle w:val="Paralevel1"/>
        <w:numPr>
          <w:ilvl w:val="0"/>
          <w:numId w:val="0"/>
        </w:numPr>
        <w:tabs>
          <w:tab w:val="clear" w:pos="0"/>
          <w:tab w:val="clear" w:pos="993"/>
        </w:tabs>
        <w:spacing w:before="120" w:line="285" w:lineRule="atLeast"/>
        <w:ind w:left="993"/>
        <w:rPr>
          <w:sz w:val="22"/>
          <w:szCs w:val="22"/>
        </w:rPr>
      </w:pPr>
      <w:r w:rsidRPr="009E737C">
        <w:rPr>
          <w:sz w:val="22"/>
          <w:szCs w:val="22"/>
        </w:rPr>
        <w:t>See the Funding Agreement for further information on leave entitlements.</w:t>
      </w:r>
    </w:p>
    <w:p w14:paraId="3685C1AC" w14:textId="70E54D74" w:rsidR="00662463" w:rsidRPr="00681348" w:rsidRDefault="001B257F" w:rsidP="001B257F">
      <w:pPr>
        <w:pStyle w:val="Paralevel1"/>
        <w:numPr>
          <w:ilvl w:val="0"/>
          <w:numId w:val="0"/>
        </w:numPr>
        <w:spacing w:before="120" w:line="285" w:lineRule="atLeast"/>
        <w:ind w:left="993" w:hanging="993"/>
        <w:rPr>
          <w:rFonts w:asciiTheme="majorHAnsi" w:hAnsiTheme="majorHAnsi" w:cstheme="majorHAnsi"/>
          <w:sz w:val="22"/>
          <w:szCs w:val="22"/>
        </w:rPr>
      </w:pPr>
      <w:r>
        <w:rPr>
          <w:sz w:val="22"/>
          <w:szCs w:val="22"/>
        </w:rPr>
        <w:lastRenderedPageBreak/>
        <w:t>D</w:t>
      </w:r>
      <w:r w:rsidR="00D96277">
        <w:rPr>
          <w:sz w:val="22"/>
          <w:szCs w:val="22"/>
        </w:rPr>
        <w:t>6</w:t>
      </w:r>
      <w:r>
        <w:rPr>
          <w:sz w:val="22"/>
          <w:szCs w:val="22"/>
        </w:rPr>
        <w:t>.1</w:t>
      </w:r>
      <w:r w:rsidR="0012153B">
        <w:rPr>
          <w:sz w:val="22"/>
          <w:szCs w:val="22"/>
        </w:rPr>
        <w:t>0</w:t>
      </w:r>
      <w:r>
        <w:rPr>
          <w:sz w:val="22"/>
          <w:szCs w:val="22"/>
        </w:rPr>
        <w:t xml:space="preserve"> </w:t>
      </w:r>
      <w:r>
        <w:rPr>
          <w:sz w:val="22"/>
          <w:szCs w:val="22"/>
        </w:rPr>
        <w:tab/>
      </w:r>
      <w:r w:rsidR="00735CFA" w:rsidRPr="00735CFA">
        <w:rPr>
          <w:sz w:val="22"/>
          <w:szCs w:val="22"/>
        </w:rPr>
        <w:t xml:space="preserve">Funding for paid leave, and </w:t>
      </w:r>
      <w:r w:rsidR="00735CFA" w:rsidRPr="00945A96">
        <w:rPr>
          <w:rFonts w:asciiTheme="majorHAnsi" w:hAnsiTheme="majorHAnsi"/>
          <w:sz w:val="22"/>
          <w:szCs w:val="22"/>
        </w:rPr>
        <w:t>suspension</w:t>
      </w:r>
      <w:r w:rsidR="00735CFA" w:rsidRPr="00735CFA">
        <w:rPr>
          <w:sz w:val="22"/>
          <w:szCs w:val="22"/>
        </w:rPr>
        <w:t xml:space="preserve"> of the Project to undertake such leave, must be requested from the ARC via a </w:t>
      </w:r>
      <w:r w:rsidR="00735CFA" w:rsidRPr="00735CFA">
        <w:rPr>
          <w:i/>
          <w:sz w:val="22"/>
          <w:szCs w:val="22"/>
        </w:rPr>
        <w:t>Variation to Funding Agreement</w:t>
      </w:r>
      <w:r w:rsidR="00735CFA" w:rsidRPr="00735CFA">
        <w:rPr>
          <w:sz w:val="22"/>
          <w:szCs w:val="22"/>
        </w:rPr>
        <w:t xml:space="preserve"> as detailed in the Funding Agreement.</w:t>
      </w:r>
    </w:p>
    <w:p w14:paraId="75939588" w14:textId="77777777" w:rsidR="00DE28A2" w:rsidRPr="00635AD5" w:rsidRDefault="00DE28A2" w:rsidP="00DE28A2">
      <w:pPr>
        <w:pStyle w:val="ARCHeading2"/>
      </w:pPr>
      <w:bookmarkStart w:id="676" w:name="_Toc342399530"/>
      <w:bookmarkStart w:id="677" w:name="_Toc363474206"/>
      <w:bookmarkStart w:id="678" w:name="_Toc369855189"/>
      <w:bookmarkStart w:id="679" w:name="_Toc474417970"/>
      <w:bookmarkStart w:id="680" w:name="_Toc484425069"/>
      <w:r w:rsidRPr="00635AD5">
        <w:t>Funding</w:t>
      </w:r>
      <w:bookmarkEnd w:id="676"/>
      <w:bookmarkEnd w:id="677"/>
      <w:bookmarkEnd w:id="678"/>
      <w:bookmarkEnd w:id="679"/>
      <w:bookmarkEnd w:id="680"/>
    </w:p>
    <w:p w14:paraId="39DC7EDD" w14:textId="77777777" w:rsidR="00DE28A2" w:rsidRPr="00635AD5" w:rsidRDefault="00DE28A2" w:rsidP="002D6A53">
      <w:pPr>
        <w:pStyle w:val="ARCHeading3"/>
      </w:pPr>
      <w:bookmarkStart w:id="681" w:name="_Toc342399531"/>
      <w:bookmarkStart w:id="682" w:name="_Toc363474207"/>
      <w:bookmarkStart w:id="683" w:name="_Toc369855190"/>
      <w:bookmarkStart w:id="684" w:name="_Toc474417971"/>
      <w:bookmarkStart w:id="685" w:name="_Toc484425070"/>
      <w:r w:rsidRPr="00635AD5">
        <w:t>Level and Period of Funding</w:t>
      </w:r>
      <w:bookmarkEnd w:id="681"/>
      <w:bookmarkEnd w:id="682"/>
      <w:bookmarkEnd w:id="683"/>
      <w:bookmarkEnd w:id="684"/>
      <w:bookmarkEnd w:id="685"/>
    </w:p>
    <w:p w14:paraId="5AFBB2E2" w14:textId="77777777" w:rsidR="00DE28A2" w:rsidRDefault="00DE28A2" w:rsidP="00DE28A2">
      <w:pPr>
        <w:pStyle w:val="Paralevel1"/>
        <w:spacing w:before="120" w:line="285" w:lineRule="atLeast"/>
        <w:ind w:left="993" w:hanging="993"/>
        <w:rPr>
          <w:rFonts w:asciiTheme="majorHAnsi" w:hAnsiTheme="majorHAnsi" w:cstheme="majorHAnsi"/>
          <w:sz w:val="22"/>
          <w:szCs w:val="22"/>
        </w:rPr>
      </w:pPr>
      <w:bookmarkStart w:id="686" w:name="_Toc206239203"/>
      <w:bookmarkStart w:id="687" w:name="_Toc206321192"/>
      <w:r w:rsidRPr="00681348">
        <w:rPr>
          <w:rFonts w:asciiTheme="majorHAnsi" w:hAnsiTheme="majorHAnsi" w:cstheme="majorHAnsi"/>
          <w:sz w:val="22"/>
          <w:szCs w:val="22"/>
        </w:rPr>
        <w:t>The ARC provide</w:t>
      </w:r>
      <w:r>
        <w:rPr>
          <w:rFonts w:asciiTheme="majorHAnsi" w:hAnsiTheme="majorHAnsi" w:cstheme="majorHAnsi"/>
          <w:sz w:val="22"/>
          <w:szCs w:val="22"/>
        </w:rPr>
        <w:t>s</w:t>
      </w:r>
      <w:r w:rsidRPr="00681348">
        <w:rPr>
          <w:rFonts w:asciiTheme="majorHAnsi" w:hAnsiTheme="majorHAnsi" w:cstheme="majorHAnsi"/>
          <w:sz w:val="22"/>
          <w:szCs w:val="22"/>
        </w:rPr>
        <w:t xml:space="preserve"> </w:t>
      </w:r>
      <w:r>
        <w:rPr>
          <w:rFonts w:asciiTheme="majorHAnsi" w:hAnsiTheme="majorHAnsi" w:cstheme="majorHAnsi"/>
          <w:sz w:val="22"/>
          <w:szCs w:val="22"/>
        </w:rPr>
        <w:t>a salary supplement and P</w:t>
      </w:r>
      <w:r w:rsidRPr="00681348">
        <w:rPr>
          <w:rFonts w:asciiTheme="majorHAnsi" w:hAnsiTheme="majorHAnsi" w:cstheme="majorHAnsi"/>
          <w:sz w:val="22"/>
          <w:szCs w:val="22"/>
        </w:rPr>
        <w:t>roject funding</w:t>
      </w:r>
      <w:r>
        <w:rPr>
          <w:rFonts w:asciiTheme="majorHAnsi" w:hAnsiTheme="majorHAnsi" w:cstheme="majorHAnsi"/>
          <w:sz w:val="22"/>
          <w:szCs w:val="22"/>
        </w:rPr>
        <w:t xml:space="preserve"> as follows:</w:t>
      </w:r>
    </w:p>
    <w:tbl>
      <w:tblPr>
        <w:tblStyle w:val="TableGrid"/>
        <w:tblW w:w="0" w:type="auto"/>
        <w:tblInd w:w="993" w:type="dxa"/>
        <w:tblLook w:val="04A0" w:firstRow="1" w:lastRow="0" w:firstColumn="1" w:lastColumn="0" w:noHBand="0" w:noVBand="1"/>
      </w:tblPr>
      <w:tblGrid>
        <w:gridCol w:w="2121"/>
        <w:gridCol w:w="5188"/>
      </w:tblGrid>
      <w:tr w:rsidR="00DE28A2" w14:paraId="0F49F3D0" w14:textId="77777777" w:rsidTr="00B61162">
        <w:tc>
          <w:tcPr>
            <w:tcW w:w="2121" w:type="dxa"/>
          </w:tcPr>
          <w:p w14:paraId="050A76B3" w14:textId="77777777" w:rsidR="00DE28A2" w:rsidRDefault="00DE28A2" w:rsidP="00D06689">
            <w:pPr>
              <w:pStyle w:val="Paralevel1"/>
              <w:numPr>
                <w:ilvl w:val="0"/>
                <w:numId w:val="0"/>
              </w:numPr>
              <w:spacing w:before="120" w:line="285" w:lineRule="atLeast"/>
              <w:rPr>
                <w:rFonts w:asciiTheme="majorHAnsi" w:hAnsiTheme="majorHAnsi" w:cstheme="majorHAnsi"/>
                <w:sz w:val="22"/>
                <w:szCs w:val="22"/>
              </w:rPr>
            </w:pPr>
            <w:r>
              <w:rPr>
                <w:rFonts w:asciiTheme="majorHAnsi" w:hAnsiTheme="majorHAnsi" w:cstheme="majorHAnsi"/>
                <w:sz w:val="22"/>
                <w:szCs w:val="22"/>
              </w:rPr>
              <w:t>Salary supplement funding level</w:t>
            </w:r>
          </w:p>
        </w:tc>
        <w:tc>
          <w:tcPr>
            <w:tcW w:w="5188" w:type="dxa"/>
          </w:tcPr>
          <w:p w14:paraId="7D786865" w14:textId="48E4B042" w:rsidR="00DE28A2" w:rsidRPr="00526F8C" w:rsidRDefault="00DE28A2" w:rsidP="00D06689">
            <w:pPr>
              <w:pStyle w:val="Paralevel1"/>
              <w:numPr>
                <w:ilvl w:val="0"/>
                <w:numId w:val="0"/>
              </w:numPr>
              <w:spacing w:before="120" w:line="285" w:lineRule="atLeast"/>
              <w:rPr>
                <w:rFonts w:asciiTheme="majorHAnsi" w:hAnsiTheme="majorHAnsi" w:cstheme="majorHAnsi"/>
                <w:sz w:val="22"/>
                <w:szCs w:val="22"/>
              </w:rPr>
            </w:pPr>
            <w:r w:rsidRPr="00526F8C">
              <w:rPr>
                <w:rFonts w:asciiTheme="majorHAnsi" w:hAnsiTheme="majorHAnsi" w:cstheme="majorHAnsi"/>
                <w:sz w:val="22"/>
                <w:szCs w:val="22"/>
              </w:rPr>
              <w:t>$100,858 (2017$) including 30 per cent on</w:t>
            </w:r>
            <w:r w:rsidR="00523EC4">
              <w:rPr>
                <w:rFonts w:asciiTheme="majorHAnsi" w:hAnsiTheme="majorHAnsi" w:cstheme="majorHAnsi"/>
                <w:sz w:val="22"/>
                <w:szCs w:val="22"/>
              </w:rPr>
              <w:t>-</w:t>
            </w:r>
            <w:r w:rsidRPr="00526F8C">
              <w:rPr>
                <w:rFonts w:asciiTheme="majorHAnsi" w:hAnsiTheme="majorHAnsi" w:cstheme="majorHAnsi"/>
                <w:sz w:val="22"/>
                <w:szCs w:val="22"/>
              </w:rPr>
              <w:t>costs. Salary and/or Project costs will not be awarded separately.</w:t>
            </w:r>
          </w:p>
        </w:tc>
      </w:tr>
      <w:tr w:rsidR="00DE28A2" w14:paraId="1DE6D5FC" w14:textId="77777777" w:rsidTr="00B61162">
        <w:tc>
          <w:tcPr>
            <w:tcW w:w="2121" w:type="dxa"/>
          </w:tcPr>
          <w:p w14:paraId="231B35A0" w14:textId="77777777" w:rsidR="00DE28A2" w:rsidRDefault="00DE28A2" w:rsidP="00D06689">
            <w:pPr>
              <w:pStyle w:val="Paralevel1"/>
              <w:numPr>
                <w:ilvl w:val="0"/>
                <w:numId w:val="0"/>
              </w:numPr>
              <w:spacing w:before="120" w:line="285" w:lineRule="atLeast"/>
              <w:rPr>
                <w:rFonts w:asciiTheme="majorHAnsi" w:hAnsiTheme="majorHAnsi" w:cstheme="majorHAnsi"/>
                <w:sz w:val="22"/>
                <w:szCs w:val="22"/>
              </w:rPr>
            </w:pPr>
            <w:r>
              <w:rPr>
                <w:rFonts w:asciiTheme="majorHAnsi" w:hAnsiTheme="majorHAnsi" w:cstheme="majorHAnsi"/>
                <w:sz w:val="22"/>
                <w:szCs w:val="22"/>
              </w:rPr>
              <w:t>Salary supplement funding duration</w:t>
            </w:r>
          </w:p>
        </w:tc>
        <w:tc>
          <w:tcPr>
            <w:tcW w:w="5188" w:type="dxa"/>
          </w:tcPr>
          <w:p w14:paraId="705C8CA7" w14:textId="6DE944EF" w:rsidR="005C061D" w:rsidRDefault="00DE28A2" w:rsidP="005C061D">
            <w:pPr>
              <w:pStyle w:val="Paralevel1"/>
              <w:numPr>
                <w:ilvl w:val="0"/>
                <w:numId w:val="0"/>
              </w:numPr>
              <w:spacing w:before="120" w:line="285" w:lineRule="atLeast"/>
              <w:rPr>
                <w:rFonts w:asciiTheme="majorHAnsi" w:hAnsiTheme="majorHAnsi" w:cstheme="majorHAnsi"/>
                <w:sz w:val="22"/>
                <w:szCs w:val="22"/>
              </w:rPr>
            </w:pPr>
            <w:r w:rsidRPr="00526F8C">
              <w:rPr>
                <w:rFonts w:asciiTheme="majorHAnsi" w:hAnsiTheme="majorHAnsi" w:cstheme="majorHAnsi"/>
                <w:sz w:val="22"/>
                <w:szCs w:val="22"/>
              </w:rPr>
              <w:t xml:space="preserve">Three </w:t>
            </w:r>
            <w:r w:rsidR="00795DEF">
              <w:rPr>
                <w:rFonts w:asciiTheme="majorHAnsi" w:hAnsiTheme="majorHAnsi" w:cstheme="majorHAnsi"/>
                <w:sz w:val="22"/>
                <w:szCs w:val="22"/>
              </w:rPr>
              <w:t xml:space="preserve">consecutive </w:t>
            </w:r>
            <w:r w:rsidRPr="00526F8C">
              <w:rPr>
                <w:rFonts w:asciiTheme="majorHAnsi" w:hAnsiTheme="majorHAnsi" w:cstheme="majorHAnsi"/>
                <w:sz w:val="22"/>
                <w:szCs w:val="22"/>
              </w:rPr>
              <w:t>years</w:t>
            </w:r>
            <w:r w:rsidR="008865C4">
              <w:rPr>
                <w:rFonts w:asciiTheme="majorHAnsi" w:hAnsiTheme="majorHAnsi" w:cstheme="majorHAnsi"/>
                <w:sz w:val="22"/>
                <w:szCs w:val="22"/>
              </w:rPr>
              <w:t xml:space="preserve"> on a full-time basis</w:t>
            </w:r>
            <w:r w:rsidRPr="00526F8C">
              <w:rPr>
                <w:rFonts w:asciiTheme="majorHAnsi" w:hAnsiTheme="majorHAnsi" w:cstheme="majorHAnsi"/>
                <w:sz w:val="22"/>
                <w:szCs w:val="22"/>
              </w:rPr>
              <w:t>.</w:t>
            </w:r>
          </w:p>
          <w:p w14:paraId="65E50467" w14:textId="5A6F9858" w:rsidR="00DE28A2" w:rsidRPr="00526F8C" w:rsidRDefault="00DE28A2" w:rsidP="0072691B">
            <w:pPr>
              <w:pStyle w:val="Paralevel1"/>
              <w:numPr>
                <w:ilvl w:val="0"/>
                <w:numId w:val="0"/>
              </w:numPr>
              <w:spacing w:before="120" w:line="285" w:lineRule="atLeast"/>
              <w:rPr>
                <w:rFonts w:asciiTheme="majorHAnsi" w:hAnsiTheme="majorHAnsi" w:cstheme="majorHAnsi"/>
                <w:sz w:val="22"/>
                <w:szCs w:val="22"/>
              </w:rPr>
            </w:pPr>
            <w:r w:rsidRPr="00526F8C">
              <w:rPr>
                <w:rFonts w:asciiTheme="majorHAnsi" w:hAnsiTheme="majorHAnsi" w:cstheme="majorHAnsi"/>
                <w:sz w:val="22"/>
                <w:szCs w:val="22"/>
              </w:rPr>
              <w:t xml:space="preserve">Subject to the conditions in subsection </w:t>
            </w:r>
            <w:r>
              <w:rPr>
                <w:rFonts w:asciiTheme="majorHAnsi" w:hAnsiTheme="majorHAnsi" w:cstheme="majorHAnsi"/>
                <w:sz w:val="22"/>
                <w:szCs w:val="22"/>
              </w:rPr>
              <w:t>D</w:t>
            </w:r>
            <w:r w:rsidR="00AF5817">
              <w:rPr>
                <w:rFonts w:asciiTheme="majorHAnsi" w:hAnsiTheme="majorHAnsi" w:cstheme="majorHAnsi"/>
                <w:sz w:val="22"/>
                <w:szCs w:val="22"/>
              </w:rPr>
              <w:t>6</w:t>
            </w:r>
            <w:r>
              <w:rPr>
                <w:rFonts w:asciiTheme="majorHAnsi" w:hAnsiTheme="majorHAnsi" w:cstheme="majorHAnsi"/>
                <w:sz w:val="22"/>
                <w:szCs w:val="22"/>
              </w:rPr>
              <w:t>.</w:t>
            </w:r>
            <w:r w:rsidR="0072691B">
              <w:rPr>
                <w:rFonts w:asciiTheme="majorHAnsi" w:hAnsiTheme="majorHAnsi" w:cstheme="majorHAnsi"/>
                <w:sz w:val="22"/>
                <w:szCs w:val="22"/>
              </w:rPr>
              <w:t>8</w:t>
            </w:r>
            <w:r w:rsidRPr="00526F8C">
              <w:rPr>
                <w:rFonts w:asciiTheme="majorHAnsi" w:hAnsiTheme="majorHAnsi" w:cstheme="majorHAnsi"/>
                <w:sz w:val="22"/>
                <w:szCs w:val="22"/>
              </w:rPr>
              <w:t xml:space="preserve"> a </w:t>
            </w:r>
            <w:r w:rsidRPr="007B7DA5">
              <w:rPr>
                <w:rFonts w:asciiTheme="majorHAnsi" w:hAnsiTheme="majorHAnsi" w:cstheme="majorHAnsi"/>
                <w:sz w:val="22"/>
                <w:szCs w:val="22"/>
              </w:rPr>
              <w:t>DECRA</w:t>
            </w:r>
            <w:r w:rsidRPr="00526F8C">
              <w:rPr>
                <w:rFonts w:asciiTheme="majorHAnsi" w:hAnsiTheme="majorHAnsi" w:cstheme="majorHAnsi"/>
                <w:sz w:val="22"/>
                <w:szCs w:val="22"/>
              </w:rPr>
              <w:t xml:space="preserve"> Project may be undertaken on a part-time basis not exceeding six consecutive years. </w:t>
            </w:r>
          </w:p>
        </w:tc>
      </w:tr>
      <w:tr w:rsidR="00DE28A2" w14:paraId="054FE0CE" w14:textId="77777777" w:rsidTr="00B61162">
        <w:tc>
          <w:tcPr>
            <w:tcW w:w="2121" w:type="dxa"/>
          </w:tcPr>
          <w:p w14:paraId="3BABF3F9" w14:textId="77777777" w:rsidR="00DE28A2" w:rsidRDefault="00DE28A2" w:rsidP="00D06689">
            <w:pPr>
              <w:pStyle w:val="Paralevel1"/>
              <w:numPr>
                <w:ilvl w:val="0"/>
                <w:numId w:val="0"/>
              </w:numPr>
              <w:spacing w:before="120" w:line="285" w:lineRule="atLeast"/>
              <w:rPr>
                <w:rFonts w:asciiTheme="majorHAnsi" w:hAnsiTheme="majorHAnsi" w:cstheme="majorHAnsi"/>
                <w:sz w:val="22"/>
                <w:szCs w:val="22"/>
              </w:rPr>
            </w:pPr>
            <w:r>
              <w:rPr>
                <w:rFonts w:asciiTheme="majorHAnsi" w:hAnsiTheme="majorHAnsi" w:cstheme="majorHAnsi"/>
                <w:sz w:val="22"/>
                <w:szCs w:val="22"/>
              </w:rPr>
              <w:t>Project funding level</w:t>
            </w:r>
          </w:p>
        </w:tc>
        <w:tc>
          <w:tcPr>
            <w:tcW w:w="5188" w:type="dxa"/>
          </w:tcPr>
          <w:p w14:paraId="4EBB5F9D" w14:textId="62D0FDCA" w:rsidR="00DE28A2" w:rsidRPr="00526F8C" w:rsidRDefault="00DE28A2" w:rsidP="00E76BC4">
            <w:pPr>
              <w:pStyle w:val="Paralevel1"/>
              <w:numPr>
                <w:ilvl w:val="0"/>
                <w:numId w:val="0"/>
              </w:numPr>
              <w:spacing w:before="120" w:line="285" w:lineRule="atLeast"/>
              <w:rPr>
                <w:rFonts w:asciiTheme="majorHAnsi" w:hAnsiTheme="majorHAnsi" w:cstheme="majorHAnsi"/>
                <w:sz w:val="22"/>
                <w:szCs w:val="22"/>
              </w:rPr>
            </w:pPr>
            <w:r w:rsidRPr="00526F8C">
              <w:rPr>
                <w:rFonts w:asciiTheme="majorHAnsi" w:hAnsiTheme="majorHAnsi" w:cstheme="majorHAnsi"/>
                <w:sz w:val="22"/>
                <w:szCs w:val="22"/>
              </w:rPr>
              <w:t xml:space="preserve">Up to $40,000 </w:t>
            </w:r>
            <w:r w:rsidR="007B7DA5">
              <w:rPr>
                <w:rFonts w:asciiTheme="majorHAnsi" w:hAnsiTheme="majorHAnsi" w:cstheme="majorHAnsi"/>
                <w:sz w:val="22"/>
                <w:szCs w:val="22"/>
              </w:rPr>
              <w:t xml:space="preserve">per </w:t>
            </w:r>
            <w:r w:rsidR="00E76BC4">
              <w:rPr>
                <w:rFonts w:asciiTheme="majorHAnsi" w:hAnsiTheme="majorHAnsi" w:cstheme="majorHAnsi"/>
                <w:sz w:val="22"/>
                <w:szCs w:val="22"/>
              </w:rPr>
              <w:t>annum</w:t>
            </w:r>
            <w:r w:rsidR="003B3294">
              <w:rPr>
                <w:rFonts w:asciiTheme="majorHAnsi" w:hAnsiTheme="majorHAnsi" w:cstheme="majorHAnsi"/>
                <w:sz w:val="22"/>
                <w:szCs w:val="22"/>
              </w:rPr>
              <w:t>.</w:t>
            </w:r>
          </w:p>
        </w:tc>
      </w:tr>
      <w:tr w:rsidR="00DE28A2" w14:paraId="252AD6AA" w14:textId="77777777" w:rsidTr="00B61162">
        <w:tc>
          <w:tcPr>
            <w:tcW w:w="2121" w:type="dxa"/>
          </w:tcPr>
          <w:p w14:paraId="646FFF59" w14:textId="77777777" w:rsidR="00DE28A2" w:rsidRDefault="00DE28A2" w:rsidP="00D06689">
            <w:pPr>
              <w:pStyle w:val="Paralevel1"/>
              <w:numPr>
                <w:ilvl w:val="0"/>
                <w:numId w:val="0"/>
              </w:numPr>
              <w:spacing w:before="120" w:line="285" w:lineRule="atLeast"/>
              <w:rPr>
                <w:rFonts w:asciiTheme="majorHAnsi" w:hAnsiTheme="majorHAnsi" w:cstheme="majorHAnsi"/>
                <w:sz w:val="22"/>
                <w:szCs w:val="22"/>
              </w:rPr>
            </w:pPr>
            <w:r>
              <w:rPr>
                <w:rFonts w:asciiTheme="majorHAnsi" w:hAnsiTheme="majorHAnsi" w:cstheme="majorHAnsi"/>
                <w:sz w:val="22"/>
                <w:szCs w:val="22"/>
              </w:rPr>
              <w:t>Project funding duration</w:t>
            </w:r>
          </w:p>
        </w:tc>
        <w:tc>
          <w:tcPr>
            <w:tcW w:w="5188" w:type="dxa"/>
          </w:tcPr>
          <w:p w14:paraId="37A3E23C" w14:textId="2B95612B" w:rsidR="00DE28A2" w:rsidRPr="00526F8C" w:rsidRDefault="00D94662" w:rsidP="00D06689">
            <w:pPr>
              <w:pStyle w:val="Paralevel1"/>
              <w:numPr>
                <w:ilvl w:val="0"/>
                <w:numId w:val="0"/>
              </w:numPr>
              <w:spacing w:before="120" w:line="285" w:lineRule="atLeast"/>
              <w:rPr>
                <w:rFonts w:asciiTheme="majorHAnsi" w:hAnsiTheme="majorHAnsi" w:cstheme="majorHAnsi"/>
                <w:sz w:val="22"/>
                <w:szCs w:val="22"/>
              </w:rPr>
            </w:pPr>
            <w:r>
              <w:rPr>
                <w:rFonts w:asciiTheme="majorHAnsi" w:hAnsiTheme="majorHAnsi" w:cstheme="majorHAnsi"/>
                <w:sz w:val="22"/>
                <w:szCs w:val="22"/>
              </w:rPr>
              <w:t>T</w:t>
            </w:r>
            <w:r w:rsidR="00DE28A2" w:rsidRPr="00526F8C">
              <w:rPr>
                <w:rFonts w:asciiTheme="majorHAnsi" w:hAnsiTheme="majorHAnsi" w:cstheme="majorHAnsi"/>
                <w:sz w:val="22"/>
                <w:szCs w:val="22"/>
              </w:rPr>
              <w:t xml:space="preserve">hree </w:t>
            </w:r>
            <w:r w:rsidR="003B3294">
              <w:rPr>
                <w:rFonts w:asciiTheme="majorHAnsi" w:hAnsiTheme="majorHAnsi" w:cstheme="majorHAnsi"/>
                <w:sz w:val="22"/>
                <w:szCs w:val="22"/>
              </w:rPr>
              <w:t xml:space="preserve">consecutive </w:t>
            </w:r>
            <w:r w:rsidR="00DE28A2" w:rsidRPr="00526F8C">
              <w:rPr>
                <w:rFonts w:asciiTheme="majorHAnsi" w:hAnsiTheme="majorHAnsi" w:cstheme="majorHAnsi"/>
                <w:sz w:val="22"/>
                <w:szCs w:val="22"/>
              </w:rPr>
              <w:t>years</w:t>
            </w:r>
            <w:r w:rsidR="003B3294">
              <w:rPr>
                <w:rFonts w:asciiTheme="majorHAnsi" w:hAnsiTheme="majorHAnsi" w:cstheme="majorHAnsi"/>
                <w:sz w:val="22"/>
                <w:szCs w:val="22"/>
              </w:rPr>
              <w:t>.</w:t>
            </w:r>
          </w:p>
        </w:tc>
      </w:tr>
    </w:tbl>
    <w:p w14:paraId="1C89E571" w14:textId="77777777" w:rsidR="001B6448" w:rsidRDefault="00DE28A2" w:rsidP="00DE28A2">
      <w:pPr>
        <w:pStyle w:val="Paralevel1"/>
        <w:spacing w:before="120" w:line="285" w:lineRule="atLeast"/>
        <w:ind w:left="993" w:hanging="993"/>
        <w:rPr>
          <w:rFonts w:asciiTheme="majorHAnsi" w:hAnsiTheme="majorHAnsi" w:cstheme="majorHAnsi"/>
          <w:sz w:val="22"/>
          <w:szCs w:val="22"/>
        </w:rPr>
      </w:pPr>
      <w:bookmarkStart w:id="688" w:name="_Toc369697824"/>
      <w:bookmarkStart w:id="689" w:name="_Toc369703735"/>
      <w:bookmarkStart w:id="690" w:name="_Toc369855191"/>
      <w:bookmarkStart w:id="691" w:name="_Toc342399532"/>
      <w:bookmarkStart w:id="692" w:name="_Toc363474208"/>
      <w:bookmarkStart w:id="693" w:name="_Toc369855192"/>
      <w:bookmarkStart w:id="694" w:name="_Toc474417972"/>
      <w:bookmarkEnd w:id="686"/>
      <w:bookmarkEnd w:id="687"/>
      <w:bookmarkEnd w:id="688"/>
      <w:bookmarkEnd w:id="689"/>
      <w:bookmarkEnd w:id="690"/>
      <w:r w:rsidRPr="00681348">
        <w:rPr>
          <w:rFonts w:asciiTheme="majorHAnsi" w:hAnsiTheme="majorHAnsi" w:cstheme="majorHAnsi"/>
          <w:sz w:val="22"/>
          <w:szCs w:val="22"/>
        </w:rPr>
        <w:t xml:space="preserve">Funding for the </w:t>
      </w:r>
      <w:r w:rsidRPr="0089668C">
        <w:rPr>
          <w:rFonts w:asciiTheme="majorHAnsi" w:hAnsiTheme="majorHAnsi" w:cstheme="majorHAnsi"/>
          <w:sz w:val="22"/>
          <w:szCs w:val="22"/>
        </w:rPr>
        <w:t>DECRA</w:t>
      </w:r>
      <w:r w:rsidRPr="00681348">
        <w:rPr>
          <w:rFonts w:asciiTheme="majorHAnsi" w:hAnsiTheme="majorHAnsi" w:cstheme="majorHAnsi"/>
          <w:sz w:val="22"/>
          <w:szCs w:val="22"/>
        </w:rPr>
        <w:t xml:space="preserve"> Recipient’s salary component may be used for other purposes to support the Project in exceptional circumstances with the approval of the ARC without extension to the </w:t>
      </w:r>
      <w:r>
        <w:rPr>
          <w:rFonts w:asciiTheme="majorHAnsi" w:hAnsiTheme="majorHAnsi" w:cstheme="majorHAnsi"/>
          <w:sz w:val="22"/>
          <w:szCs w:val="22"/>
        </w:rPr>
        <w:t>Project Activity Period</w:t>
      </w:r>
      <w:r w:rsidR="001B6448">
        <w:rPr>
          <w:rFonts w:asciiTheme="majorHAnsi" w:hAnsiTheme="majorHAnsi" w:cstheme="majorHAnsi"/>
          <w:sz w:val="22"/>
          <w:szCs w:val="22"/>
        </w:rPr>
        <w:t>.</w:t>
      </w:r>
    </w:p>
    <w:p w14:paraId="7779FA71" w14:textId="0CDFCF19" w:rsidR="00DE28A2" w:rsidRPr="00681348" w:rsidRDefault="00DE28A2" w:rsidP="00DE28A2">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The use of </w:t>
      </w:r>
      <w:r w:rsidRPr="0089668C">
        <w:rPr>
          <w:rFonts w:asciiTheme="majorHAnsi" w:hAnsiTheme="majorHAnsi" w:cstheme="majorHAnsi"/>
          <w:sz w:val="22"/>
          <w:szCs w:val="22"/>
        </w:rPr>
        <w:t>DECRA</w:t>
      </w:r>
      <w:r w:rsidRPr="00681348">
        <w:rPr>
          <w:rFonts w:asciiTheme="majorHAnsi" w:hAnsiTheme="majorHAnsi" w:cstheme="majorHAnsi"/>
          <w:sz w:val="22"/>
          <w:szCs w:val="22"/>
        </w:rPr>
        <w:t xml:space="preserve"> funding for other purposes does not confer an exemption from the </w:t>
      </w:r>
      <w:r w:rsidR="00A4093B">
        <w:rPr>
          <w:rFonts w:asciiTheme="majorHAnsi" w:hAnsiTheme="majorHAnsi" w:cstheme="majorHAnsi"/>
          <w:sz w:val="22"/>
          <w:szCs w:val="22"/>
        </w:rPr>
        <w:t>limits</w:t>
      </w:r>
      <w:r w:rsidRPr="00681348">
        <w:rPr>
          <w:rFonts w:asciiTheme="majorHAnsi" w:hAnsiTheme="majorHAnsi" w:cstheme="majorHAnsi"/>
          <w:sz w:val="22"/>
          <w:szCs w:val="22"/>
        </w:rPr>
        <w:t xml:space="preserve"> in </w:t>
      </w:r>
      <w:r w:rsidR="001A4973">
        <w:rPr>
          <w:rFonts w:asciiTheme="majorHAnsi" w:hAnsiTheme="majorHAnsi" w:cstheme="majorHAnsi"/>
          <w:sz w:val="22"/>
          <w:szCs w:val="22"/>
        </w:rPr>
        <w:t xml:space="preserve">subsection </w:t>
      </w:r>
      <w:r>
        <w:rPr>
          <w:rFonts w:asciiTheme="majorHAnsi" w:hAnsiTheme="majorHAnsi" w:cstheme="majorHAnsi"/>
          <w:sz w:val="22"/>
          <w:szCs w:val="22"/>
        </w:rPr>
        <w:t>A6.2</w:t>
      </w:r>
      <w:r w:rsidRPr="00681348">
        <w:rPr>
          <w:rFonts w:asciiTheme="majorHAnsi" w:hAnsiTheme="majorHAnsi" w:cstheme="majorHAnsi"/>
          <w:sz w:val="22"/>
          <w:szCs w:val="22"/>
        </w:rPr>
        <w:t>.</w:t>
      </w:r>
    </w:p>
    <w:p w14:paraId="1D89B438" w14:textId="77777777" w:rsidR="00DE28A2" w:rsidRPr="00635AD5" w:rsidRDefault="00DE28A2" w:rsidP="002D6A53">
      <w:pPr>
        <w:pStyle w:val="ARCHeading3"/>
      </w:pPr>
      <w:bookmarkStart w:id="695" w:name="_Toc484425071"/>
      <w:r w:rsidRPr="00635AD5">
        <w:t>Budget Items Supported</w:t>
      </w:r>
      <w:bookmarkEnd w:id="691"/>
      <w:bookmarkEnd w:id="692"/>
      <w:bookmarkEnd w:id="693"/>
      <w:bookmarkEnd w:id="694"/>
      <w:bookmarkEnd w:id="695"/>
    </w:p>
    <w:p w14:paraId="3B6962F2" w14:textId="28A6F2A3" w:rsidR="00110E4E" w:rsidRPr="00681348" w:rsidRDefault="00110E4E" w:rsidP="00110E4E">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In addition to the </w:t>
      </w:r>
      <w:r>
        <w:rPr>
          <w:rFonts w:asciiTheme="majorHAnsi" w:hAnsiTheme="majorHAnsi" w:cstheme="majorHAnsi"/>
          <w:sz w:val="22"/>
          <w:szCs w:val="22"/>
        </w:rPr>
        <w:t xml:space="preserve">budget </w:t>
      </w:r>
      <w:r w:rsidRPr="00681348">
        <w:rPr>
          <w:rFonts w:asciiTheme="majorHAnsi" w:hAnsiTheme="majorHAnsi" w:cstheme="majorHAnsi"/>
          <w:sz w:val="22"/>
          <w:szCs w:val="22"/>
        </w:rPr>
        <w:t xml:space="preserve">items supported </w:t>
      </w:r>
      <w:r>
        <w:rPr>
          <w:rFonts w:asciiTheme="majorHAnsi" w:hAnsiTheme="majorHAnsi" w:cstheme="majorHAnsi"/>
          <w:sz w:val="22"/>
          <w:szCs w:val="22"/>
        </w:rPr>
        <w:t>in</w:t>
      </w:r>
      <w:r w:rsidRPr="00681348">
        <w:rPr>
          <w:rFonts w:asciiTheme="majorHAnsi" w:hAnsiTheme="majorHAnsi" w:cstheme="majorHAnsi"/>
          <w:sz w:val="22"/>
          <w:szCs w:val="22"/>
        </w:rPr>
        <w:t xml:space="preserve"> </w:t>
      </w:r>
      <w:r>
        <w:rPr>
          <w:rFonts w:asciiTheme="majorHAnsi" w:hAnsiTheme="majorHAnsi" w:cstheme="majorHAnsi"/>
          <w:sz w:val="22"/>
          <w:szCs w:val="22"/>
        </w:rPr>
        <w:t>sub</w:t>
      </w:r>
      <w:r w:rsidRPr="00681348">
        <w:rPr>
          <w:rFonts w:asciiTheme="majorHAnsi" w:hAnsiTheme="majorHAnsi" w:cstheme="majorHAnsi"/>
          <w:sz w:val="22"/>
          <w:szCs w:val="22"/>
        </w:rPr>
        <w:t xml:space="preserve">section </w:t>
      </w:r>
      <w:r>
        <w:rPr>
          <w:rFonts w:asciiTheme="majorHAnsi" w:hAnsiTheme="majorHAnsi" w:cstheme="majorHAnsi"/>
          <w:sz w:val="22"/>
          <w:szCs w:val="22"/>
        </w:rPr>
        <w:t>A7.2</w:t>
      </w:r>
      <w:r w:rsidRPr="00681348">
        <w:rPr>
          <w:rFonts w:asciiTheme="majorHAnsi" w:hAnsiTheme="majorHAnsi" w:cstheme="majorHAnsi"/>
          <w:sz w:val="22"/>
          <w:szCs w:val="22"/>
        </w:rPr>
        <w:t xml:space="preserve">, funding provided by the ARC may be used for items which directly support the </w:t>
      </w:r>
      <w:r>
        <w:rPr>
          <w:rFonts w:asciiTheme="majorHAnsi" w:hAnsiTheme="majorHAnsi" w:cstheme="majorHAnsi"/>
          <w:sz w:val="22"/>
          <w:szCs w:val="22"/>
        </w:rPr>
        <w:t>DECRA</w:t>
      </w:r>
      <w:r w:rsidRPr="00681348">
        <w:rPr>
          <w:rFonts w:asciiTheme="majorHAnsi" w:hAnsiTheme="majorHAnsi" w:cstheme="majorHAnsi"/>
          <w:sz w:val="22"/>
          <w:szCs w:val="22"/>
        </w:rPr>
        <w:t xml:space="preserve"> Candidate’s research including:</w:t>
      </w:r>
    </w:p>
    <w:p w14:paraId="3B502CCE" w14:textId="0695A901" w:rsidR="00DE28A2" w:rsidRPr="00E76DD9" w:rsidRDefault="00705EBE" w:rsidP="00C42A57">
      <w:pPr>
        <w:pStyle w:val="DE15bullets"/>
        <w:numPr>
          <w:ilvl w:val="4"/>
          <w:numId w:val="61"/>
        </w:numPr>
        <w:ind w:left="1587"/>
      </w:pPr>
      <w:r>
        <w:t>u</w:t>
      </w:r>
      <w:r w:rsidR="00DE28A2" w:rsidRPr="00E76DD9">
        <w:t>p to one Higher Degree by Research stipend per Proposal</w:t>
      </w:r>
      <w:r>
        <w:t>; and</w:t>
      </w:r>
    </w:p>
    <w:p w14:paraId="0DD3B07B" w14:textId="77777777" w:rsidR="00DE28A2" w:rsidRPr="00E76DD9" w:rsidRDefault="00DE28A2" w:rsidP="00C42A57">
      <w:pPr>
        <w:pStyle w:val="DE15bullets"/>
        <w:numPr>
          <w:ilvl w:val="4"/>
          <w:numId w:val="61"/>
        </w:numPr>
        <w:ind w:left="1587"/>
      </w:pPr>
      <w:r w:rsidRPr="00E76DD9">
        <w:t>Travel Costs essential to the Project up to $50,000 over the Project Activity Period. Travel and accommodation costs related to carrying out Field Research or any carers’ costs are not included in this $50,000 limit.</w:t>
      </w:r>
    </w:p>
    <w:p w14:paraId="0D2629C4" w14:textId="77777777" w:rsidR="00DE28A2" w:rsidRPr="00681348" w:rsidRDefault="00DE28A2" w:rsidP="00DE28A2">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All eligible requested funding costs must be justified in the Proposal to the satisfaction of the ARC. </w:t>
      </w:r>
    </w:p>
    <w:p w14:paraId="6A28F3FB" w14:textId="77777777" w:rsidR="00F905D4" w:rsidRDefault="00F905D4">
      <w:pPr>
        <w:spacing w:after="0"/>
        <w:ind w:left="0"/>
        <w:rPr>
          <w:rFonts w:asciiTheme="majorHAnsi" w:hAnsiTheme="majorHAnsi" w:cstheme="majorHAnsi"/>
          <w:b/>
          <w:i/>
          <w:sz w:val="28"/>
          <w:szCs w:val="28"/>
          <w:lang w:eastAsia="en-US"/>
        </w:rPr>
      </w:pPr>
      <w:bookmarkStart w:id="696" w:name="_Toc484425072"/>
      <w:r>
        <w:br w:type="page"/>
      </w:r>
    </w:p>
    <w:p w14:paraId="528FDB6A" w14:textId="12588D14" w:rsidR="00332CB7" w:rsidRDefault="004610CE" w:rsidP="004A2546">
      <w:pPr>
        <w:pStyle w:val="ARCHeading2"/>
      </w:pPr>
      <w:r>
        <w:lastRenderedPageBreak/>
        <w:t xml:space="preserve">Selection </w:t>
      </w:r>
      <w:r w:rsidR="00332CB7">
        <w:t>Process</w:t>
      </w:r>
      <w:bookmarkEnd w:id="696"/>
    </w:p>
    <w:p w14:paraId="59827C14" w14:textId="088ADEBE" w:rsidR="00880ACD" w:rsidRPr="00635AD5" w:rsidRDefault="00880ACD" w:rsidP="002D6A53">
      <w:pPr>
        <w:pStyle w:val="ARCHeading3"/>
      </w:pPr>
      <w:bookmarkStart w:id="697" w:name="_Toc484425073"/>
      <w:r w:rsidRPr="00635AD5">
        <w:t>Selection Criteria</w:t>
      </w:r>
      <w:bookmarkEnd w:id="697"/>
      <w:r w:rsidRPr="00635AD5">
        <w:t xml:space="preserve"> </w:t>
      </w:r>
    </w:p>
    <w:p w14:paraId="7DDEFE80" w14:textId="77E6BA53" w:rsidR="00880ACD" w:rsidRPr="00660DF0" w:rsidRDefault="00880ACD" w:rsidP="003117D7">
      <w:pPr>
        <w:pStyle w:val="Paralevel1"/>
        <w:spacing w:before="120" w:line="285" w:lineRule="atLeast"/>
        <w:ind w:left="992" w:hanging="992"/>
        <w:rPr>
          <w:rFonts w:asciiTheme="majorHAnsi" w:hAnsiTheme="majorHAnsi" w:cstheme="majorHAnsi"/>
          <w:sz w:val="22"/>
          <w:szCs w:val="22"/>
        </w:rPr>
      </w:pPr>
      <w:r w:rsidRPr="00681348">
        <w:rPr>
          <w:rFonts w:asciiTheme="majorHAnsi" w:hAnsiTheme="majorHAnsi" w:cstheme="majorHAnsi"/>
          <w:sz w:val="22"/>
          <w:szCs w:val="22"/>
        </w:rPr>
        <w:t>Proposals will be assessed and ranked using the following selection criteria:</w:t>
      </w:r>
    </w:p>
    <w:p w14:paraId="6ED682A3" w14:textId="0A802F21" w:rsidR="00880ACD" w:rsidRPr="00681348" w:rsidRDefault="000A7F04" w:rsidP="00C42A57">
      <w:pPr>
        <w:pStyle w:val="DE15bullets"/>
        <w:numPr>
          <w:ilvl w:val="4"/>
          <w:numId w:val="62"/>
        </w:numPr>
        <w:tabs>
          <w:tab w:val="clear" w:pos="3458"/>
          <w:tab w:val="num" w:pos="7797"/>
        </w:tabs>
        <w:ind w:left="1587"/>
      </w:pPr>
      <w:r>
        <w:rPr>
          <w:rStyle w:val="DE15SC2Char"/>
          <w:rFonts w:asciiTheme="majorHAnsi" w:hAnsiTheme="majorHAnsi" w:cstheme="majorHAnsi"/>
          <w:sz w:val="22"/>
          <w:szCs w:val="22"/>
          <w:u w:val="none"/>
        </w:rPr>
        <w:t xml:space="preserve">Proposed </w:t>
      </w:r>
      <w:r w:rsidR="00880ACD" w:rsidRPr="00127099">
        <w:rPr>
          <w:rStyle w:val="DE15SC2Char"/>
          <w:rFonts w:asciiTheme="majorHAnsi" w:hAnsiTheme="majorHAnsi" w:cstheme="majorHAnsi"/>
          <w:sz w:val="22"/>
          <w:szCs w:val="22"/>
          <w:u w:val="none"/>
        </w:rPr>
        <w:t>Project Quality and Innovation</w:t>
      </w:r>
      <w:r w:rsidR="00880ACD" w:rsidRPr="00681348">
        <w:tab/>
      </w:r>
      <w:r w:rsidR="0089498B">
        <w:t>35</w:t>
      </w:r>
      <w:r w:rsidR="00880ACD" w:rsidRPr="00681348">
        <w:t>%</w:t>
      </w:r>
    </w:p>
    <w:p w14:paraId="365E9715" w14:textId="77777777" w:rsidR="00880ACD" w:rsidRPr="00681348" w:rsidRDefault="00880ACD" w:rsidP="00C42A57">
      <w:pPr>
        <w:pStyle w:val="ListParagraph"/>
        <w:numPr>
          <w:ilvl w:val="0"/>
          <w:numId w:val="15"/>
        </w:numPr>
        <w:spacing w:before="120"/>
        <w:ind w:left="1985" w:hanging="425"/>
        <w:rPr>
          <w:rFonts w:asciiTheme="majorHAnsi" w:hAnsiTheme="majorHAnsi" w:cstheme="majorHAnsi"/>
          <w:szCs w:val="22"/>
        </w:rPr>
      </w:pPr>
      <w:r w:rsidRPr="00681348">
        <w:rPr>
          <w:rFonts w:asciiTheme="majorHAnsi" w:hAnsiTheme="majorHAnsi" w:cstheme="majorHAnsi"/>
          <w:szCs w:val="22"/>
        </w:rPr>
        <w:t>Does the research address a significant problem?</w:t>
      </w:r>
    </w:p>
    <w:p w14:paraId="65D6E1CF" w14:textId="77777777" w:rsidR="00880ACD" w:rsidRPr="00681348" w:rsidRDefault="00880ACD" w:rsidP="00C42A57">
      <w:pPr>
        <w:pStyle w:val="ListParagraph"/>
        <w:numPr>
          <w:ilvl w:val="0"/>
          <w:numId w:val="15"/>
        </w:numPr>
        <w:spacing w:before="120"/>
        <w:ind w:left="1985" w:hanging="425"/>
        <w:rPr>
          <w:rFonts w:asciiTheme="majorHAnsi" w:hAnsiTheme="majorHAnsi" w:cstheme="majorHAnsi"/>
          <w:szCs w:val="22"/>
        </w:rPr>
      </w:pPr>
      <w:r w:rsidRPr="00681348">
        <w:rPr>
          <w:rFonts w:asciiTheme="majorHAnsi" w:hAnsiTheme="majorHAnsi" w:cstheme="majorHAnsi"/>
          <w:szCs w:val="22"/>
        </w:rPr>
        <w:t>Is the conceptual/theoretical framework innovative and original?</w:t>
      </w:r>
    </w:p>
    <w:p w14:paraId="7FA1B297" w14:textId="77777777" w:rsidR="00880ACD" w:rsidRPr="00681348" w:rsidRDefault="00880ACD" w:rsidP="00C42A57">
      <w:pPr>
        <w:pStyle w:val="ListParagraph"/>
        <w:numPr>
          <w:ilvl w:val="0"/>
          <w:numId w:val="15"/>
        </w:numPr>
        <w:spacing w:before="120"/>
        <w:ind w:left="1985" w:hanging="425"/>
        <w:rPr>
          <w:rFonts w:asciiTheme="majorHAnsi" w:hAnsiTheme="majorHAnsi" w:cstheme="majorHAnsi"/>
          <w:szCs w:val="22"/>
        </w:rPr>
      </w:pPr>
      <w:r w:rsidRPr="00681348">
        <w:rPr>
          <w:rFonts w:asciiTheme="majorHAnsi" w:hAnsiTheme="majorHAnsi" w:cstheme="majorHAnsi"/>
          <w:szCs w:val="22"/>
        </w:rPr>
        <w:t xml:space="preserve">What is the potential for the research to contribute to the Science and Research Priorities? </w:t>
      </w:r>
    </w:p>
    <w:p w14:paraId="794D3660" w14:textId="77777777" w:rsidR="00880ACD" w:rsidRPr="00681348" w:rsidRDefault="00880ACD" w:rsidP="00C42A57">
      <w:pPr>
        <w:pStyle w:val="ListParagraph"/>
        <w:numPr>
          <w:ilvl w:val="0"/>
          <w:numId w:val="15"/>
        </w:numPr>
        <w:spacing w:before="120"/>
        <w:ind w:left="1985" w:hanging="425"/>
        <w:rPr>
          <w:rFonts w:asciiTheme="majorHAnsi" w:hAnsiTheme="majorHAnsi" w:cstheme="majorHAnsi"/>
          <w:szCs w:val="22"/>
        </w:rPr>
      </w:pPr>
      <w:r w:rsidRPr="00681348">
        <w:rPr>
          <w:rFonts w:asciiTheme="majorHAnsi" w:hAnsiTheme="majorHAnsi" w:cstheme="majorHAnsi"/>
          <w:szCs w:val="22"/>
        </w:rPr>
        <w:t xml:space="preserve">Will the aims, concepts, methods and results advance knowledge? </w:t>
      </w:r>
    </w:p>
    <w:p w14:paraId="222BF3E4" w14:textId="6B9C48D0" w:rsidR="00880ACD" w:rsidRPr="001F5E68" w:rsidRDefault="00880ACD" w:rsidP="00C42A57">
      <w:pPr>
        <w:pStyle w:val="DE15bullets"/>
        <w:numPr>
          <w:ilvl w:val="4"/>
          <w:numId w:val="62"/>
        </w:numPr>
        <w:tabs>
          <w:tab w:val="clear" w:pos="3458"/>
          <w:tab w:val="num" w:pos="7797"/>
        </w:tabs>
        <w:ind w:left="1587"/>
        <w:rPr>
          <w:rStyle w:val="DE15SC2Char"/>
          <w:rFonts w:asciiTheme="majorHAnsi" w:hAnsiTheme="majorHAnsi" w:cstheme="majorHAnsi"/>
          <w:sz w:val="22"/>
          <w:szCs w:val="22"/>
          <w:u w:val="none"/>
        </w:rPr>
      </w:pPr>
      <w:r w:rsidRPr="001F5E68">
        <w:rPr>
          <w:rStyle w:val="DE15SC2Char"/>
          <w:rFonts w:asciiTheme="majorHAnsi" w:hAnsiTheme="majorHAnsi" w:cstheme="majorHAnsi"/>
          <w:sz w:val="22"/>
          <w:szCs w:val="22"/>
          <w:u w:val="none"/>
        </w:rPr>
        <w:t>DECRA Candidate</w:t>
      </w:r>
      <w:r w:rsidRPr="001F5E68">
        <w:rPr>
          <w:rStyle w:val="DE15SC2Char"/>
          <w:rFonts w:asciiTheme="majorHAnsi" w:hAnsiTheme="majorHAnsi" w:cstheme="majorHAnsi"/>
          <w:sz w:val="22"/>
          <w:szCs w:val="22"/>
          <w:u w:val="none"/>
        </w:rPr>
        <w:tab/>
      </w:r>
      <w:r w:rsidR="0089498B" w:rsidRPr="001F5E68">
        <w:rPr>
          <w:rStyle w:val="DE15SC2Char"/>
          <w:rFonts w:asciiTheme="majorHAnsi" w:hAnsiTheme="majorHAnsi" w:cstheme="majorHAnsi"/>
          <w:sz w:val="22"/>
          <w:szCs w:val="22"/>
          <w:u w:val="none"/>
        </w:rPr>
        <w:t>40</w:t>
      </w:r>
      <w:r w:rsidRPr="001F5E68">
        <w:rPr>
          <w:rStyle w:val="DE15SC2Char"/>
          <w:rFonts w:asciiTheme="majorHAnsi" w:hAnsiTheme="majorHAnsi" w:cstheme="majorHAnsi"/>
          <w:sz w:val="22"/>
          <w:szCs w:val="22"/>
          <w:u w:val="none"/>
        </w:rPr>
        <w:t>%</w:t>
      </w:r>
    </w:p>
    <w:p w14:paraId="0B3844C7" w14:textId="60F7FC56" w:rsidR="00880ACD" w:rsidRPr="00681348" w:rsidRDefault="00880ACD" w:rsidP="00C42A57">
      <w:pPr>
        <w:pStyle w:val="ListParagraph"/>
        <w:numPr>
          <w:ilvl w:val="0"/>
          <w:numId w:val="15"/>
        </w:numPr>
        <w:spacing w:before="120"/>
        <w:ind w:left="1985" w:hanging="425"/>
        <w:rPr>
          <w:rFonts w:asciiTheme="majorHAnsi" w:hAnsiTheme="majorHAnsi" w:cstheme="majorHAnsi"/>
          <w:szCs w:val="22"/>
        </w:rPr>
      </w:pPr>
      <w:r w:rsidRPr="00681348">
        <w:rPr>
          <w:rFonts w:asciiTheme="majorHAnsi" w:hAnsiTheme="majorHAnsi" w:cstheme="majorHAnsi"/>
          <w:szCs w:val="22"/>
        </w:rPr>
        <w:t xml:space="preserve">Research opportunity </w:t>
      </w:r>
      <w:r w:rsidR="00CF10A6">
        <w:rPr>
          <w:rFonts w:asciiTheme="majorHAnsi" w:hAnsiTheme="majorHAnsi" w:cstheme="majorHAnsi"/>
          <w:szCs w:val="22"/>
        </w:rPr>
        <w:t>and performance evidence (</w:t>
      </w:r>
      <w:hyperlink r:id="rId74" w:tooltip="Clicking on this link will open the Research Opportunity and Performance Evidence page of the ARC website" w:history="1">
        <w:r w:rsidR="00470A67" w:rsidRPr="00681348">
          <w:rPr>
            <w:rStyle w:val="Hyperlink"/>
            <w:rFonts w:asciiTheme="majorHAnsi" w:hAnsiTheme="majorHAnsi" w:cstheme="majorHAnsi"/>
            <w:szCs w:val="22"/>
          </w:rPr>
          <w:t>ROPE</w:t>
        </w:r>
      </w:hyperlink>
      <w:r w:rsidR="00CF10A6">
        <w:rPr>
          <w:rFonts w:asciiTheme="majorHAnsi" w:hAnsiTheme="majorHAnsi" w:cstheme="majorHAnsi"/>
          <w:szCs w:val="22"/>
        </w:rPr>
        <w:t>)</w:t>
      </w:r>
      <w:r w:rsidRPr="00681348">
        <w:rPr>
          <w:rFonts w:asciiTheme="majorHAnsi" w:hAnsiTheme="majorHAnsi" w:cstheme="majorHAnsi"/>
          <w:szCs w:val="22"/>
        </w:rPr>
        <w:t xml:space="preserve"> and</w:t>
      </w:r>
    </w:p>
    <w:p w14:paraId="08B33CB2" w14:textId="77777777" w:rsidR="00880ACD" w:rsidRPr="00681348" w:rsidRDefault="00880ACD" w:rsidP="00C42A57">
      <w:pPr>
        <w:pStyle w:val="ListParagraph"/>
        <w:numPr>
          <w:ilvl w:val="0"/>
          <w:numId w:val="15"/>
        </w:numPr>
        <w:spacing w:before="120"/>
        <w:ind w:left="1985" w:hanging="425"/>
        <w:rPr>
          <w:rFonts w:asciiTheme="majorHAnsi" w:hAnsiTheme="majorHAnsi" w:cstheme="majorHAnsi"/>
          <w:szCs w:val="22"/>
        </w:rPr>
      </w:pPr>
      <w:r w:rsidRPr="00681348">
        <w:rPr>
          <w:rFonts w:asciiTheme="majorHAnsi" w:hAnsiTheme="majorHAnsi" w:cstheme="majorHAnsi"/>
          <w:szCs w:val="22"/>
        </w:rPr>
        <w:t>Time and capacity to undertake the proposed research.</w:t>
      </w:r>
    </w:p>
    <w:p w14:paraId="5F2C2731" w14:textId="77777777" w:rsidR="00880ACD" w:rsidRPr="001F5E68" w:rsidRDefault="00880ACD" w:rsidP="00C42A57">
      <w:pPr>
        <w:pStyle w:val="DE15bullets"/>
        <w:numPr>
          <w:ilvl w:val="4"/>
          <w:numId w:val="62"/>
        </w:numPr>
        <w:tabs>
          <w:tab w:val="clear" w:pos="3458"/>
          <w:tab w:val="num" w:pos="7797"/>
        </w:tabs>
        <w:ind w:left="1587"/>
        <w:rPr>
          <w:rStyle w:val="DE15SC2Char"/>
          <w:rFonts w:asciiTheme="majorHAnsi" w:hAnsiTheme="majorHAnsi" w:cstheme="majorHAnsi"/>
          <w:sz w:val="22"/>
          <w:szCs w:val="22"/>
          <w:u w:val="none"/>
        </w:rPr>
      </w:pPr>
      <w:r w:rsidRPr="001F5E68">
        <w:rPr>
          <w:rStyle w:val="DE15SC2Char"/>
          <w:rFonts w:asciiTheme="majorHAnsi" w:hAnsiTheme="majorHAnsi" w:cstheme="majorHAnsi"/>
          <w:sz w:val="22"/>
          <w:szCs w:val="22"/>
          <w:u w:val="none"/>
        </w:rPr>
        <w:t>Feasibility</w:t>
      </w:r>
      <w:r w:rsidRPr="001F5E68">
        <w:rPr>
          <w:rStyle w:val="DE15SC2Char"/>
          <w:rFonts w:asciiTheme="majorHAnsi" w:hAnsiTheme="majorHAnsi" w:cstheme="majorHAnsi"/>
          <w:sz w:val="22"/>
          <w:szCs w:val="22"/>
          <w:u w:val="none"/>
        </w:rPr>
        <w:tab/>
        <w:t>10%</w:t>
      </w:r>
    </w:p>
    <w:p w14:paraId="3BE87B49" w14:textId="77777777" w:rsidR="00880ACD" w:rsidRPr="00C42A57" w:rsidRDefault="00880ACD" w:rsidP="00C42A57">
      <w:pPr>
        <w:pStyle w:val="ListParagraph"/>
        <w:numPr>
          <w:ilvl w:val="0"/>
          <w:numId w:val="15"/>
        </w:numPr>
        <w:spacing w:before="120"/>
        <w:ind w:left="1985" w:hanging="425"/>
        <w:rPr>
          <w:rFonts w:asciiTheme="majorHAnsi" w:hAnsiTheme="majorHAnsi" w:cstheme="majorHAnsi"/>
          <w:szCs w:val="22"/>
        </w:rPr>
      </w:pPr>
      <w:r w:rsidRPr="00681348">
        <w:rPr>
          <w:rFonts w:asciiTheme="majorHAnsi" w:hAnsiTheme="majorHAnsi" w:cstheme="majorHAnsi"/>
          <w:szCs w:val="22"/>
        </w:rPr>
        <w:t xml:space="preserve">Do the Project’s design, participants and requested budget create </w:t>
      </w:r>
      <w:r w:rsidRPr="00C42A57">
        <w:rPr>
          <w:rFonts w:asciiTheme="majorHAnsi" w:hAnsiTheme="majorHAnsi" w:cstheme="majorHAnsi"/>
          <w:szCs w:val="22"/>
        </w:rPr>
        <w:t xml:space="preserve">confidence in the timely and successful completion of the Project? </w:t>
      </w:r>
    </w:p>
    <w:p w14:paraId="60CE7C5B" w14:textId="77777777" w:rsidR="00880ACD" w:rsidRPr="00681348" w:rsidRDefault="00880ACD" w:rsidP="00C42A57">
      <w:pPr>
        <w:pStyle w:val="ListParagraph"/>
        <w:numPr>
          <w:ilvl w:val="0"/>
          <w:numId w:val="15"/>
        </w:numPr>
        <w:spacing w:before="120"/>
        <w:ind w:left="1985" w:hanging="425"/>
        <w:rPr>
          <w:rFonts w:asciiTheme="majorHAnsi" w:hAnsiTheme="majorHAnsi" w:cstheme="majorHAnsi"/>
          <w:szCs w:val="22"/>
        </w:rPr>
      </w:pPr>
      <w:r w:rsidRPr="00681348">
        <w:rPr>
          <w:rFonts w:asciiTheme="majorHAnsi" w:hAnsiTheme="majorHAnsi" w:cstheme="majorHAnsi"/>
          <w:szCs w:val="22"/>
        </w:rPr>
        <w:t xml:space="preserve">Is there an existing, or developing, supportive and high quality environment for this Candidate, their Project and for </w:t>
      </w:r>
      <w:r>
        <w:rPr>
          <w:rFonts w:asciiTheme="majorHAnsi" w:hAnsiTheme="majorHAnsi" w:cstheme="majorHAnsi"/>
          <w:szCs w:val="22"/>
        </w:rPr>
        <w:t xml:space="preserve">Higher Degree by Research </w:t>
      </w:r>
      <w:r w:rsidRPr="00681348">
        <w:rPr>
          <w:rFonts w:asciiTheme="majorHAnsi" w:hAnsiTheme="majorHAnsi" w:cstheme="majorHAnsi"/>
          <w:szCs w:val="22"/>
        </w:rPr>
        <w:t>students where appropriate?</w:t>
      </w:r>
    </w:p>
    <w:p w14:paraId="6C858AEB" w14:textId="77777777" w:rsidR="00880ACD" w:rsidRPr="00681348" w:rsidRDefault="00880ACD" w:rsidP="00C42A57">
      <w:pPr>
        <w:pStyle w:val="ListParagraph"/>
        <w:numPr>
          <w:ilvl w:val="0"/>
          <w:numId w:val="15"/>
        </w:numPr>
        <w:spacing w:before="120"/>
        <w:ind w:left="1985" w:hanging="425"/>
        <w:rPr>
          <w:rFonts w:asciiTheme="majorHAnsi" w:hAnsiTheme="majorHAnsi" w:cstheme="majorHAnsi"/>
          <w:szCs w:val="22"/>
        </w:rPr>
      </w:pPr>
      <w:r w:rsidRPr="00681348">
        <w:rPr>
          <w:rFonts w:asciiTheme="majorHAnsi" w:hAnsiTheme="majorHAnsi" w:cstheme="majorHAnsi"/>
          <w:szCs w:val="22"/>
        </w:rPr>
        <w:t>Are the necessary facilities available to complete the Project?</w:t>
      </w:r>
    </w:p>
    <w:p w14:paraId="5A2F4DBC" w14:textId="77777777" w:rsidR="00880ACD" w:rsidRPr="001F5E68" w:rsidRDefault="00880ACD" w:rsidP="00C42A57">
      <w:pPr>
        <w:pStyle w:val="DE15bullets"/>
        <w:numPr>
          <w:ilvl w:val="4"/>
          <w:numId w:val="62"/>
        </w:numPr>
        <w:tabs>
          <w:tab w:val="clear" w:pos="3458"/>
          <w:tab w:val="num" w:pos="7797"/>
        </w:tabs>
        <w:ind w:left="1587"/>
        <w:rPr>
          <w:rStyle w:val="DE15SC2Char"/>
          <w:rFonts w:asciiTheme="majorHAnsi" w:hAnsiTheme="majorHAnsi" w:cstheme="majorHAnsi"/>
          <w:sz w:val="22"/>
          <w:szCs w:val="22"/>
          <w:u w:val="none"/>
        </w:rPr>
      </w:pPr>
      <w:r w:rsidRPr="001F5E68">
        <w:rPr>
          <w:rStyle w:val="DE15SC2Char"/>
          <w:rFonts w:asciiTheme="majorHAnsi" w:hAnsiTheme="majorHAnsi" w:cstheme="majorHAnsi"/>
          <w:sz w:val="22"/>
          <w:szCs w:val="22"/>
          <w:u w:val="none"/>
        </w:rPr>
        <w:t>Benefit and Collaboration</w:t>
      </w:r>
      <w:r w:rsidRPr="001F5E68">
        <w:rPr>
          <w:rStyle w:val="DE15SC2Char"/>
          <w:rFonts w:asciiTheme="majorHAnsi" w:hAnsiTheme="majorHAnsi" w:cstheme="majorHAnsi"/>
          <w:sz w:val="22"/>
          <w:szCs w:val="22"/>
          <w:u w:val="none"/>
        </w:rPr>
        <w:tab/>
        <w:t>15%</w:t>
      </w:r>
    </w:p>
    <w:p w14:paraId="63C60295" w14:textId="77777777" w:rsidR="00880ACD" w:rsidRPr="00681348" w:rsidRDefault="00880ACD" w:rsidP="00C42A57">
      <w:pPr>
        <w:pStyle w:val="ListParagraph"/>
        <w:numPr>
          <w:ilvl w:val="0"/>
          <w:numId w:val="15"/>
        </w:numPr>
        <w:spacing w:before="120"/>
        <w:ind w:left="1985" w:hanging="425"/>
        <w:rPr>
          <w:rFonts w:asciiTheme="majorHAnsi" w:hAnsiTheme="majorHAnsi" w:cstheme="majorHAnsi"/>
          <w:szCs w:val="22"/>
        </w:rPr>
      </w:pPr>
      <w:r w:rsidRPr="00681348">
        <w:rPr>
          <w:rFonts w:asciiTheme="majorHAnsi" w:hAnsiTheme="majorHAnsi" w:cstheme="majorHAnsi"/>
          <w:szCs w:val="22"/>
        </w:rPr>
        <w:t>Will the completed Project produce significant new knowledge and/or innovative economic, commercial, environmental, social and/or cultural benefit to the Australian and international community?</w:t>
      </w:r>
    </w:p>
    <w:p w14:paraId="3E5DED70" w14:textId="77777777" w:rsidR="00880ACD" w:rsidRPr="000A1313" w:rsidRDefault="00880ACD" w:rsidP="00C42A57">
      <w:pPr>
        <w:pStyle w:val="ListParagraph"/>
        <w:numPr>
          <w:ilvl w:val="0"/>
          <w:numId w:val="15"/>
        </w:numPr>
        <w:spacing w:before="120"/>
        <w:ind w:left="1985" w:hanging="425"/>
        <w:rPr>
          <w:rFonts w:asciiTheme="majorHAnsi" w:hAnsiTheme="majorHAnsi" w:cstheme="majorHAnsi"/>
          <w:szCs w:val="22"/>
        </w:rPr>
      </w:pPr>
      <w:r w:rsidRPr="00C42A57">
        <w:rPr>
          <w:rFonts w:asciiTheme="majorHAnsi" w:hAnsiTheme="majorHAnsi" w:cstheme="majorHAnsi"/>
          <w:szCs w:val="22"/>
        </w:rPr>
        <w:t>To what extent will the DECRA Candidate build collaborations across research organisations and/or industry and/or with other disciplines both within Australia and internationally?</w:t>
      </w:r>
    </w:p>
    <w:p w14:paraId="346ABD53" w14:textId="77777777" w:rsidR="00880ACD" w:rsidRPr="00681348" w:rsidRDefault="00880ACD" w:rsidP="00C42A57">
      <w:pPr>
        <w:pStyle w:val="ListParagraph"/>
        <w:numPr>
          <w:ilvl w:val="0"/>
          <w:numId w:val="15"/>
        </w:numPr>
        <w:spacing w:before="120"/>
        <w:ind w:left="1985" w:hanging="425"/>
        <w:rPr>
          <w:rFonts w:asciiTheme="majorHAnsi" w:hAnsiTheme="majorHAnsi" w:cstheme="majorHAnsi"/>
          <w:szCs w:val="22"/>
        </w:rPr>
      </w:pPr>
      <w:r w:rsidRPr="00681348">
        <w:rPr>
          <w:rFonts w:asciiTheme="majorHAnsi" w:hAnsiTheme="majorHAnsi" w:cstheme="majorHAnsi"/>
          <w:szCs w:val="22"/>
        </w:rPr>
        <w:t>Will the proposed research be cost-effective and value for money?</w:t>
      </w:r>
    </w:p>
    <w:p w14:paraId="59D68AD3" w14:textId="77777777" w:rsidR="004E6766" w:rsidRDefault="004E6766">
      <w:pPr>
        <w:spacing w:after="0"/>
        <w:ind w:left="0"/>
        <w:rPr>
          <w:rFonts w:asciiTheme="majorHAnsi" w:hAnsiTheme="majorHAnsi" w:cstheme="majorHAnsi"/>
          <w:b/>
          <w:sz w:val="26"/>
          <w:szCs w:val="26"/>
          <w:lang w:eastAsia="en-US"/>
        </w:rPr>
      </w:pPr>
      <w:bookmarkStart w:id="698" w:name="_Toc484425074"/>
      <w:r>
        <w:br w:type="page"/>
      </w:r>
    </w:p>
    <w:p w14:paraId="7DEDF89C" w14:textId="1BE5CC2D" w:rsidR="00880ACD" w:rsidRPr="00635AD5" w:rsidRDefault="00880ACD" w:rsidP="002D6A53">
      <w:pPr>
        <w:pStyle w:val="ARCHeading3"/>
      </w:pPr>
      <w:r>
        <w:lastRenderedPageBreak/>
        <w:t>Statement by the Administering Organisation</w:t>
      </w:r>
      <w:bookmarkEnd w:id="698"/>
    </w:p>
    <w:p w14:paraId="2D67623F" w14:textId="60CDBB74" w:rsidR="00880ACD" w:rsidRPr="00681348" w:rsidRDefault="00880ACD" w:rsidP="00675410">
      <w:pPr>
        <w:pStyle w:val="Paralevel1"/>
        <w:spacing w:before="120" w:line="285" w:lineRule="atLeast"/>
        <w:ind w:left="992" w:hanging="992"/>
        <w:rPr>
          <w:rFonts w:asciiTheme="majorHAnsi" w:hAnsiTheme="majorHAnsi" w:cstheme="majorHAnsi"/>
          <w:sz w:val="22"/>
          <w:szCs w:val="22"/>
        </w:rPr>
      </w:pPr>
      <w:r w:rsidRPr="00681348">
        <w:rPr>
          <w:rFonts w:asciiTheme="majorHAnsi" w:hAnsiTheme="majorHAnsi" w:cstheme="majorHAnsi"/>
          <w:sz w:val="22"/>
          <w:szCs w:val="22"/>
        </w:rPr>
        <w:t>The Administering Organisation must provide a statement in relation to the Project within the Proposal which:</w:t>
      </w:r>
    </w:p>
    <w:p w14:paraId="7230E22D" w14:textId="2DC61519" w:rsidR="00880ACD" w:rsidRPr="000D54C2" w:rsidRDefault="00880ACD" w:rsidP="00C42A57">
      <w:pPr>
        <w:pStyle w:val="DE15bullets"/>
        <w:numPr>
          <w:ilvl w:val="4"/>
          <w:numId w:val="63"/>
        </w:numPr>
        <w:ind w:left="1587"/>
      </w:pPr>
      <w:r w:rsidRPr="000D54C2">
        <w:t>indicates that this area is a core or emerging research strength and describes the level of resources to be provided to support the successful DECRA Candidate (for example, project costs, PhD students, or salary top-up)</w:t>
      </w:r>
      <w:r w:rsidR="000764E2">
        <w:t>;</w:t>
      </w:r>
    </w:p>
    <w:p w14:paraId="5861C9A3" w14:textId="28A2690C" w:rsidR="00880ACD" w:rsidRPr="00681348" w:rsidRDefault="00880ACD" w:rsidP="00C42A57">
      <w:pPr>
        <w:pStyle w:val="DE15bullets"/>
        <w:numPr>
          <w:ilvl w:val="4"/>
          <w:numId w:val="63"/>
        </w:numPr>
        <w:ind w:left="1587"/>
      </w:pPr>
      <w:r w:rsidRPr="00681348">
        <w:t xml:space="preserve">details opportunities for the </w:t>
      </w:r>
      <w:r w:rsidRPr="00990071">
        <w:t>DECRA</w:t>
      </w:r>
      <w:r w:rsidRPr="00681348">
        <w:t xml:space="preserve"> Candidate to demonstrate the level of independence required to be competitive for research and/or research and teaching pathways at the Administering Organisation during and after the Project</w:t>
      </w:r>
      <w:r w:rsidR="000764E2">
        <w:t>;</w:t>
      </w:r>
      <w:r w:rsidR="00265DA0">
        <w:t xml:space="preserve"> and</w:t>
      </w:r>
    </w:p>
    <w:p w14:paraId="3A8164A2" w14:textId="77777777" w:rsidR="00880ACD" w:rsidRPr="00681348" w:rsidRDefault="00880ACD" w:rsidP="00C42A57">
      <w:pPr>
        <w:pStyle w:val="DE15bullets"/>
        <w:numPr>
          <w:ilvl w:val="4"/>
          <w:numId w:val="63"/>
        </w:numPr>
        <w:ind w:left="1587"/>
      </w:pPr>
      <w:r w:rsidRPr="00681348">
        <w:t>is signed by the Deputy Vice-Chancellor (Research) or equivalent.</w:t>
      </w:r>
    </w:p>
    <w:p w14:paraId="461E7857" w14:textId="77777777" w:rsidR="00811485" w:rsidRPr="00043E7A" w:rsidRDefault="00811485" w:rsidP="00674FDD">
      <w:pPr>
        <w:rPr>
          <w:b/>
        </w:rPr>
        <w:sectPr w:rsidR="00811485" w:rsidRPr="00043E7A" w:rsidSect="00C8528B">
          <w:headerReference w:type="even" r:id="rId75"/>
          <w:headerReference w:type="default" r:id="rId76"/>
          <w:footerReference w:type="default" r:id="rId77"/>
          <w:headerReference w:type="first" r:id="rId78"/>
          <w:pgSz w:w="11906" w:h="16838"/>
          <w:pgMar w:top="899" w:right="1797" w:bottom="719" w:left="1797" w:header="709" w:footer="531" w:gutter="0"/>
          <w:cols w:space="708"/>
          <w:docGrid w:linePitch="360"/>
        </w:sectPr>
      </w:pPr>
    </w:p>
    <w:p w14:paraId="57CFE6F9" w14:textId="49DD717E" w:rsidR="00E80FAE" w:rsidRPr="00681348" w:rsidRDefault="00E80FAE" w:rsidP="0014599A">
      <w:pPr>
        <w:pStyle w:val="PartHeading"/>
        <w:tabs>
          <w:tab w:val="left" w:pos="1134"/>
        </w:tabs>
        <w:spacing w:before="120" w:after="120" w:line="285" w:lineRule="atLeast"/>
        <w:ind w:left="1134" w:hanging="1134"/>
        <w:rPr>
          <w:rStyle w:val="Strong"/>
          <w:rFonts w:asciiTheme="majorHAnsi" w:hAnsiTheme="majorHAnsi" w:cstheme="majorHAnsi"/>
          <w:szCs w:val="32"/>
        </w:rPr>
      </w:pPr>
      <w:bookmarkStart w:id="699" w:name="_Toc474417978"/>
      <w:bookmarkStart w:id="700" w:name="_Toc484425075"/>
      <w:r w:rsidRPr="00681348">
        <w:rPr>
          <w:rStyle w:val="Strong"/>
          <w:rFonts w:asciiTheme="majorHAnsi" w:hAnsiTheme="majorHAnsi" w:cstheme="majorHAnsi"/>
          <w:szCs w:val="32"/>
        </w:rPr>
        <w:lastRenderedPageBreak/>
        <w:t xml:space="preserve">Scheme-specific rules for </w:t>
      </w:r>
      <w:r w:rsidR="000E5857" w:rsidRPr="00681348">
        <w:rPr>
          <w:rStyle w:val="Strong"/>
          <w:rFonts w:asciiTheme="majorHAnsi" w:hAnsiTheme="majorHAnsi" w:cstheme="majorHAnsi"/>
          <w:i/>
          <w:szCs w:val="32"/>
        </w:rPr>
        <w:t>Discovery Indigenous</w:t>
      </w:r>
      <w:r w:rsidR="000E5857" w:rsidRPr="00681348">
        <w:rPr>
          <w:rStyle w:val="Strong"/>
          <w:rFonts w:asciiTheme="majorHAnsi" w:hAnsiTheme="majorHAnsi" w:cstheme="majorHAnsi"/>
          <w:szCs w:val="32"/>
        </w:rPr>
        <w:t xml:space="preserve"> for funding commencing in </w:t>
      </w:r>
      <w:r w:rsidR="00710C86">
        <w:rPr>
          <w:rStyle w:val="Strong"/>
          <w:rFonts w:asciiTheme="majorHAnsi" w:hAnsiTheme="majorHAnsi" w:cstheme="majorHAnsi"/>
          <w:szCs w:val="32"/>
        </w:rPr>
        <w:t>2019</w:t>
      </w:r>
      <w:bookmarkEnd w:id="699"/>
      <w:bookmarkEnd w:id="700"/>
    </w:p>
    <w:p w14:paraId="5DDCB692" w14:textId="77264A20" w:rsidR="006B7ABB" w:rsidRPr="0014599A" w:rsidRDefault="006B7ABB" w:rsidP="004A2546">
      <w:pPr>
        <w:pStyle w:val="ARCHeading2"/>
      </w:pPr>
      <w:bookmarkStart w:id="701" w:name="_Toc369592557"/>
      <w:bookmarkStart w:id="702" w:name="_Toc370219000"/>
      <w:bookmarkStart w:id="703" w:name="_Toc474417979"/>
      <w:bookmarkStart w:id="704" w:name="_Toc484425076"/>
      <w:r w:rsidRPr="0014599A">
        <w:t>Interpretation</w:t>
      </w:r>
      <w:bookmarkEnd w:id="701"/>
      <w:bookmarkEnd w:id="702"/>
      <w:bookmarkEnd w:id="703"/>
      <w:bookmarkEnd w:id="704"/>
    </w:p>
    <w:p w14:paraId="7754F041" w14:textId="72DFD30C" w:rsidR="006B7ABB" w:rsidRPr="00681348" w:rsidRDefault="006B7ABB" w:rsidP="00D3479C">
      <w:pPr>
        <w:spacing w:before="120" w:after="120" w:line="285" w:lineRule="atLeast"/>
        <w:rPr>
          <w:rFonts w:asciiTheme="majorHAnsi" w:hAnsiTheme="majorHAnsi" w:cstheme="majorHAnsi"/>
          <w:sz w:val="22"/>
          <w:szCs w:val="22"/>
        </w:rPr>
      </w:pPr>
      <w:r w:rsidRPr="00681348">
        <w:rPr>
          <w:rFonts w:asciiTheme="majorHAnsi" w:hAnsiTheme="majorHAnsi" w:cstheme="majorHAnsi"/>
          <w:sz w:val="22"/>
          <w:szCs w:val="22"/>
        </w:rPr>
        <w:t xml:space="preserve">Part </w:t>
      </w:r>
      <w:r w:rsidR="00924B46" w:rsidRPr="00681348">
        <w:rPr>
          <w:rFonts w:asciiTheme="majorHAnsi" w:hAnsiTheme="majorHAnsi" w:cstheme="majorHAnsi"/>
          <w:sz w:val="22"/>
          <w:szCs w:val="22"/>
        </w:rPr>
        <w:t xml:space="preserve">E </w:t>
      </w:r>
      <w:r w:rsidRPr="00681348">
        <w:rPr>
          <w:rFonts w:asciiTheme="majorHAnsi" w:hAnsiTheme="majorHAnsi" w:cstheme="majorHAnsi"/>
          <w:sz w:val="22"/>
          <w:szCs w:val="22"/>
        </w:rPr>
        <w:t xml:space="preserve">contains the scheme-specific rules for </w:t>
      </w:r>
      <w:r w:rsidRPr="00681348">
        <w:rPr>
          <w:rFonts w:asciiTheme="majorHAnsi" w:hAnsiTheme="majorHAnsi" w:cstheme="majorHAnsi"/>
          <w:i/>
          <w:sz w:val="22"/>
          <w:szCs w:val="22"/>
        </w:rPr>
        <w:t xml:space="preserve">Discovery Indigenous </w:t>
      </w:r>
      <w:r w:rsidRPr="00681348">
        <w:rPr>
          <w:rFonts w:asciiTheme="majorHAnsi" w:hAnsiTheme="majorHAnsi" w:cstheme="majorHAnsi"/>
          <w:sz w:val="22"/>
          <w:szCs w:val="22"/>
        </w:rPr>
        <w:t xml:space="preserve">for funding commencing in </w:t>
      </w:r>
      <w:r w:rsidR="00710C86">
        <w:rPr>
          <w:rFonts w:asciiTheme="majorHAnsi" w:hAnsiTheme="majorHAnsi" w:cstheme="majorHAnsi"/>
          <w:sz w:val="22"/>
          <w:szCs w:val="22"/>
        </w:rPr>
        <w:t>2019</w:t>
      </w:r>
      <w:r w:rsidRPr="00681348">
        <w:rPr>
          <w:rFonts w:asciiTheme="majorHAnsi" w:hAnsiTheme="majorHAnsi" w:cstheme="majorHAnsi"/>
          <w:sz w:val="22"/>
          <w:szCs w:val="22"/>
        </w:rPr>
        <w:t>.</w:t>
      </w:r>
    </w:p>
    <w:p w14:paraId="1091D910" w14:textId="38BCAE66" w:rsidR="00E8665C" w:rsidRPr="0014599A" w:rsidRDefault="00D57782" w:rsidP="004A2546">
      <w:pPr>
        <w:pStyle w:val="ARCHeading2"/>
      </w:pPr>
      <w:bookmarkStart w:id="705" w:name="_Toc474417980"/>
      <w:bookmarkStart w:id="706" w:name="_Toc484425077"/>
      <w:r>
        <w:t>Important</w:t>
      </w:r>
      <w:r w:rsidRPr="0014599A">
        <w:t xml:space="preserve"> </w:t>
      </w:r>
      <w:r w:rsidR="003D53BF" w:rsidRPr="0014599A">
        <w:t>Da</w:t>
      </w:r>
      <w:r w:rsidR="00E8665C" w:rsidRPr="0014599A">
        <w:t>te</w:t>
      </w:r>
      <w:bookmarkEnd w:id="705"/>
      <w:r>
        <w:t>s</w:t>
      </w:r>
      <w:bookmarkEnd w:id="706"/>
    </w:p>
    <w:p w14:paraId="575A6053" w14:textId="389481B2" w:rsidR="00D87521" w:rsidRPr="00D87521" w:rsidRDefault="00D87521" w:rsidP="002D6A53">
      <w:pPr>
        <w:pStyle w:val="ARCHeading3"/>
      </w:pPr>
      <w:bookmarkStart w:id="707" w:name="_Toc474417981"/>
      <w:bookmarkStart w:id="708" w:name="_Toc484425078"/>
      <w:bookmarkStart w:id="709" w:name="_Toc456265388"/>
      <w:bookmarkStart w:id="710" w:name="_Toc456273718"/>
      <w:bookmarkStart w:id="711" w:name="_Toc456598812"/>
      <w:r w:rsidRPr="00D87521">
        <w:t xml:space="preserve">Funding </w:t>
      </w:r>
      <w:r w:rsidRPr="006E5C00">
        <w:t>Commencement</w:t>
      </w:r>
      <w:r w:rsidRPr="00D87521">
        <w:t xml:space="preserve"> Date</w:t>
      </w:r>
      <w:bookmarkEnd w:id="707"/>
      <w:bookmarkEnd w:id="708"/>
      <w:r w:rsidRPr="00D87521">
        <w:t xml:space="preserve"> </w:t>
      </w:r>
    </w:p>
    <w:p w14:paraId="46410092" w14:textId="46C3FA15" w:rsidR="006B7ABB" w:rsidRPr="00533E60" w:rsidRDefault="006B7ABB" w:rsidP="00D87521">
      <w:pPr>
        <w:rPr>
          <w:b/>
          <w:sz w:val="22"/>
          <w:szCs w:val="22"/>
        </w:rPr>
      </w:pPr>
      <w:r w:rsidRPr="00533E60">
        <w:rPr>
          <w:sz w:val="22"/>
          <w:szCs w:val="22"/>
        </w:rPr>
        <w:t xml:space="preserve">The </w:t>
      </w:r>
      <w:r w:rsidR="00504812" w:rsidRPr="00533E60">
        <w:rPr>
          <w:sz w:val="22"/>
          <w:szCs w:val="22"/>
        </w:rPr>
        <w:t>Funding Commence</w:t>
      </w:r>
      <w:r w:rsidR="00D3479C" w:rsidRPr="00533E60">
        <w:rPr>
          <w:sz w:val="22"/>
          <w:szCs w:val="22"/>
        </w:rPr>
        <w:t>ment Date</w:t>
      </w:r>
      <w:r w:rsidRPr="00533E60">
        <w:rPr>
          <w:sz w:val="22"/>
          <w:szCs w:val="22"/>
        </w:rPr>
        <w:t xml:space="preserve"> for </w:t>
      </w:r>
      <w:r w:rsidRPr="00533E60">
        <w:rPr>
          <w:i/>
          <w:sz w:val="22"/>
          <w:szCs w:val="22"/>
        </w:rPr>
        <w:t xml:space="preserve">Discovery Indigenous </w:t>
      </w:r>
      <w:r w:rsidRPr="00533E60">
        <w:rPr>
          <w:sz w:val="22"/>
          <w:szCs w:val="22"/>
        </w:rPr>
        <w:t xml:space="preserve">for funding commencing in </w:t>
      </w:r>
      <w:r w:rsidR="00710C86">
        <w:rPr>
          <w:sz w:val="22"/>
          <w:szCs w:val="22"/>
        </w:rPr>
        <w:t>2019</w:t>
      </w:r>
      <w:r w:rsidR="00C11B43" w:rsidRPr="00533E60">
        <w:rPr>
          <w:sz w:val="22"/>
          <w:szCs w:val="22"/>
        </w:rPr>
        <w:t xml:space="preserve"> </w:t>
      </w:r>
      <w:r w:rsidRPr="00533E60">
        <w:rPr>
          <w:sz w:val="22"/>
          <w:szCs w:val="22"/>
        </w:rPr>
        <w:t xml:space="preserve">is 1 January </w:t>
      </w:r>
      <w:r w:rsidR="00710C86">
        <w:rPr>
          <w:sz w:val="22"/>
          <w:szCs w:val="22"/>
        </w:rPr>
        <w:t>2019</w:t>
      </w:r>
      <w:r w:rsidRPr="00533E60">
        <w:rPr>
          <w:sz w:val="22"/>
          <w:szCs w:val="22"/>
        </w:rPr>
        <w:t>.</w:t>
      </w:r>
      <w:bookmarkEnd w:id="709"/>
      <w:bookmarkEnd w:id="710"/>
      <w:bookmarkEnd w:id="711"/>
    </w:p>
    <w:p w14:paraId="5F65FB29" w14:textId="77777777" w:rsidR="00FE1914" w:rsidRPr="00D87521" w:rsidRDefault="00FE1914" w:rsidP="002D6A53">
      <w:pPr>
        <w:pStyle w:val="ARCHeading3"/>
      </w:pPr>
      <w:bookmarkStart w:id="712" w:name="_Toc474417982"/>
      <w:bookmarkStart w:id="713" w:name="_Toc484425079"/>
      <w:bookmarkStart w:id="714" w:name="_Toc474417983"/>
      <w:bookmarkStart w:id="715" w:name="_Toc456265389"/>
      <w:bookmarkStart w:id="716" w:name="_Toc456273719"/>
      <w:bookmarkStart w:id="717" w:name="_Toc456598813"/>
      <w:r>
        <w:t>Active Project Assessment</w:t>
      </w:r>
      <w:r w:rsidRPr="00074BF2">
        <w:t xml:space="preserve"> </w:t>
      </w:r>
      <w:r w:rsidRPr="00D87521">
        <w:t>Date</w:t>
      </w:r>
      <w:bookmarkEnd w:id="712"/>
      <w:bookmarkEnd w:id="713"/>
      <w:r w:rsidRPr="00D87521">
        <w:t xml:space="preserve"> </w:t>
      </w:r>
    </w:p>
    <w:p w14:paraId="66614B2E" w14:textId="77777777" w:rsidR="00FE1914" w:rsidRDefault="00FE1914" w:rsidP="00FE1914">
      <w:pPr>
        <w:rPr>
          <w:sz w:val="22"/>
          <w:szCs w:val="22"/>
        </w:rPr>
      </w:pPr>
      <w:r>
        <w:rPr>
          <w:sz w:val="22"/>
          <w:szCs w:val="22"/>
        </w:rPr>
        <w:t>The</w:t>
      </w:r>
      <w:r w:rsidRPr="006A6349">
        <w:rPr>
          <w:rFonts w:asciiTheme="majorHAnsi" w:hAnsiTheme="majorHAnsi" w:cstheme="majorHAnsi"/>
          <w:sz w:val="22"/>
          <w:szCs w:val="22"/>
        </w:rPr>
        <w:t xml:space="preserve"> </w:t>
      </w:r>
      <w:r>
        <w:rPr>
          <w:rFonts w:asciiTheme="majorHAnsi" w:hAnsiTheme="majorHAnsi" w:cstheme="majorHAnsi"/>
          <w:sz w:val="22"/>
          <w:szCs w:val="22"/>
        </w:rPr>
        <w:t xml:space="preserve">Active Project Assessment Date for </w:t>
      </w:r>
      <w:r w:rsidRPr="00533E60">
        <w:rPr>
          <w:i/>
          <w:sz w:val="22"/>
          <w:szCs w:val="22"/>
        </w:rPr>
        <w:t xml:space="preserve">Discovery Indigenous </w:t>
      </w:r>
      <w:r w:rsidRPr="00533E60">
        <w:rPr>
          <w:sz w:val="22"/>
          <w:szCs w:val="22"/>
        </w:rPr>
        <w:t xml:space="preserve">for funding commencing in </w:t>
      </w:r>
      <w:r>
        <w:rPr>
          <w:sz w:val="22"/>
          <w:szCs w:val="22"/>
        </w:rPr>
        <w:t>2019</w:t>
      </w:r>
      <w:r w:rsidRPr="00533E60">
        <w:rPr>
          <w:sz w:val="22"/>
          <w:szCs w:val="22"/>
        </w:rPr>
        <w:t xml:space="preserve"> is 1 </w:t>
      </w:r>
      <w:r>
        <w:rPr>
          <w:sz w:val="22"/>
          <w:szCs w:val="22"/>
        </w:rPr>
        <w:t>July</w:t>
      </w:r>
      <w:r w:rsidRPr="00533E60">
        <w:rPr>
          <w:sz w:val="22"/>
          <w:szCs w:val="22"/>
        </w:rPr>
        <w:t xml:space="preserve"> </w:t>
      </w:r>
      <w:r>
        <w:rPr>
          <w:sz w:val="22"/>
          <w:szCs w:val="22"/>
        </w:rPr>
        <w:t>2019</w:t>
      </w:r>
      <w:r w:rsidRPr="00533E60">
        <w:rPr>
          <w:sz w:val="22"/>
          <w:szCs w:val="22"/>
        </w:rPr>
        <w:t>.</w:t>
      </w:r>
    </w:p>
    <w:p w14:paraId="46BFBF00" w14:textId="3C387BAC" w:rsidR="006B7ABB" w:rsidRPr="0014599A" w:rsidRDefault="001B6D65" w:rsidP="004A2546">
      <w:pPr>
        <w:pStyle w:val="ARCHeading2"/>
      </w:pPr>
      <w:bookmarkStart w:id="718" w:name="_Toc370219001"/>
      <w:bookmarkStart w:id="719" w:name="_Toc474417984"/>
      <w:bookmarkStart w:id="720" w:name="_Toc484425080"/>
      <w:bookmarkEnd w:id="714"/>
      <w:bookmarkEnd w:id="715"/>
      <w:bookmarkEnd w:id="716"/>
      <w:bookmarkEnd w:id="717"/>
      <w:r w:rsidRPr="0014599A">
        <w:t>Additional Definition</w:t>
      </w:r>
      <w:r w:rsidR="00224536">
        <w:t>s</w:t>
      </w:r>
      <w:r w:rsidR="006B7ABB" w:rsidRPr="0014599A">
        <w:t xml:space="preserve"> for Part</w:t>
      </w:r>
      <w:bookmarkEnd w:id="718"/>
      <w:r w:rsidR="000241F4" w:rsidRPr="0014599A">
        <w:t xml:space="preserve"> E</w:t>
      </w:r>
      <w:bookmarkEnd w:id="719"/>
      <w:bookmarkEnd w:id="720"/>
    </w:p>
    <w:p w14:paraId="450F344C" w14:textId="651CF502" w:rsidR="00FD71F7" w:rsidRPr="00681348" w:rsidRDefault="00FD71F7" w:rsidP="00D3479C">
      <w:pPr>
        <w:spacing w:before="120" w:after="120" w:line="285" w:lineRule="atLeast"/>
        <w:ind w:hanging="993"/>
        <w:rPr>
          <w:rFonts w:asciiTheme="majorHAnsi" w:hAnsiTheme="majorHAnsi" w:cstheme="majorHAnsi"/>
          <w:sz w:val="22"/>
          <w:szCs w:val="22"/>
        </w:rPr>
      </w:pPr>
      <w:bookmarkStart w:id="721" w:name="_Toc371351151"/>
      <w:bookmarkStart w:id="722" w:name="_Toc371351294"/>
      <w:bookmarkStart w:id="723" w:name="_Toc370308817"/>
      <w:bookmarkStart w:id="724" w:name="_Toc370899001"/>
      <w:bookmarkStart w:id="725" w:name="_Toc371351152"/>
      <w:bookmarkStart w:id="726" w:name="_Toc371351295"/>
      <w:bookmarkEnd w:id="721"/>
      <w:bookmarkEnd w:id="722"/>
      <w:r w:rsidRPr="00681348">
        <w:rPr>
          <w:rFonts w:asciiTheme="majorHAnsi" w:hAnsiTheme="majorHAnsi" w:cstheme="majorHAnsi"/>
          <w:sz w:val="22"/>
          <w:szCs w:val="22"/>
        </w:rPr>
        <w:tab/>
        <w:t>For the purposes of this Part:</w:t>
      </w:r>
    </w:p>
    <w:p w14:paraId="48DB2A33" w14:textId="58CFD058" w:rsidR="00E257C4" w:rsidRPr="00681348" w:rsidRDefault="00E257C4" w:rsidP="00E257C4">
      <w:pPr>
        <w:spacing w:before="240" w:after="60" w:line="285" w:lineRule="atLeast"/>
        <w:ind w:left="992"/>
        <w:rPr>
          <w:rFonts w:asciiTheme="majorHAnsi" w:hAnsiTheme="majorHAnsi" w:cstheme="majorHAnsi"/>
          <w:b/>
          <w:sz w:val="22"/>
          <w:szCs w:val="22"/>
        </w:rPr>
      </w:pPr>
      <w:r w:rsidRPr="00681348">
        <w:rPr>
          <w:rFonts w:asciiTheme="majorHAnsi" w:hAnsiTheme="majorHAnsi" w:cstheme="majorHAnsi"/>
          <w:b/>
          <w:bCs/>
          <w:sz w:val="22"/>
          <w:szCs w:val="22"/>
        </w:rPr>
        <w:t>Host Organisation</w:t>
      </w:r>
      <w:r w:rsidRPr="00681348">
        <w:rPr>
          <w:rFonts w:asciiTheme="majorHAnsi" w:hAnsiTheme="majorHAnsi" w:cstheme="majorHAnsi"/>
          <w:sz w:val="22"/>
          <w:szCs w:val="22"/>
        </w:rPr>
        <w:t xml:space="preserve"> means an organisation, other than the Administering Organisation, at which the </w:t>
      </w:r>
      <w:r w:rsidR="000C18E3">
        <w:rPr>
          <w:rFonts w:asciiTheme="majorHAnsi" w:hAnsiTheme="majorHAnsi" w:cstheme="majorHAnsi"/>
          <w:sz w:val="22"/>
          <w:szCs w:val="22"/>
        </w:rPr>
        <w:t>Discovery Australian Aboriginal and Torres Strait Islander Award (</w:t>
      </w:r>
      <w:r>
        <w:rPr>
          <w:rFonts w:asciiTheme="majorHAnsi" w:hAnsiTheme="majorHAnsi" w:cstheme="majorHAnsi"/>
          <w:sz w:val="22"/>
          <w:szCs w:val="22"/>
        </w:rPr>
        <w:t>DAATSIA</w:t>
      </w:r>
      <w:r w:rsidR="000C18E3">
        <w:rPr>
          <w:rFonts w:asciiTheme="majorHAnsi" w:hAnsiTheme="majorHAnsi" w:cstheme="majorHAnsi"/>
          <w:sz w:val="22"/>
          <w:szCs w:val="22"/>
        </w:rPr>
        <w:t>)</w:t>
      </w:r>
      <w:r w:rsidRPr="00681348">
        <w:rPr>
          <w:rFonts w:asciiTheme="majorHAnsi" w:hAnsiTheme="majorHAnsi" w:cstheme="majorHAnsi"/>
          <w:sz w:val="22"/>
          <w:szCs w:val="22"/>
        </w:rPr>
        <w:t xml:space="preserve"> undertakes her/his research.</w:t>
      </w:r>
    </w:p>
    <w:p w14:paraId="4AC3E526" w14:textId="5DE9756B" w:rsidR="006B7ABB" w:rsidRDefault="006B7ABB" w:rsidP="0014599A">
      <w:pPr>
        <w:spacing w:before="240" w:after="60" w:line="285" w:lineRule="atLeast"/>
        <w:ind w:left="992"/>
        <w:rPr>
          <w:rFonts w:asciiTheme="majorHAnsi" w:hAnsiTheme="majorHAnsi" w:cstheme="majorHAnsi"/>
          <w:sz w:val="22"/>
          <w:szCs w:val="22"/>
        </w:rPr>
      </w:pPr>
      <w:r w:rsidRPr="00681348">
        <w:rPr>
          <w:rFonts w:asciiTheme="majorHAnsi" w:hAnsiTheme="majorHAnsi" w:cstheme="majorHAnsi"/>
          <w:b/>
          <w:sz w:val="22"/>
          <w:szCs w:val="22"/>
        </w:rPr>
        <w:t xml:space="preserve">Indigenous </w:t>
      </w:r>
      <w:r w:rsidR="00737ECB" w:rsidRPr="00681348">
        <w:rPr>
          <w:rFonts w:asciiTheme="majorHAnsi" w:hAnsiTheme="majorHAnsi" w:cstheme="majorHAnsi"/>
          <w:b/>
          <w:sz w:val="22"/>
          <w:szCs w:val="22"/>
        </w:rPr>
        <w:t xml:space="preserve">Australian </w:t>
      </w:r>
      <w:r w:rsidR="00D31794" w:rsidRPr="00681348">
        <w:rPr>
          <w:rFonts w:asciiTheme="majorHAnsi" w:hAnsiTheme="majorHAnsi" w:cstheme="majorHAnsi"/>
          <w:sz w:val="22"/>
          <w:szCs w:val="22"/>
        </w:rPr>
        <w:t>mean</w:t>
      </w:r>
      <w:r w:rsidR="008D159F" w:rsidRPr="00681348">
        <w:rPr>
          <w:rFonts w:asciiTheme="majorHAnsi" w:hAnsiTheme="majorHAnsi" w:cstheme="majorHAnsi"/>
          <w:color w:val="000000" w:themeColor="text1"/>
          <w:sz w:val="22"/>
          <w:szCs w:val="22"/>
        </w:rPr>
        <w:t xml:space="preserve">s a person </w:t>
      </w:r>
      <w:r w:rsidR="008D159F" w:rsidRPr="00681348">
        <w:rPr>
          <w:rFonts w:asciiTheme="majorHAnsi" w:hAnsiTheme="majorHAnsi" w:cstheme="majorHAnsi"/>
          <w:sz w:val="22"/>
          <w:szCs w:val="22"/>
        </w:rPr>
        <w:t>of Australian Aboriginal or Torres Strait Islander descent who identifies as an Australian Aborigin</w:t>
      </w:r>
      <w:r w:rsidR="004C3F4F">
        <w:rPr>
          <w:rFonts w:asciiTheme="majorHAnsi" w:hAnsiTheme="majorHAnsi" w:cstheme="majorHAnsi"/>
          <w:sz w:val="22"/>
          <w:szCs w:val="22"/>
        </w:rPr>
        <w:t>al</w:t>
      </w:r>
      <w:r w:rsidR="00B606C5">
        <w:rPr>
          <w:rFonts w:asciiTheme="majorHAnsi" w:hAnsiTheme="majorHAnsi" w:cstheme="majorHAnsi"/>
          <w:sz w:val="22"/>
          <w:szCs w:val="22"/>
        </w:rPr>
        <w:t xml:space="preserve"> </w:t>
      </w:r>
      <w:r w:rsidR="008D159F" w:rsidRPr="00681348">
        <w:rPr>
          <w:rFonts w:asciiTheme="majorHAnsi" w:hAnsiTheme="majorHAnsi" w:cstheme="majorHAnsi"/>
          <w:sz w:val="22"/>
          <w:szCs w:val="22"/>
        </w:rPr>
        <w:t>or Torres Strait Islander</w:t>
      </w:r>
      <w:r w:rsidR="004C3F4F">
        <w:rPr>
          <w:rFonts w:asciiTheme="majorHAnsi" w:hAnsiTheme="majorHAnsi" w:cstheme="majorHAnsi"/>
          <w:sz w:val="22"/>
          <w:szCs w:val="22"/>
        </w:rPr>
        <w:t xml:space="preserve"> person</w:t>
      </w:r>
      <w:r w:rsidR="008D159F" w:rsidRPr="00681348">
        <w:rPr>
          <w:rFonts w:asciiTheme="majorHAnsi" w:hAnsiTheme="majorHAnsi" w:cstheme="majorHAnsi"/>
          <w:sz w:val="22"/>
          <w:szCs w:val="22"/>
        </w:rPr>
        <w:t xml:space="preserve"> and is accepted as an Australian Aborigin</w:t>
      </w:r>
      <w:r w:rsidR="004C3F4F">
        <w:rPr>
          <w:rFonts w:asciiTheme="majorHAnsi" w:hAnsiTheme="majorHAnsi" w:cstheme="majorHAnsi"/>
          <w:sz w:val="22"/>
          <w:szCs w:val="22"/>
        </w:rPr>
        <w:t>al</w:t>
      </w:r>
      <w:r w:rsidR="008D159F" w:rsidRPr="00681348">
        <w:rPr>
          <w:rFonts w:asciiTheme="majorHAnsi" w:hAnsiTheme="majorHAnsi" w:cstheme="majorHAnsi"/>
          <w:sz w:val="22"/>
          <w:szCs w:val="22"/>
        </w:rPr>
        <w:t xml:space="preserve"> or Torres Strait Islander </w:t>
      </w:r>
      <w:r w:rsidR="004C3F4F">
        <w:rPr>
          <w:rFonts w:asciiTheme="majorHAnsi" w:hAnsiTheme="majorHAnsi" w:cstheme="majorHAnsi"/>
          <w:sz w:val="22"/>
          <w:szCs w:val="22"/>
        </w:rPr>
        <w:t>person by</w:t>
      </w:r>
      <w:r w:rsidR="0006200B" w:rsidRPr="00681348">
        <w:rPr>
          <w:rFonts w:asciiTheme="majorHAnsi" w:hAnsiTheme="majorHAnsi" w:cstheme="majorHAnsi"/>
          <w:sz w:val="22"/>
          <w:szCs w:val="22"/>
        </w:rPr>
        <w:t xml:space="preserve"> the community in which they</w:t>
      </w:r>
      <w:r w:rsidR="008D159F" w:rsidRPr="00681348">
        <w:rPr>
          <w:rFonts w:asciiTheme="majorHAnsi" w:hAnsiTheme="majorHAnsi" w:cstheme="majorHAnsi"/>
          <w:sz w:val="22"/>
          <w:szCs w:val="22"/>
        </w:rPr>
        <w:t xml:space="preserve"> live or ha</w:t>
      </w:r>
      <w:r w:rsidR="0006200B" w:rsidRPr="00681348">
        <w:rPr>
          <w:rFonts w:asciiTheme="majorHAnsi" w:hAnsiTheme="majorHAnsi" w:cstheme="majorHAnsi"/>
          <w:sz w:val="22"/>
          <w:szCs w:val="22"/>
        </w:rPr>
        <w:t>ve</w:t>
      </w:r>
      <w:r w:rsidR="008D159F" w:rsidRPr="00681348">
        <w:rPr>
          <w:rFonts w:asciiTheme="majorHAnsi" w:hAnsiTheme="majorHAnsi" w:cstheme="majorHAnsi"/>
          <w:sz w:val="22"/>
          <w:szCs w:val="22"/>
        </w:rPr>
        <w:t xml:space="preserve"> lived.</w:t>
      </w:r>
      <w:bookmarkEnd w:id="723"/>
      <w:bookmarkEnd w:id="724"/>
      <w:bookmarkEnd w:id="725"/>
      <w:bookmarkEnd w:id="726"/>
    </w:p>
    <w:p w14:paraId="6F8067D5" w14:textId="392A3D66" w:rsidR="006B7ABB" w:rsidRPr="0014599A" w:rsidRDefault="006B7ABB" w:rsidP="004A2546">
      <w:pPr>
        <w:pStyle w:val="ARCHeading2"/>
      </w:pPr>
      <w:bookmarkStart w:id="727" w:name="_Toc371351154"/>
      <w:bookmarkStart w:id="728" w:name="_Toc371351297"/>
      <w:bookmarkStart w:id="729" w:name="_Toc372538365"/>
      <w:bookmarkStart w:id="730" w:name="_Toc370219004"/>
      <w:bookmarkStart w:id="731" w:name="_Toc370308823"/>
      <w:bookmarkStart w:id="732" w:name="_Toc370899008"/>
      <w:bookmarkStart w:id="733" w:name="_Toc371351159"/>
      <w:bookmarkStart w:id="734" w:name="_Toc371351302"/>
      <w:bookmarkStart w:id="735" w:name="_Toc474417987"/>
      <w:bookmarkStart w:id="736" w:name="_Toc484425081"/>
      <w:bookmarkEnd w:id="727"/>
      <w:bookmarkEnd w:id="728"/>
      <w:bookmarkEnd w:id="729"/>
      <w:r w:rsidRPr="0014599A">
        <w:rPr>
          <w:rStyle w:val="ARCHeading3Char"/>
          <w:b/>
        </w:rPr>
        <w:t>Objectiv</w:t>
      </w:r>
      <w:r w:rsidRPr="00BF7C93">
        <w:rPr>
          <w:rStyle w:val="ARCHeading3Char"/>
          <w:b/>
        </w:rPr>
        <w:t>e</w:t>
      </w:r>
      <w:bookmarkEnd w:id="730"/>
      <w:bookmarkEnd w:id="731"/>
      <w:bookmarkEnd w:id="732"/>
      <w:bookmarkEnd w:id="733"/>
      <w:bookmarkEnd w:id="734"/>
      <w:bookmarkEnd w:id="735"/>
      <w:r w:rsidR="00BF7C93" w:rsidRPr="00BF7C93">
        <w:rPr>
          <w:sz w:val="26"/>
          <w:szCs w:val="26"/>
        </w:rPr>
        <w:t>s</w:t>
      </w:r>
      <w:bookmarkEnd w:id="736"/>
    </w:p>
    <w:p w14:paraId="2C1C5A2E" w14:textId="09EC84EE" w:rsidR="006B7ABB" w:rsidRPr="00681348" w:rsidRDefault="00BB7717" w:rsidP="00BB7717">
      <w:pPr>
        <w:pStyle w:val="Paralevel1"/>
        <w:numPr>
          <w:ilvl w:val="0"/>
          <w:numId w:val="0"/>
        </w:numPr>
        <w:spacing w:before="120" w:line="285" w:lineRule="atLeast"/>
        <w:ind w:left="993" w:hanging="993"/>
        <w:rPr>
          <w:rFonts w:asciiTheme="majorHAnsi" w:hAnsiTheme="majorHAnsi" w:cstheme="majorHAnsi"/>
          <w:sz w:val="22"/>
          <w:szCs w:val="22"/>
        </w:rPr>
      </w:pPr>
      <w:r>
        <w:rPr>
          <w:rFonts w:asciiTheme="majorHAnsi" w:hAnsiTheme="majorHAnsi" w:cstheme="majorHAnsi"/>
          <w:sz w:val="22"/>
          <w:szCs w:val="22"/>
        </w:rPr>
        <w:t xml:space="preserve">E4.1 </w:t>
      </w:r>
      <w:r>
        <w:rPr>
          <w:rFonts w:asciiTheme="majorHAnsi" w:hAnsiTheme="majorHAnsi" w:cstheme="majorHAnsi"/>
          <w:sz w:val="22"/>
          <w:szCs w:val="22"/>
        </w:rPr>
        <w:tab/>
      </w:r>
      <w:r w:rsidR="006B7ABB" w:rsidRPr="00681348">
        <w:rPr>
          <w:rFonts w:asciiTheme="majorHAnsi" w:hAnsiTheme="majorHAnsi" w:cstheme="majorHAnsi"/>
          <w:sz w:val="22"/>
          <w:szCs w:val="22"/>
        </w:rPr>
        <w:t xml:space="preserve">The objectives of the </w:t>
      </w:r>
      <w:r w:rsidR="006B7ABB" w:rsidRPr="00681348">
        <w:rPr>
          <w:rFonts w:asciiTheme="majorHAnsi" w:hAnsiTheme="majorHAnsi" w:cstheme="majorHAnsi"/>
          <w:i/>
          <w:iCs/>
          <w:sz w:val="22"/>
          <w:szCs w:val="22"/>
        </w:rPr>
        <w:t>Discovery Indigenous</w:t>
      </w:r>
      <w:r w:rsidR="006B7ABB" w:rsidRPr="00681348">
        <w:rPr>
          <w:rFonts w:asciiTheme="majorHAnsi" w:hAnsiTheme="majorHAnsi" w:cstheme="majorHAnsi"/>
          <w:sz w:val="22"/>
          <w:szCs w:val="22"/>
        </w:rPr>
        <w:t xml:space="preserve"> scheme are to: </w:t>
      </w:r>
    </w:p>
    <w:p w14:paraId="56BC5DAB" w14:textId="2DA458B4" w:rsidR="006B7ABB" w:rsidRPr="00681348" w:rsidRDefault="006B7ABB" w:rsidP="00C42A57">
      <w:pPr>
        <w:pStyle w:val="DE15bullets"/>
        <w:numPr>
          <w:ilvl w:val="4"/>
          <w:numId w:val="64"/>
        </w:numPr>
        <w:ind w:left="1587"/>
      </w:pPr>
      <w:r w:rsidRPr="00681348">
        <w:t xml:space="preserve">support </w:t>
      </w:r>
      <w:r w:rsidR="00B703D7" w:rsidRPr="00681348">
        <w:t xml:space="preserve">excellent basic and applied </w:t>
      </w:r>
      <w:r w:rsidRPr="00681348">
        <w:t xml:space="preserve">research and research training by Indigenous </w:t>
      </w:r>
      <w:r w:rsidR="00D31794" w:rsidRPr="00681348">
        <w:t>r</w:t>
      </w:r>
      <w:r w:rsidRPr="00681348">
        <w:t>esearchers as individuals and as teams</w:t>
      </w:r>
      <w:r w:rsidR="00AA38EF">
        <w:t>;</w:t>
      </w:r>
    </w:p>
    <w:p w14:paraId="1362437D" w14:textId="0C996867" w:rsidR="00B703D7" w:rsidRPr="00681348" w:rsidRDefault="00B703D7" w:rsidP="00C42A57">
      <w:pPr>
        <w:pStyle w:val="DE15bullets"/>
        <w:numPr>
          <w:ilvl w:val="4"/>
          <w:numId w:val="64"/>
        </w:numPr>
        <w:ind w:left="1587"/>
      </w:pPr>
      <w:r w:rsidRPr="00681348">
        <w:t>develop the research expertise of Indigenous researchers</w:t>
      </w:r>
      <w:r w:rsidR="00AA38EF">
        <w:t>;</w:t>
      </w:r>
    </w:p>
    <w:p w14:paraId="3BC3C822" w14:textId="2F6957B6" w:rsidR="006B7ABB" w:rsidRPr="00681348" w:rsidRDefault="006B7ABB" w:rsidP="00C42A57">
      <w:pPr>
        <w:pStyle w:val="DE15bullets"/>
        <w:numPr>
          <w:ilvl w:val="4"/>
          <w:numId w:val="64"/>
        </w:numPr>
        <w:ind w:left="1587"/>
      </w:pPr>
      <w:r w:rsidRPr="00681348">
        <w:t>support and retain established Indigenous researchers in Australian higher education institutions</w:t>
      </w:r>
      <w:r w:rsidR="00AA38EF">
        <w:t>; and</w:t>
      </w:r>
    </w:p>
    <w:p w14:paraId="60E1A341" w14:textId="2FEA0FEB" w:rsidR="00423C2F" w:rsidRDefault="006B7ABB" w:rsidP="00C42A57">
      <w:pPr>
        <w:pStyle w:val="DE15bullets"/>
        <w:numPr>
          <w:ilvl w:val="4"/>
          <w:numId w:val="64"/>
        </w:numPr>
        <w:ind w:left="1587"/>
      </w:pPr>
      <w:r w:rsidRPr="00681348">
        <w:t>expand Australia’s knowledge base and research capability.</w:t>
      </w:r>
    </w:p>
    <w:p w14:paraId="417178F9" w14:textId="21A804EB" w:rsidR="00445944" w:rsidRPr="00445944" w:rsidRDefault="00BB7717" w:rsidP="00BB7717">
      <w:pPr>
        <w:pStyle w:val="Paralevel1"/>
        <w:numPr>
          <w:ilvl w:val="0"/>
          <w:numId w:val="0"/>
        </w:numPr>
        <w:spacing w:before="120" w:line="285" w:lineRule="atLeast"/>
        <w:ind w:left="993" w:hanging="993"/>
        <w:rPr>
          <w:rFonts w:asciiTheme="majorHAnsi" w:hAnsiTheme="majorHAnsi" w:cstheme="majorHAnsi"/>
          <w:sz w:val="22"/>
          <w:szCs w:val="22"/>
        </w:rPr>
      </w:pPr>
      <w:r>
        <w:rPr>
          <w:rFonts w:asciiTheme="majorHAnsi" w:hAnsiTheme="majorHAnsi" w:cstheme="majorHAnsi"/>
          <w:sz w:val="22"/>
          <w:szCs w:val="22"/>
        </w:rPr>
        <w:t xml:space="preserve">E4.2 </w:t>
      </w:r>
      <w:r>
        <w:rPr>
          <w:rFonts w:asciiTheme="majorHAnsi" w:hAnsiTheme="majorHAnsi" w:cstheme="majorHAnsi"/>
          <w:sz w:val="22"/>
          <w:szCs w:val="22"/>
        </w:rPr>
        <w:tab/>
      </w:r>
      <w:r w:rsidR="00445944" w:rsidRPr="00445944">
        <w:rPr>
          <w:rFonts w:asciiTheme="majorHAnsi" w:hAnsiTheme="majorHAnsi" w:cstheme="majorHAnsi"/>
          <w:sz w:val="22"/>
          <w:szCs w:val="22"/>
        </w:rPr>
        <w:t xml:space="preserve">The </w:t>
      </w:r>
      <w:r w:rsidR="00445944" w:rsidRPr="0085153A">
        <w:rPr>
          <w:rFonts w:asciiTheme="majorHAnsi" w:hAnsiTheme="majorHAnsi" w:cstheme="majorHAnsi"/>
          <w:i/>
          <w:sz w:val="22"/>
          <w:szCs w:val="22"/>
        </w:rPr>
        <w:t>Discovery Indigenous</w:t>
      </w:r>
      <w:r w:rsidR="00445944" w:rsidRPr="00445944">
        <w:rPr>
          <w:rFonts w:asciiTheme="majorHAnsi" w:hAnsiTheme="majorHAnsi" w:cstheme="majorHAnsi"/>
          <w:sz w:val="22"/>
          <w:szCs w:val="22"/>
        </w:rPr>
        <w:t xml:space="preserve"> scheme includes support for DAATSIAs</w:t>
      </w:r>
      <w:r w:rsidR="0085153A">
        <w:rPr>
          <w:rFonts w:asciiTheme="majorHAnsi" w:hAnsiTheme="majorHAnsi" w:cstheme="majorHAnsi"/>
          <w:sz w:val="22"/>
          <w:szCs w:val="22"/>
        </w:rPr>
        <w:t>, an award for Indigenous Australian researchers</w:t>
      </w:r>
      <w:r w:rsidR="00445944" w:rsidRPr="00445944">
        <w:rPr>
          <w:rFonts w:asciiTheme="majorHAnsi" w:hAnsiTheme="majorHAnsi" w:cstheme="majorHAnsi"/>
          <w:sz w:val="22"/>
          <w:szCs w:val="22"/>
        </w:rPr>
        <w:t>.</w:t>
      </w:r>
    </w:p>
    <w:p w14:paraId="56E1A268" w14:textId="77777777" w:rsidR="009E2713" w:rsidRDefault="009E2713">
      <w:pPr>
        <w:spacing w:after="0"/>
        <w:ind w:left="0"/>
        <w:rPr>
          <w:rFonts w:asciiTheme="majorHAnsi" w:hAnsiTheme="majorHAnsi" w:cstheme="majorHAnsi"/>
          <w:b/>
          <w:i/>
          <w:sz w:val="28"/>
          <w:szCs w:val="28"/>
          <w:lang w:eastAsia="en-US"/>
        </w:rPr>
      </w:pPr>
      <w:bookmarkStart w:id="737" w:name="_Toc282775397"/>
      <w:bookmarkStart w:id="738" w:name="_Toc282777936"/>
      <w:bookmarkStart w:id="739" w:name="_Toc282778046"/>
      <w:bookmarkStart w:id="740" w:name="_Toc282779703"/>
      <w:bookmarkStart w:id="741" w:name="_Toc484425082"/>
      <w:bookmarkStart w:id="742" w:name="_Toc342399487"/>
      <w:bookmarkStart w:id="743" w:name="_Toc361220713"/>
      <w:bookmarkStart w:id="744" w:name="_Toc370219013"/>
      <w:bookmarkStart w:id="745" w:name="_Toc370308842"/>
      <w:bookmarkStart w:id="746" w:name="_Toc370899028"/>
      <w:bookmarkStart w:id="747" w:name="_Toc371351182"/>
      <w:bookmarkStart w:id="748" w:name="_Toc371351325"/>
      <w:bookmarkStart w:id="749" w:name="_Toc474417992"/>
      <w:bookmarkEnd w:id="737"/>
      <w:bookmarkEnd w:id="738"/>
      <w:bookmarkEnd w:id="739"/>
      <w:bookmarkEnd w:id="740"/>
      <w:r>
        <w:br w:type="page"/>
      </w:r>
    </w:p>
    <w:p w14:paraId="2169785B" w14:textId="10D8592C" w:rsidR="005B07DE" w:rsidRDefault="005B07DE" w:rsidP="004A2546">
      <w:pPr>
        <w:pStyle w:val="ARCHeading2"/>
      </w:pPr>
      <w:r>
        <w:lastRenderedPageBreak/>
        <w:t>Organisation Eligibility</w:t>
      </w:r>
      <w:r w:rsidR="00504CE6">
        <w:t xml:space="preserve"> Requirements</w:t>
      </w:r>
      <w:bookmarkEnd w:id="741"/>
    </w:p>
    <w:p w14:paraId="703A067D" w14:textId="77777777" w:rsidR="005B07DE" w:rsidRDefault="005B07DE" w:rsidP="002D6A53">
      <w:pPr>
        <w:pStyle w:val="ARCHeading3"/>
      </w:pPr>
      <w:bookmarkStart w:id="750" w:name="_Toc484425083"/>
      <w:r>
        <w:t>General</w:t>
      </w:r>
      <w:bookmarkEnd w:id="750"/>
    </w:p>
    <w:p w14:paraId="2FEBB3F2" w14:textId="77777777" w:rsidR="005B07DE" w:rsidRPr="0070155A" w:rsidRDefault="005B07DE" w:rsidP="005B07DE">
      <w:pPr>
        <w:pStyle w:val="Paralevel1"/>
        <w:spacing w:before="120" w:line="285" w:lineRule="atLeast"/>
        <w:ind w:left="993" w:hanging="993"/>
        <w:rPr>
          <w:rFonts w:cs="Arial"/>
          <w:sz w:val="22"/>
          <w:szCs w:val="22"/>
        </w:rPr>
      </w:pPr>
      <w:r>
        <w:rPr>
          <w:rFonts w:cs="Arial"/>
          <w:sz w:val="22"/>
          <w:szCs w:val="22"/>
        </w:rPr>
        <w:t xml:space="preserve">Organisations that may participate in </w:t>
      </w:r>
      <w:r w:rsidRPr="00DF6A49">
        <w:rPr>
          <w:rFonts w:cs="Arial"/>
          <w:i/>
          <w:sz w:val="22"/>
          <w:szCs w:val="22"/>
        </w:rPr>
        <w:t>Discovery Indigenous</w:t>
      </w:r>
      <w:r>
        <w:rPr>
          <w:rFonts w:cs="Arial"/>
          <w:sz w:val="22"/>
          <w:szCs w:val="22"/>
        </w:rPr>
        <w:t xml:space="preserve"> Projects are:</w:t>
      </w:r>
    </w:p>
    <w:p w14:paraId="006309C8" w14:textId="74F2CEB8" w:rsidR="005B07DE" w:rsidRPr="004D3610" w:rsidRDefault="005B07DE" w:rsidP="00C42A57">
      <w:pPr>
        <w:pStyle w:val="DE15bullets"/>
        <w:numPr>
          <w:ilvl w:val="4"/>
          <w:numId w:val="80"/>
        </w:numPr>
        <w:tabs>
          <w:tab w:val="clear" w:pos="3458"/>
        </w:tabs>
        <w:ind w:left="1560" w:hanging="567"/>
      </w:pPr>
      <w:r w:rsidRPr="004D3610">
        <w:t>Administering Organisation</w:t>
      </w:r>
      <w:r w:rsidR="004D7109">
        <w:t>;</w:t>
      </w:r>
    </w:p>
    <w:p w14:paraId="727B0057" w14:textId="71E2D88A" w:rsidR="005B07DE" w:rsidRPr="004D3610" w:rsidRDefault="005B07DE" w:rsidP="00C42A57">
      <w:pPr>
        <w:pStyle w:val="DE15bullets"/>
        <w:numPr>
          <w:ilvl w:val="4"/>
          <w:numId w:val="80"/>
        </w:numPr>
        <w:tabs>
          <w:tab w:val="clear" w:pos="3458"/>
        </w:tabs>
        <w:ind w:left="1560" w:hanging="567"/>
      </w:pPr>
      <w:r w:rsidRPr="004D3610">
        <w:t>Host Organisations</w:t>
      </w:r>
      <w:r w:rsidR="004D7109">
        <w:t>;</w:t>
      </w:r>
    </w:p>
    <w:p w14:paraId="73C8FCC5" w14:textId="7B2C9238" w:rsidR="005B07DE" w:rsidRPr="004D3610" w:rsidRDefault="005B07DE" w:rsidP="00C42A57">
      <w:pPr>
        <w:pStyle w:val="DE15bullets"/>
        <w:numPr>
          <w:ilvl w:val="4"/>
          <w:numId w:val="80"/>
        </w:numPr>
        <w:tabs>
          <w:tab w:val="clear" w:pos="3458"/>
        </w:tabs>
        <w:ind w:left="1560" w:hanging="567"/>
      </w:pPr>
      <w:r w:rsidRPr="004D3610">
        <w:t>Other Eligible Organisations</w:t>
      </w:r>
      <w:r w:rsidR="004D7109">
        <w:t>; and</w:t>
      </w:r>
    </w:p>
    <w:p w14:paraId="009600D7" w14:textId="46907497" w:rsidR="005B07DE" w:rsidRPr="004D3610" w:rsidRDefault="005B07DE" w:rsidP="00C42A57">
      <w:pPr>
        <w:pStyle w:val="DE15bullets"/>
        <w:numPr>
          <w:ilvl w:val="4"/>
          <w:numId w:val="80"/>
        </w:numPr>
        <w:tabs>
          <w:tab w:val="clear" w:pos="3458"/>
        </w:tabs>
        <w:ind w:left="1560" w:hanging="567"/>
      </w:pPr>
      <w:r w:rsidRPr="004D3610">
        <w:t>Other Organisations</w:t>
      </w:r>
      <w:r w:rsidR="0051206B" w:rsidRPr="004D3610">
        <w:t>.</w:t>
      </w:r>
    </w:p>
    <w:p w14:paraId="2D54E0E1" w14:textId="7D6B2639" w:rsidR="005B07DE" w:rsidRPr="00671B48" w:rsidRDefault="005B07DE" w:rsidP="002D6A53">
      <w:pPr>
        <w:pStyle w:val="ARCHeading3"/>
      </w:pPr>
      <w:bookmarkStart w:id="751" w:name="_Toc484425084"/>
      <w:r w:rsidRPr="00671B48">
        <w:t>Host Organisations</w:t>
      </w:r>
      <w:bookmarkEnd w:id="751"/>
    </w:p>
    <w:p w14:paraId="2C43D64E" w14:textId="2204B3BC" w:rsidR="005B07DE" w:rsidRPr="00681348" w:rsidRDefault="005B07DE" w:rsidP="005B07DE">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A Proposal may identify no more than two Australian or international Host Organisations where a DAATSIA Candidate may, subject to the approval of the Administering Organisation, undertake research for up to </w:t>
      </w:r>
      <w:r w:rsidR="00F75B86">
        <w:rPr>
          <w:rFonts w:asciiTheme="majorHAnsi" w:hAnsiTheme="majorHAnsi" w:cstheme="majorHAnsi"/>
          <w:sz w:val="22"/>
          <w:szCs w:val="22"/>
        </w:rPr>
        <w:t>12</w:t>
      </w:r>
      <w:r w:rsidRPr="00681348">
        <w:rPr>
          <w:rFonts w:asciiTheme="majorHAnsi" w:hAnsiTheme="majorHAnsi" w:cstheme="majorHAnsi"/>
          <w:sz w:val="22"/>
          <w:szCs w:val="22"/>
        </w:rPr>
        <w:t xml:space="preserve"> months in total over the </w:t>
      </w:r>
      <w:r>
        <w:rPr>
          <w:rFonts w:asciiTheme="majorHAnsi" w:hAnsiTheme="majorHAnsi" w:cstheme="majorHAnsi"/>
          <w:sz w:val="22"/>
          <w:szCs w:val="22"/>
        </w:rPr>
        <w:t>Project Activity Period</w:t>
      </w:r>
      <w:r w:rsidRPr="00681348">
        <w:rPr>
          <w:rFonts w:asciiTheme="majorHAnsi" w:hAnsiTheme="majorHAnsi" w:cstheme="majorHAnsi"/>
          <w:sz w:val="22"/>
          <w:szCs w:val="22"/>
        </w:rPr>
        <w:t>.</w:t>
      </w:r>
    </w:p>
    <w:p w14:paraId="5D4CDFE4" w14:textId="4A08240B" w:rsidR="00B45558" w:rsidRDefault="00B45558" w:rsidP="005B07DE">
      <w:pPr>
        <w:pStyle w:val="Paralevel1"/>
        <w:spacing w:before="120" w:line="285" w:lineRule="atLeast"/>
        <w:ind w:left="993" w:hanging="993"/>
        <w:rPr>
          <w:rFonts w:asciiTheme="majorHAnsi" w:hAnsiTheme="majorHAnsi" w:cstheme="majorHAnsi"/>
          <w:sz w:val="22"/>
          <w:szCs w:val="22"/>
        </w:rPr>
      </w:pPr>
      <w:r w:rsidRPr="00B45558">
        <w:rPr>
          <w:rFonts w:asciiTheme="majorHAnsi" w:hAnsiTheme="majorHAnsi" w:cstheme="majorHAnsi"/>
          <w:sz w:val="22"/>
          <w:szCs w:val="22"/>
        </w:rPr>
        <w:t xml:space="preserve">A Host Organisation must accommodate the </w:t>
      </w:r>
      <w:r w:rsidR="00523EC4">
        <w:rPr>
          <w:rFonts w:asciiTheme="majorHAnsi" w:hAnsiTheme="majorHAnsi" w:cstheme="majorHAnsi"/>
          <w:sz w:val="22"/>
          <w:szCs w:val="22"/>
        </w:rPr>
        <w:t>DAATSIA</w:t>
      </w:r>
      <w:r w:rsidRPr="00B45558">
        <w:rPr>
          <w:rFonts w:asciiTheme="majorHAnsi" w:hAnsiTheme="majorHAnsi" w:cstheme="majorHAnsi"/>
          <w:sz w:val="22"/>
          <w:szCs w:val="22"/>
        </w:rPr>
        <w:t xml:space="preserve"> Candidate including providing suitable resources</w:t>
      </w:r>
      <w:r w:rsidR="00504CE6">
        <w:rPr>
          <w:rFonts w:asciiTheme="majorHAnsi" w:hAnsiTheme="majorHAnsi" w:cstheme="majorHAnsi"/>
          <w:sz w:val="22"/>
          <w:szCs w:val="22"/>
        </w:rPr>
        <w:t>.</w:t>
      </w:r>
      <w:r w:rsidRPr="00681348">
        <w:rPr>
          <w:rFonts w:asciiTheme="majorHAnsi" w:hAnsiTheme="majorHAnsi" w:cstheme="majorHAnsi"/>
          <w:sz w:val="22"/>
          <w:szCs w:val="22"/>
        </w:rPr>
        <w:t xml:space="preserve"> </w:t>
      </w:r>
    </w:p>
    <w:p w14:paraId="15D4EDE1" w14:textId="355BA272" w:rsidR="005B07DE" w:rsidRPr="00B45558" w:rsidRDefault="005B07DE" w:rsidP="00B45558">
      <w:pPr>
        <w:pStyle w:val="Paralevel1"/>
        <w:spacing w:before="120" w:line="285" w:lineRule="atLeast"/>
        <w:ind w:left="993" w:hanging="993"/>
        <w:rPr>
          <w:rFonts w:asciiTheme="majorHAnsi" w:hAnsiTheme="majorHAnsi" w:cstheme="majorHAnsi"/>
          <w:sz w:val="22"/>
          <w:szCs w:val="22"/>
        </w:rPr>
      </w:pPr>
      <w:r w:rsidRPr="00B45558">
        <w:rPr>
          <w:rFonts w:asciiTheme="majorHAnsi" w:hAnsiTheme="majorHAnsi" w:cstheme="majorHAnsi"/>
          <w:sz w:val="22"/>
          <w:szCs w:val="22"/>
        </w:rPr>
        <w:t>The Proposal must describe</w:t>
      </w:r>
      <w:r w:rsidR="00B45558" w:rsidRPr="00B45558">
        <w:rPr>
          <w:rFonts w:asciiTheme="majorHAnsi" w:hAnsiTheme="majorHAnsi" w:cstheme="majorHAnsi"/>
          <w:sz w:val="22"/>
          <w:szCs w:val="22"/>
        </w:rPr>
        <w:t xml:space="preserve"> the extent of the collaboration between the </w:t>
      </w:r>
      <w:r w:rsidR="00523EC4">
        <w:rPr>
          <w:rFonts w:asciiTheme="majorHAnsi" w:hAnsiTheme="majorHAnsi" w:cstheme="majorHAnsi"/>
          <w:sz w:val="22"/>
          <w:szCs w:val="22"/>
        </w:rPr>
        <w:t>DAATSIA</w:t>
      </w:r>
      <w:r w:rsidR="00B45558" w:rsidRPr="00B45558">
        <w:rPr>
          <w:rFonts w:asciiTheme="majorHAnsi" w:hAnsiTheme="majorHAnsi" w:cstheme="majorHAnsi"/>
          <w:sz w:val="22"/>
          <w:szCs w:val="22"/>
        </w:rPr>
        <w:t xml:space="preserve"> Candidate and the Host Organisation(s).</w:t>
      </w:r>
    </w:p>
    <w:p w14:paraId="1928CDA3" w14:textId="5183B3F6" w:rsidR="006B7ABB" w:rsidRPr="0014599A" w:rsidRDefault="0010444D" w:rsidP="004A2546">
      <w:pPr>
        <w:pStyle w:val="ARCHeading2"/>
      </w:pPr>
      <w:bookmarkStart w:id="752" w:name="_Toc484425085"/>
      <w:r>
        <w:t>Participant</w:t>
      </w:r>
      <w:r w:rsidR="00356BBE">
        <w:t xml:space="preserve"> </w:t>
      </w:r>
      <w:r w:rsidR="008E3B6D">
        <w:t>Eligibility</w:t>
      </w:r>
      <w:bookmarkEnd w:id="742"/>
      <w:bookmarkEnd w:id="743"/>
      <w:bookmarkEnd w:id="744"/>
      <w:bookmarkEnd w:id="745"/>
      <w:bookmarkEnd w:id="746"/>
      <w:bookmarkEnd w:id="747"/>
      <w:bookmarkEnd w:id="748"/>
      <w:bookmarkEnd w:id="749"/>
      <w:r w:rsidR="00504CE6">
        <w:t xml:space="preserve"> Requirements</w:t>
      </w:r>
      <w:bookmarkEnd w:id="752"/>
    </w:p>
    <w:p w14:paraId="4D659EDC" w14:textId="07BE8BB2" w:rsidR="006B7ABB" w:rsidRPr="0014599A" w:rsidRDefault="00BC09AE" w:rsidP="002D6A53">
      <w:pPr>
        <w:pStyle w:val="ARCHeading3"/>
      </w:pPr>
      <w:bookmarkStart w:id="753" w:name="_Toc484425086"/>
      <w:r>
        <w:t>Roles</w:t>
      </w:r>
      <w:bookmarkEnd w:id="753"/>
    </w:p>
    <w:p w14:paraId="001E68A1" w14:textId="77777777" w:rsidR="0010444D" w:rsidRPr="0070155A" w:rsidRDefault="0010444D" w:rsidP="0010444D">
      <w:pPr>
        <w:pStyle w:val="Paralevel1"/>
        <w:spacing w:before="120" w:line="285" w:lineRule="atLeast"/>
        <w:ind w:left="993" w:hanging="993"/>
        <w:rPr>
          <w:rFonts w:cs="Arial"/>
          <w:sz w:val="22"/>
          <w:szCs w:val="22"/>
        </w:rPr>
      </w:pPr>
      <w:bookmarkStart w:id="754" w:name="_Toc370308845"/>
      <w:bookmarkStart w:id="755" w:name="_Toc370899031"/>
      <w:bookmarkStart w:id="756" w:name="_Toc371351185"/>
      <w:bookmarkStart w:id="757" w:name="_Toc371351328"/>
      <w:r w:rsidRPr="0070155A">
        <w:rPr>
          <w:rFonts w:cs="Arial"/>
          <w:sz w:val="22"/>
          <w:szCs w:val="22"/>
        </w:rPr>
        <w:t xml:space="preserve">Roles that may be undertaken by </w:t>
      </w:r>
      <w:r>
        <w:rPr>
          <w:rFonts w:asciiTheme="majorHAnsi" w:hAnsiTheme="majorHAnsi" w:cstheme="majorHAnsi"/>
          <w:sz w:val="22"/>
          <w:szCs w:val="22"/>
        </w:rPr>
        <w:t xml:space="preserve">participants </w:t>
      </w:r>
      <w:r w:rsidRPr="0070155A">
        <w:rPr>
          <w:rFonts w:cs="Arial"/>
          <w:sz w:val="22"/>
          <w:szCs w:val="22"/>
        </w:rPr>
        <w:t>are:</w:t>
      </w:r>
    </w:p>
    <w:p w14:paraId="29A09FA3" w14:textId="3AFE6EC6" w:rsidR="0010444D" w:rsidRPr="0010444D" w:rsidRDefault="002A38F5" w:rsidP="00C42A57">
      <w:pPr>
        <w:pStyle w:val="DE15bullets"/>
        <w:numPr>
          <w:ilvl w:val="4"/>
          <w:numId w:val="66"/>
        </w:numPr>
        <w:ind w:left="1587"/>
      </w:pPr>
      <w:r>
        <w:t>CI</w:t>
      </w:r>
      <w:r w:rsidR="00256938">
        <w:t>;</w:t>
      </w:r>
    </w:p>
    <w:p w14:paraId="1218FE12" w14:textId="253FC8BB" w:rsidR="0010444D" w:rsidRPr="00252BE7" w:rsidRDefault="0010444D" w:rsidP="00C42A57">
      <w:pPr>
        <w:pStyle w:val="DE15bullets"/>
        <w:numPr>
          <w:ilvl w:val="4"/>
          <w:numId w:val="66"/>
        </w:numPr>
        <w:ind w:left="1587"/>
      </w:pPr>
      <w:r w:rsidRPr="00252BE7">
        <w:t>DAATSIA</w:t>
      </w:r>
      <w:r w:rsidR="00256938" w:rsidRPr="00252BE7">
        <w:t>; and</w:t>
      </w:r>
    </w:p>
    <w:p w14:paraId="34DA8C38" w14:textId="3EB3C799" w:rsidR="0010444D" w:rsidRPr="0010444D" w:rsidRDefault="002A38F5" w:rsidP="00C42A57">
      <w:pPr>
        <w:pStyle w:val="DE15bullets"/>
        <w:numPr>
          <w:ilvl w:val="4"/>
          <w:numId w:val="66"/>
        </w:numPr>
        <w:ind w:left="1587"/>
      </w:pPr>
      <w:r>
        <w:t>PI</w:t>
      </w:r>
      <w:r w:rsidR="0010444D" w:rsidRPr="0070155A">
        <w:t>.</w:t>
      </w:r>
    </w:p>
    <w:p w14:paraId="4E8C440C" w14:textId="05A8F7A5" w:rsidR="006B7ABB" w:rsidRPr="00681348" w:rsidRDefault="006B7ABB" w:rsidP="00D3479C">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A Proposal must nominate at least one CI</w:t>
      </w:r>
      <w:r w:rsidR="004F5AE3">
        <w:rPr>
          <w:rFonts w:asciiTheme="majorHAnsi" w:hAnsiTheme="majorHAnsi" w:cstheme="majorHAnsi"/>
          <w:sz w:val="22"/>
          <w:szCs w:val="22"/>
        </w:rPr>
        <w:t xml:space="preserve"> or DAATSIA</w:t>
      </w:r>
      <w:r w:rsidRPr="00681348">
        <w:rPr>
          <w:rFonts w:asciiTheme="majorHAnsi" w:hAnsiTheme="majorHAnsi" w:cstheme="majorHAnsi"/>
          <w:sz w:val="22"/>
          <w:szCs w:val="22"/>
        </w:rPr>
        <w:t xml:space="preserve">; the first-named CI </w:t>
      </w:r>
      <w:r w:rsidR="00E6603B">
        <w:rPr>
          <w:rFonts w:asciiTheme="majorHAnsi" w:hAnsiTheme="majorHAnsi" w:cstheme="majorHAnsi"/>
          <w:sz w:val="22"/>
          <w:szCs w:val="22"/>
        </w:rPr>
        <w:t>or DAATSIA</w:t>
      </w:r>
      <w:r w:rsidR="00E6603B" w:rsidRPr="00681348">
        <w:rPr>
          <w:rFonts w:asciiTheme="majorHAnsi" w:hAnsiTheme="majorHAnsi" w:cstheme="majorHAnsi"/>
          <w:sz w:val="22"/>
          <w:szCs w:val="22"/>
        </w:rPr>
        <w:t xml:space="preserve"> </w:t>
      </w:r>
      <w:r w:rsidRPr="00681348">
        <w:rPr>
          <w:rFonts w:asciiTheme="majorHAnsi" w:hAnsiTheme="majorHAnsi" w:cstheme="majorHAnsi"/>
          <w:sz w:val="22"/>
          <w:szCs w:val="22"/>
        </w:rPr>
        <w:t xml:space="preserve">must be an Indigenous </w:t>
      </w:r>
      <w:r w:rsidR="00737ECB" w:rsidRPr="00681348">
        <w:rPr>
          <w:rFonts w:asciiTheme="majorHAnsi" w:hAnsiTheme="majorHAnsi" w:cstheme="majorHAnsi"/>
          <w:sz w:val="22"/>
          <w:szCs w:val="22"/>
        </w:rPr>
        <w:t xml:space="preserve">Australian </w:t>
      </w:r>
      <w:r w:rsidRPr="00681348">
        <w:rPr>
          <w:rFonts w:asciiTheme="majorHAnsi" w:hAnsiTheme="majorHAnsi" w:cstheme="majorHAnsi"/>
          <w:sz w:val="22"/>
          <w:szCs w:val="22"/>
        </w:rPr>
        <w:t>researcher</w:t>
      </w:r>
      <w:r w:rsidR="0055577D" w:rsidRPr="00681348">
        <w:rPr>
          <w:rFonts w:asciiTheme="majorHAnsi" w:hAnsiTheme="majorHAnsi" w:cstheme="majorHAnsi"/>
          <w:sz w:val="22"/>
          <w:szCs w:val="22"/>
        </w:rPr>
        <w:t xml:space="preserve"> as defined in </w:t>
      </w:r>
      <w:r w:rsidR="00B31FFF">
        <w:rPr>
          <w:rFonts w:asciiTheme="majorHAnsi" w:hAnsiTheme="majorHAnsi" w:cstheme="majorHAnsi"/>
          <w:sz w:val="22"/>
          <w:szCs w:val="22"/>
        </w:rPr>
        <w:t xml:space="preserve">subsection </w:t>
      </w:r>
      <w:r w:rsidR="0055577D" w:rsidRPr="00681348">
        <w:rPr>
          <w:rFonts w:asciiTheme="majorHAnsi" w:hAnsiTheme="majorHAnsi" w:cstheme="majorHAnsi"/>
          <w:sz w:val="22"/>
          <w:szCs w:val="22"/>
        </w:rPr>
        <w:t>E3</w:t>
      </w:r>
      <w:r w:rsidRPr="00681348">
        <w:rPr>
          <w:rFonts w:asciiTheme="majorHAnsi" w:hAnsiTheme="majorHAnsi" w:cstheme="majorHAnsi"/>
          <w:sz w:val="22"/>
          <w:szCs w:val="22"/>
        </w:rPr>
        <w:t xml:space="preserve"> and will be the Project Leader.</w:t>
      </w:r>
      <w:bookmarkEnd w:id="754"/>
      <w:bookmarkEnd w:id="755"/>
      <w:bookmarkEnd w:id="756"/>
      <w:bookmarkEnd w:id="757"/>
    </w:p>
    <w:p w14:paraId="15B0220D" w14:textId="21D269CC" w:rsidR="006B7ABB" w:rsidRPr="00671B48" w:rsidRDefault="006B7ABB" w:rsidP="002D6A53">
      <w:pPr>
        <w:pStyle w:val="ARCHeading3"/>
      </w:pPr>
      <w:bookmarkStart w:id="758" w:name="_Toc342399489"/>
      <w:bookmarkStart w:id="759" w:name="_Toc361220715"/>
      <w:bookmarkStart w:id="760" w:name="_Toc370219015"/>
      <w:bookmarkStart w:id="761" w:name="_Toc370308847"/>
      <w:bookmarkStart w:id="762" w:name="_Toc370899033"/>
      <w:bookmarkStart w:id="763" w:name="_Toc371351187"/>
      <w:bookmarkStart w:id="764" w:name="_Toc371351330"/>
      <w:bookmarkStart w:id="765" w:name="_Toc474417994"/>
      <w:bookmarkStart w:id="766" w:name="_Toc484425087"/>
      <w:r w:rsidRPr="00671B48">
        <w:t>Chief Investigators</w:t>
      </w:r>
      <w:bookmarkEnd w:id="758"/>
      <w:bookmarkEnd w:id="759"/>
      <w:bookmarkEnd w:id="760"/>
      <w:bookmarkEnd w:id="761"/>
      <w:bookmarkEnd w:id="762"/>
      <w:bookmarkEnd w:id="763"/>
      <w:bookmarkEnd w:id="764"/>
      <w:bookmarkEnd w:id="765"/>
      <w:bookmarkEnd w:id="766"/>
    </w:p>
    <w:p w14:paraId="21170BBD" w14:textId="0F65ECD4" w:rsidR="006B7ABB" w:rsidRPr="00681348" w:rsidRDefault="00733251" w:rsidP="00D3479C">
      <w:pPr>
        <w:pStyle w:val="Paralevel1"/>
        <w:spacing w:before="120" w:line="285" w:lineRule="atLeast"/>
        <w:ind w:left="993" w:hanging="993"/>
        <w:rPr>
          <w:rFonts w:asciiTheme="majorHAnsi" w:hAnsiTheme="majorHAnsi" w:cstheme="majorHAnsi"/>
          <w:sz w:val="22"/>
          <w:szCs w:val="22"/>
        </w:rPr>
      </w:pPr>
      <w:bookmarkStart w:id="767" w:name="_Toc370308848"/>
      <w:bookmarkStart w:id="768" w:name="_Toc370899034"/>
      <w:bookmarkStart w:id="769" w:name="_Toc371351188"/>
      <w:bookmarkStart w:id="770" w:name="_Toc371351331"/>
      <w:r w:rsidRPr="00681348">
        <w:rPr>
          <w:rFonts w:asciiTheme="majorHAnsi" w:hAnsiTheme="majorHAnsi" w:cstheme="majorHAnsi"/>
          <w:sz w:val="22"/>
          <w:szCs w:val="22"/>
        </w:rPr>
        <w:t xml:space="preserve">As at </w:t>
      </w:r>
      <w:r w:rsidR="002752FF">
        <w:rPr>
          <w:rFonts w:asciiTheme="majorHAnsi" w:hAnsiTheme="majorHAnsi" w:cstheme="majorHAnsi"/>
          <w:sz w:val="22"/>
          <w:szCs w:val="22"/>
        </w:rPr>
        <w:t xml:space="preserve">the </w:t>
      </w:r>
      <w:r w:rsidR="007C5258">
        <w:rPr>
          <w:rFonts w:asciiTheme="majorHAnsi" w:hAnsiTheme="majorHAnsi" w:cstheme="majorHAnsi"/>
          <w:sz w:val="22"/>
          <w:szCs w:val="22"/>
        </w:rPr>
        <w:t>Funding Commencement</w:t>
      </w:r>
      <w:r w:rsidR="002752FF">
        <w:rPr>
          <w:rFonts w:asciiTheme="majorHAnsi" w:hAnsiTheme="majorHAnsi" w:cstheme="majorHAnsi"/>
          <w:sz w:val="22"/>
          <w:szCs w:val="22"/>
        </w:rPr>
        <w:t xml:space="preserve"> Date,</w:t>
      </w:r>
      <w:r w:rsidR="00DC4346">
        <w:rPr>
          <w:rFonts w:asciiTheme="majorHAnsi" w:hAnsiTheme="majorHAnsi" w:cstheme="majorHAnsi"/>
          <w:sz w:val="22"/>
          <w:szCs w:val="22"/>
        </w:rPr>
        <w:t xml:space="preserve"> and for the Project Activity Period,</w:t>
      </w:r>
      <w:r w:rsidRPr="00681348">
        <w:rPr>
          <w:rFonts w:asciiTheme="majorHAnsi" w:hAnsiTheme="majorHAnsi" w:cstheme="majorHAnsi"/>
          <w:sz w:val="22"/>
          <w:szCs w:val="22"/>
        </w:rPr>
        <w:t xml:space="preserve"> a</w:t>
      </w:r>
      <w:r w:rsidR="006B7ABB" w:rsidRPr="00681348">
        <w:rPr>
          <w:rFonts w:asciiTheme="majorHAnsi" w:hAnsiTheme="majorHAnsi" w:cstheme="majorHAnsi"/>
          <w:sz w:val="22"/>
          <w:szCs w:val="22"/>
        </w:rPr>
        <w:t xml:space="preserve"> </w:t>
      </w:r>
      <w:r w:rsidR="00B30652">
        <w:rPr>
          <w:rFonts w:asciiTheme="majorHAnsi" w:hAnsiTheme="majorHAnsi" w:cstheme="majorHAnsi"/>
          <w:sz w:val="22"/>
          <w:szCs w:val="22"/>
        </w:rPr>
        <w:t xml:space="preserve">participant </w:t>
      </w:r>
      <w:r w:rsidR="006B7ABB" w:rsidRPr="00681348">
        <w:rPr>
          <w:rFonts w:asciiTheme="majorHAnsi" w:hAnsiTheme="majorHAnsi" w:cstheme="majorHAnsi"/>
          <w:sz w:val="22"/>
          <w:szCs w:val="22"/>
        </w:rPr>
        <w:t>nominated on a Proposal as a CI must meet at least one of the following criteria:</w:t>
      </w:r>
      <w:bookmarkEnd w:id="767"/>
      <w:bookmarkEnd w:id="768"/>
      <w:bookmarkEnd w:id="769"/>
      <w:bookmarkEnd w:id="770"/>
      <w:r w:rsidR="006B7ABB" w:rsidRPr="00681348">
        <w:rPr>
          <w:rFonts w:asciiTheme="majorHAnsi" w:hAnsiTheme="majorHAnsi" w:cstheme="majorHAnsi"/>
          <w:sz w:val="22"/>
          <w:szCs w:val="22"/>
        </w:rPr>
        <w:t xml:space="preserve"> </w:t>
      </w:r>
    </w:p>
    <w:p w14:paraId="0C2A2249" w14:textId="3D47E3BC" w:rsidR="001427C5" w:rsidRPr="004D3610" w:rsidRDefault="001427C5" w:rsidP="00C42A57">
      <w:pPr>
        <w:pStyle w:val="DE15bullets"/>
        <w:numPr>
          <w:ilvl w:val="4"/>
          <w:numId w:val="67"/>
        </w:numPr>
        <w:ind w:left="1587"/>
      </w:pPr>
      <w:r w:rsidRPr="004D3610">
        <w:t xml:space="preserve">be an employee for at least </w:t>
      </w:r>
      <w:r w:rsidR="000E6A4D" w:rsidRPr="004D3610">
        <w:t>0.2</w:t>
      </w:r>
      <w:r w:rsidRPr="004D3610">
        <w:t xml:space="preserve"> </w:t>
      </w:r>
      <w:r w:rsidR="006F5EE2" w:rsidRPr="004D3610">
        <w:t xml:space="preserve">FTE </w:t>
      </w:r>
      <w:r w:rsidRPr="004D3610">
        <w:t>(</w:t>
      </w:r>
      <w:r w:rsidR="000E6A4D" w:rsidRPr="004D3610">
        <w:t xml:space="preserve">20 </w:t>
      </w:r>
      <w:r w:rsidRPr="004D3610">
        <w:t xml:space="preserve">per cent of Full Time Equivalent) at </w:t>
      </w:r>
      <w:r w:rsidR="00B87A87" w:rsidRPr="004D3610">
        <w:t xml:space="preserve">an </w:t>
      </w:r>
      <w:r w:rsidRPr="004D3610">
        <w:t>Eligible Organisation</w:t>
      </w:r>
      <w:r w:rsidR="00EA41E5">
        <w:t>;</w:t>
      </w:r>
      <w:r w:rsidRPr="004D3610">
        <w:t xml:space="preserve"> or</w:t>
      </w:r>
    </w:p>
    <w:p w14:paraId="1DF9CA64" w14:textId="7821E892" w:rsidR="00D34F33" w:rsidRPr="004D3610" w:rsidRDefault="001427C5" w:rsidP="00C42A57">
      <w:pPr>
        <w:pStyle w:val="DE15bullets"/>
        <w:numPr>
          <w:ilvl w:val="4"/>
          <w:numId w:val="67"/>
        </w:numPr>
        <w:ind w:left="1587"/>
      </w:pPr>
      <w:r w:rsidRPr="004D3610">
        <w:t>be a holder of an Emeritus</w:t>
      </w:r>
      <w:r w:rsidR="000E6A4D" w:rsidRPr="004D3610">
        <w:t xml:space="preserve"> </w:t>
      </w:r>
      <w:r w:rsidR="00E45877" w:rsidRPr="004D3610">
        <w:t xml:space="preserve">Appointment </w:t>
      </w:r>
      <w:r w:rsidR="00B35267" w:rsidRPr="004D3610">
        <w:t xml:space="preserve">(as defined </w:t>
      </w:r>
      <w:r w:rsidR="001C7CAF" w:rsidRPr="004D3610">
        <w:t xml:space="preserve">in </w:t>
      </w:r>
      <w:r w:rsidR="00B35267" w:rsidRPr="004D3610">
        <w:t xml:space="preserve">A3) </w:t>
      </w:r>
      <w:r w:rsidRPr="004D3610">
        <w:t>at an Eligible Organisation</w:t>
      </w:r>
      <w:r w:rsidR="000E6A4D" w:rsidRPr="004D3610">
        <w:t>.</w:t>
      </w:r>
      <w:r w:rsidR="000E6A4D" w:rsidRPr="004D3610" w:rsidDel="000E6A4D">
        <w:t xml:space="preserve"> </w:t>
      </w:r>
    </w:p>
    <w:p w14:paraId="137CA942" w14:textId="5C71820C" w:rsidR="00B36127" w:rsidRPr="00681348" w:rsidRDefault="00AD69E7" w:rsidP="00B36127">
      <w:pPr>
        <w:pStyle w:val="Paralevel1"/>
        <w:spacing w:before="120" w:line="285" w:lineRule="atLeast"/>
        <w:ind w:left="993" w:hanging="993"/>
        <w:rPr>
          <w:rFonts w:asciiTheme="majorHAnsi" w:hAnsiTheme="majorHAnsi" w:cstheme="majorHAnsi"/>
          <w:sz w:val="22"/>
          <w:szCs w:val="22"/>
        </w:rPr>
      </w:pPr>
      <w:bookmarkStart w:id="771" w:name="_Toc371351189"/>
      <w:bookmarkStart w:id="772" w:name="_Toc371351332"/>
      <w:bookmarkStart w:id="773" w:name="_Toc371351190"/>
      <w:bookmarkStart w:id="774" w:name="_Toc371351333"/>
      <w:bookmarkStart w:id="775" w:name="_Toc370308850"/>
      <w:bookmarkStart w:id="776" w:name="_Toc370899036"/>
      <w:bookmarkStart w:id="777" w:name="_Toc371351192"/>
      <w:bookmarkStart w:id="778" w:name="_Toc371351335"/>
      <w:bookmarkEnd w:id="771"/>
      <w:bookmarkEnd w:id="772"/>
      <w:bookmarkEnd w:id="773"/>
      <w:bookmarkEnd w:id="774"/>
      <w:r>
        <w:rPr>
          <w:rFonts w:cs="Arial"/>
          <w:sz w:val="22"/>
          <w:szCs w:val="22"/>
        </w:rPr>
        <w:t>Participants</w:t>
      </w:r>
      <w:r w:rsidRPr="0070155A">
        <w:rPr>
          <w:rFonts w:cs="Arial"/>
          <w:sz w:val="22"/>
          <w:szCs w:val="22"/>
        </w:rPr>
        <w:t xml:space="preserve"> undertaking a </w:t>
      </w:r>
      <w:r>
        <w:rPr>
          <w:rFonts w:cs="Arial"/>
          <w:sz w:val="22"/>
          <w:szCs w:val="22"/>
        </w:rPr>
        <w:t>H</w:t>
      </w:r>
      <w:r w:rsidRPr="0070155A">
        <w:rPr>
          <w:rFonts w:cs="Arial"/>
          <w:sz w:val="22"/>
          <w:szCs w:val="22"/>
        </w:rPr>
        <w:t xml:space="preserve">igher </w:t>
      </w:r>
      <w:r>
        <w:rPr>
          <w:rFonts w:cs="Arial"/>
          <w:sz w:val="22"/>
          <w:szCs w:val="22"/>
        </w:rPr>
        <w:t>D</w:t>
      </w:r>
      <w:r w:rsidRPr="0070155A">
        <w:rPr>
          <w:rFonts w:cs="Arial"/>
          <w:sz w:val="22"/>
          <w:szCs w:val="22"/>
        </w:rPr>
        <w:t xml:space="preserve">egree by </w:t>
      </w:r>
      <w:r>
        <w:rPr>
          <w:rFonts w:cs="Arial"/>
          <w:sz w:val="22"/>
          <w:szCs w:val="22"/>
        </w:rPr>
        <w:t>R</w:t>
      </w:r>
      <w:r w:rsidRPr="0070155A">
        <w:rPr>
          <w:rFonts w:cs="Arial"/>
          <w:sz w:val="22"/>
          <w:szCs w:val="22"/>
        </w:rPr>
        <w:t xml:space="preserve">esearch </w:t>
      </w:r>
      <w:r>
        <w:rPr>
          <w:rFonts w:cs="Arial"/>
          <w:sz w:val="22"/>
          <w:szCs w:val="22"/>
        </w:rPr>
        <w:t xml:space="preserve">during the Project Activity Period </w:t>
      </w:r>
      <w:r w:rsidRPr="0070155A">
        <w:rPr>
          <w:rFonts w:cs="Arial"/>
          <w:sz w:val="22"/>
          <w:szCs w:val="22"/>
        </w:rPr>
        <w:t>are not eligible to be CIs.</w:t>
      </w:r>
      <w:r>
        <w:rPr>
          <w:rFonts w:cs="Arial"/>
          <w:sz w:val="22"/>
          <w:szCs w:val="22"/>
        </w:rPr>
        <w:t xml:space="preserve"> Participants</w:t>
      </w:r>
      <w:r w:rsidRPr="0070155A">
        <w:rPr>
          <w:rFonts w:cs="Arial"/>
          <w:sz w:val="22"/>
          <w:szCs w:val="22"/>
        </w:rPr>
        <w:t xml:space="preserve"> </w:t>
      </w:r>
      <w:r>
        <w:rPr>
          <w:rFonts w:cs="Arial"/>
          <w:sz w:val="22"/>
          <w:szCs w:val="22"/>
        </w:rPr>
        <w:t>are</w:t>
      </w:r>
      <w:r w:rsidRPr="0070155A">
        <w:rPr>
          <w:rFonts w:cs="Arial"/>
          <w:sz w:val="22"/>
          <w:szCs w:val="22"/>
        </w:rPr>
        <w:t xml:space="preserve"> eligible</w:t>
      </w:r>
      <w:r>
        <w:rPr>
          <w:rFonts w:cs="Arial"/>
          <w:sz w:val="22"/>
          <w:szCs w:val="22"/>
        </w:rPr>
        <w:t xml:space="preserve"> to be a CI if </w:t>
      </w:r>
      <w:r w:rsidRPr="0070155A">
        <w:rPr>
          <w:rFonts w:cs="Arial"/>
          <w:sz w:val="22"/>
          <w:szCs w:val="22"/>
        </w:rPr>
        <w:t xml:space="preserve">their </w:t>
      </w:r>
      <w:r>
        <w:rPr>
          <w:rFonts w:cs="Arial"/>
          <w:sz w:val="22"/>
          <w:szCs w:val="22"/>
        </w:rPr>
        <w:t>H</w:t>
      </w:r>
      <w:r w:rsidRPr="0070155A">
        <w:rPr>
          <w:rFonts w:cs="Arial"/>
          <w:sz w:val="22"/>
          <w:szCs w:val="22"/>
        </w:rPr>
        <w:t xml:space="preserve">igher </w:t>
      </w:r>
      <w:r>
        <w:rPr>
          <w:rFonts w:cs="Arial"/>
          <w:sz w:val="22"/>
          <w:szCs w:val="22"/>
        </w:rPr>
        <w:t>D</w:t>
      </w:r>
      <w:r w:rsidRPr="0070155A">
        <w:rPr>
          <w:rFonts w:cs="Arial"/>
          <w:sz w:val="22"/>
          <w:szCs w:val="22"/>
        </w:rPr>
        <w:t xml:space="preserve">egree by </w:t>
      </w:r>
      <w:r>
        <w:rPr>
          <w:rFonts w:cs="Arial"/>
          <w:sz w:val="22"/>
          <w:szCs w:val="22"/>
        </w:rPr>
        <w:t>R</w:t>
      </w:r>
      <w:r w:rsidRPr="0070155A">
        <w:rPr>
          <w:rFonts w:cs="Arial"/>
          <w:sz w:val="22"/>
          <w:szCs w:val="22"/>
        </w:rPr>
        <w:t xml:space="preserve">esearch </w:t>
      </w:r>
      <w:r>
        <w:rPr>
          <w:rFonts w:cs="Arial"/>
          <w:sz w:val="22"/>
          <w:szCs w:val="22"/>
        </w:rPr>
        <w:t xml:space="preserve">has been </w:t>
      </w:r>
      <w:r w:rsidRPr="0070155A">
        <w:rPr>
          <w:rFonts w:cs="Arial"/>
          <w:sz w:val="22"/>
          <w:szCs w:val="22"/>
        </w:rPr>
        <w:t>conferred by the Funding Commencement Date of the Project</w:t>
      </w:r>
    </w:p>
    <w:p w14:paraId="180AAA03" w14:textId="3AD5499B" w:rsidR="005A4923" w:rsidRPr="00671B48" w:rsidRDefault="005A4923" w:rsidP="00D47754">
      <w:pPr>
        <w:pStyle w:val="ARCHeading3"/>
        <w:tabs>
          <w:tab w:val="clear" w:pos="993"/>
        </w:tabs>
        <w:ind w:left="993" w:hanging="993"/>
      </w:pPr>
      <w:bookmarkStart w:id="779" w:name="_Toc342399490"/>
      <w:bookmarkStart w:id="780" w:name="_Toc361220716"/>
      <w:bookmarkStart w:id="781" w:name="_Toc370219016"/>
      <w:bookmarkStart w:id="782" w:name="_Toc370308855"/>
      <w:bookmarkStart w:id="783" w:name="_Toc370899041"/>
      <w:bookmarkStart w:id="784" w:name="_Toc371351197"/>
      <w:bookmarkStart w:id="785" w:name="_Toc371351340"/>
      <w:bookmarkStart w:id="786" w:name="_Toc474417996"/>
      <w:bookmarkStart w:id="787" w:name="_Toc484425088"/>
      <w:bookmarkStart w:id="788" w:name="_Toc474417995"/>
      <w:bookmarkEnd w:id="775"/>
      <w:bookmarkEnd w:id="776"/>
      <w:bookmarkEnd w:id="777"/>
      <w:bookmarkEnd w:id="778"/>
      <w:r w:rsidRPr="00671B48">
        <w:lastRenderedPageBreak/>
        <w:t>Discovery Australian Aboriginal and Torres Strait</w:t>
      </w:r>
      <w:r w:rsidRPr="00671B48" w:rsidDel="00CB18F9">
        <w:t xml:space="preserve"> </w:t>
      </w:r>
      <w:r w:rsidRPr="00671B48">
        <w:t>Islander Award</w:t>
      </w:r>
      <w:bookmarkEnd w:id="779"/>
      <w:bookmarkEnd w:id="780"/>
      <w:bookmarkEnd w:id="781"/>
      <w:bookmarkEnd w:id="782"/>
      <w:bookmarkEnd w:id="783"/>
      <w:bookmarkEnd w:id="784"/>
      <w:bookmarkEnd w:id="785"/>
      <w:bookmarkEnd w:id="786"/>
      <w:r w:rsidR="00EC33C2">
        <w:t>s</w:t>
      </w:r>
      <w:bookmarkEnd w:id="787"/>
    </w:p>
    <w:p w14:paraId="6C2902DD" w14:textId="77777777" w:rsidR="005A4923" w:rsidRPr="00681348" w:rsidRDefault="005A4923" w:rsidP="005A4923">
      <w:pPr>
        <w:pStyle w:val="Paralevel1"/>
        <w:spacing w:before="120" w:line="285" w:lineRule="atLeast"/>
        <w:ind w:left="993" w:hanging="993"/>
        <w:rPr>
          <w:rFonts w:asciiTheme="majorHAnsi" w:hAnsiTheme="majorHAnsi" w:cstheme="majorHAnsi"/>
          <w:sz w:val="22"/>
          <w:szCs w:val="22"/>
        </w:rPr>
      </w:pPr>
      <w:bookmarkStart w:id="789" w:name="_Toc370308857"/>
      <w:bookmarkStart w:id="790" w:name="_Toc370899043"/>
      <w:bookmarkStart w:id="791" w:name="_Toc371351199"/>
      <w:bookmarkStart w:id="792" w:name="_Toc371351342"/>
      <w:r w:rsidRPr="00681348">
        <w:rPr>
          <w:rFonts w:asciiTheme="majorHAnsi" w:hAnsiTheme="majorHAnsi" w:cstheme="majorHAnsi"/>
          <w:sz w:val="22"/>
          <w:szCs w:val="22"/>
        </w:rPr>
        <w:t>A DAATSIA Candidate must:</w:t>
      </w:r>
      <w:bookmarkEnd w:id="789"/>
      <w:bookmarkEnd w:id="790"/>
      <w:bookmarkEnd w:id="791"/>
      <w:bookmarkEnd w:id="792"/>
      <w:r w:rsidRPr="00681348">
        <w:rPr>
          <w:rFonts w:asciiTheme="majorHAnsi" w:hAnsiTheme="majorHAnsi" w:cstheme="majorHAnsi"/>
          <w:sz w:val="22"/>
          <w:szCs w:val="22"/>
        </w:rPr>
        <w:t xml:space="preserve"> </w:t>
      </w:r>
    </w:p>
    <w:p w14:paraId="7C5FC6F3" w14:textId="547CFC3B" w:rsidR="005A4923" w:rsidRPr="00681348" w:rsidRDefault="005A4923" w:rsidP="00C42A57">
      <w:pPr>
        <w:pStyle w:val="DE15bullets"/>
        <w:numPr>
          <w:ilvl w:val="4"/>
          <w:numId w:val="68"/>
        </w:numPr>
        <w:ind w:left="1587"/>
      </w:pPr>
      <w:r w:rsidRPr="00681348">
        <w:t xml:space="preserve">be an Indigenous Australian researcher as defined in </w:t>
      </w:r>
      <w:r w:rsidR="0098517E">
        <w:t xml:space="preserve">subsection </w:t>
      </w:r>
      <w:r w:rsidRPr="00681348">
        <w:t>E3</w:t>
      </w:r>
      <w:r w:rsidR="00EA41E5">
        <w:t>; and</w:t>
      </w:r>
    </w:p>
    <w:p w14:paraId="0160636C" w14:textId="1750E63E" w:rsidR="005A4923" w:rsidRPr="00681348" w:rsidRDefault="005A4923" w:rsidP="00C42A57">
      <w:pPr>
        <w:pStyle w:val="DE15bullets"/>
        <w:numPr>
          <w:ilvl w:val="4"/>
          <w:numId w:val="68"/>
        </w:numPr>
        <w:ind w:left="1587"/>
      </w:pPr>
      <w:r w:rsidRPr="00681348">
        <w:t xml:space="preserve">satisfy the eligibility criteria for a CI </w:t>
      </w:r>
      <w:r w:rsidR="00DE20A7">
        <w:t>in subsection</w:t>
      </w:r>
      <w:r w:rsidRPr="00681348">
        <w:t xml:space="preserve"> E</w:t>
      </w:r>
      <w:r>
        <w:t>6</w:t>
      </w:r>
      <w:r w:rsidRPr="00681348">
        <w:t>.2.</w:t>
      </w:r>
    </w:p>
    <w:p w14:paraId="0CFC6A69" w14:textId="77777777" w:rsidR="00C928AF" w:rsidRPr="00681348" w:rsidRDefault="00C928AF" w:rsidP="00C928AF">
      <w:pPr>
        <w:pStyle w:val="Paralevel1"/>
        <w:spacing w:before="120" w:line="285" w:lineRule="atLeast"/>
        <w:ind w:left="993" w:hanging="993"/>
        <w:rPr>
          <w:rFonts w:asciiTheme="majorHAnsi" w:hAnsiTheme="majorHAnsi" w:cstheme="majorHAnsi"/>
          <w:sz w:val="22"/>
          <w:szCs w:val="22"/>
        </w:rPr>
      </w:pPr>
      <w:bookmarkStart w:id="793" w:name="_Toc370308859"/>
      <w:bookmarkStart w:id="794" w:name="_Toc370899045"/>
      <w:bookmarkStart w:id="795" w:name="_Toc371351201"/>
      <w:bookmarkStart w:id="796" w:name="_Toc371351344"/>
      <w:bookmarkStart w:id="797" w:name="_Toc370308858"/>
      <w:bookmarkStart w:id="798" w:name="_Toc370899044"/>
      <w:bookmarkStart w:id="799" w:name="_Toc371351200"/>
      <w:bookmarkStart w:id="800" w:name="_Toc371351343"/>
      <w:r w:rsidRPr="00681348">
        <w:rPr>
          <w:rFonts w:asciiTheme="majorHAnsi" w:hAnsiTheme="majorHAnsi" w:cstheme="majorHAnsi"/>
          <w:sz w:val="22"/>
          <w:szCs w:val="22"/>
        </w:rPr>
        <w:t xml:space="preserve">A </w:t>
      </w:r>
      <w:r>
        <w:rPr>
          <w:rFonts w:asciiTheme="majorHAnsi" w:hAnsiTheme="majorHAnsi" w:cstheme="majorHAnsi"/>
          <w:sz w:val="22"/>
          <w:szCs w:val="22"/>
        </w:rPr>
        <w:t xml:space="preserve">person </w:t>
      </w:r>
      <w:r w:rsidRPr="00681348">
        <w:rPr>
          <w:rFonts w:asciiTheme="majorHAnsi" w:hAnsiTheme="majorHAnsi" w:cstheme="majorHAnsi"/>
          <w:sz w:val="22"/>
          <w:szCs w:val="22"/>
        </w:rPr>
        <w:t>can only request one DAATSIA in a scheme round.</w:t>
      </w:r>
      <w:bookmarkEnd w:id="793"/>
      <w:bookmarkEnd w:id="794"/>
      <w:bookmarkEnd w:id="795"/>
      <w:bookmarkEnd w:id="796"/>
    </w:p>
    <w:p w14:paraId="691E89B6" w14:textId="77777777" w:rsidR="004B489E" w:rsidRPr="00681348" w:rsidRDefault="004B489E" w:rsidP="004B489E">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A </w:t>
      </w:r>
      <w:r w:rsidRPr="00D02452">
        <w:rPr>
          <w:rFonts w:asciiTheme="majorHAnsi" w:hAnsiTheme="majorHAnsi" w:cstheme="majorHAnsi"/>
          <w:sz w:val="22"/>
          <w:szCs w:val="22"/>
        </w:rPr>
        <w:t>DAATSIA</w:t>
      </w:r>
      <w:r w:rsidRPr="00681348">
        <w:rPr>
          <w:rFonts w:asciiTheme="majorHAnsi" w:hAnsiTheme="majorHAnsi" w:cstheme="majorHAnsi"/>
          <w:sz w:val="22"/>
          <w:szCs w:val="22"/>
        </w:rPr>
        <w:t xml:space="preserve"> Recipient may apply for further </w:t>
      </w:r>
      <w:r w:rsidRPr="00D02452">
        <w:rPr>
          <w:rFonts w:asciiTheme="majorHAnsi" w:hAnsiTheme="majorHAnsi" w:cstheme="majorHAnsi"/>
          <w:sz w:val="22"/>
          <w:szCs w:val="22"/>
        </w:rPr>
        <w:t>DAATSIAs</w:t>
      </w:r>
      <w:r w:rsidRPr="00681348">
        <w:rPr>
          <w:rFonts w:asciiTheme="majorHAnsi" w:hAnsiTheme="majorHAnsi" w:cstheme="majorHAnsi"/>
          <w:sz w:val="22"/>
          <w:szCs w:val="22"/>
        </w:rPr>
        <w:t xml:space="preserve"> but can only hold one at a time.</w:t>
      </w:r>
    </w:p>
    <w:p w14:paraId="69D2E58C" w14:textId="77777777" w:rsidR="005A4923" w:rsidRPr="00681348" w:rsidRDefault="005A4923" w:rsidP="00D47754">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A DAATSIA </w:t>
      </w:r>
      <w:r>
        <w:rPr>
          <w:rFonts w:asciiTheme="majorHAnsi" w:hAnsiTheme="majorHAnsi" w:cstheme="majorHAnsi"/>
          <w:sz w:val="22"/>
          <w:szCs w:val="22"/>
        </w:rPr>
        <w:t>C</w:t>
      </w:r>
      <w:r w:rsidRPr="00681348">
        <w:rPr>
          <w:rFonts w:asciiTheme="majorHAnsi" w:hAnsiTheme="majorHAnsi" w:cstheme="majorHAnsi"/>
          <w:sz w:val="22"/>
          <w:szCs w:val="22"/>
        </w:rPr>
        <w:t>andidate must demonstrate how the Project quality would be enhanced by a DAATSIA and detail the ways in which the additional research time would be utilised (for example, undertaking sustained Field Research, archival research of laboratory work).</w:t>
      </w:r>
      <w:bookmarkEnd w:id="797"/>
      <w:bookmarkEnd w:id="798"/>
      <w:bookmarkEnd w:id="799"/>
      <w:bookmarkEnd w:id="800"/>
    </w:p>
    <w:p w14:paraId="0F967992" w14:textId="42D98ACC" w:rsidR="008D1FAF" w:rsidRPr="00671B48" w:rsidRDefault="008D1FAF" w:rsidP="002D6A53">
      <w:pPr>
        <w:pStyle w:val="ARCHeading3"/>
      </w:pPr>
      <w:bookmarkStart w:id="801" w:name="_Toc484425089"/>
      <w:r w:rsidRPr="00671B48">
        <w:t>Partner Investigators</w:t>
      </w:r>
      <w:bookmarkEnd w:id="788"/>
      <w:bookmarkEnd w:id="801"/>
    </w:p>
    <w:p w14:paraId="34D4969C" w14:textId="473CBBDF" w:rsidR="008D1FAF" w:rsidRPr="00397498" w:rsidRDefault="00733251" w:rsidP="00397498">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As at </w:t>
      </w:r>
      <w:r w:rsidR="00585EAA">
        <w:rPr>
          <w:rFonts w:asciiTheme="majorHAnsi" w:hAnsiTheme="majorHAnsi" w:cstheme="majorHAnsi"/>
          <w:sz w:val="22"/>
          <w:szCs w:val="22"/>
        </w:rPr>
        <w:t xml:space="preserve">the </w:t>
      </w:r>
      <w:r w:rsidR="00B75CE0">
        <w:rPr>
          <w:rFonts w:asciiTheme="majorHAnsi" w:hAnsiTheme="majorHAnsi" w:cstheme="majorHAnsi"/>
          <w:sz w:val="22"/>
          <w:szCs w:val="22"/>
        </w:rPr>
        <w:t>Funding Commencement</w:t>
      </w:r>
      <w:r w:rsidR="00585EAA">
        <w:rPr>
          <w:rFonts w:asciiTheme="majorHAnsi" w:hAnsiTheme="majorHAnsi" w:cstheme="majorHAnsi"/>
          <w:sz w:val="22"/>
          <w:szCs w:val="22"/>
        </w:rPr>
        <w:t xml:space="preserve"> Date</w:t>
      </w:r>
      <w:r w:rsidR="00360982">
        <w:rPr>
          <w:rFonts w:asciiTheme="majorHAnsi" w:hAnsiTheme="majorHAnsi" w:cstheme="majorHAnsi"/>
          <w:sz w:val="22"/>
          <w:szCs w:val="22"/>
        </w:rPr>
        <w:t>,</w:t>
      </w:r>
      <w:r w:rsidRPr="00681348">
        <w:rPr>
          <w:rFonts w:asciiTheme="majorHAnsi" w:hAnsiTheme="majorHAnsi" w:cstheme="majorHAnsi"/>
          <w:sz w:val="22"/>
          <w:szCs w:val="22"/>
        </w:rPr>
        <w:t xml:space="preserve"> a</w:t>
      </w:r>
      <w:r w:rsidR="008D1FAF" w:rsidRPr="00681348">
        <w:rPr>
          <w:rFonts w:asciiTheme="majorHAnsi" w:hAnsiTheme="majorHAnsi" w:cstheme="majorHAnsi"/>
          <w:sz w:val="22"/>
          <w:szCs w:val="22"/>
        </w:rPr>
        <w:t xml:space="preserve"> </w:t>
      </w:r>
      <w:r w:rsidR="005977E2">
        <w:rPr>
          <w:rFonts w:asciiTheme="majorHAnsi" w:hAnsiTheme="majorHAnsi" w:cstheme="majorHAnsi"/>
          <w:sz w:val="22"/>
          <w:szCs w:val="22"/>
        </w:rPr>
        <w:t xml:space="preserve">participant </w:t>
      </w:r>
      <w:r w:rsidR="008D1FAF" w:rsidRPr="00681348">
        <w:rPr>
          <w:rFonts w:asciiTheme="majorHAnsi" w:hAnsiTheme="majorHAnsi" w:cstheme="majorHAnsi"/>
          <w:sz w:val="22"/>
          <w:szCs w:val="22"/>
        </w:rPr>
        <w:t xml:space="preserve">nominated as a PI on a Proposal </w:t>
      </w:r>
      <w:r w:rsidR="009B1818" w:rsidRPr="00681348">
        <w:rPr>
          <w:rFonts w:asciiTheme="majorHAnsi" w:hAnsiTheme="majorHAnsi" w:cstheme="majorHAnsi"/>
          <w:sz w:val="22"/>
          <w:szCs w:val="22"/>
        </w:rPr>
        <w:t>must</w:t>
      </w:r>
      <w:r w:rsidR="00397498">
        <w:rPr>
          <w:rFonts w:asciiTheme="majorHAnsi" w:hAnsiTheme="majorHAnsi" w:cstheme="majorHAnsi"/>
          <w:sz w:val="22"/>
          <w:szCs w:val="22"/>
        </w:rPr>
        <w:t xml:space="preserve"> </w:t>
      </w:r>
      <w:r w:rsidR="008D1FAF" w:rsidRPr="00397498">
        <w:rPr>
          <w:rFonts w:asciiTheme="majorHAnsi" w:hAnsiTheme="majorHAnsi" w:cstheme="majorHAnsi"/>
          <w:sz w:val="22"/>
          <w:szCs w:val="22"/>
        </w:rPr>
        <w:t xml:space="preserve">not meet </w:t>
      </w:r>
      <w:r w:rsidR="00612033" w:rsidRPr="00397498">
        <w:rPr>
          <w:rFonts w:asciiTheme="majorHAnsi" w:hAnsiTheme="majorHAnsi" w:cstheme="majorHAnsi"/>
          <w:sz w:val="22"/>
          <w:szCs w:val="22"/>
        </w:rPr>
        <w:t>the eligibility criteria for CI</w:t>
      </w:r>
      <w:r w:rsidR="00397498">
        <w:rPr>
          <w:rFonts w:asciiTheme="majorHAnsi" w:hAnsiTheme="majorHAnsi" w:cstheme="majorHAnsi"/>
          <w:sz w:val="22"/>
          <w:szCs w:val="22"/>
        </w:rPr>
        <w:t>.</w:t>
      </w:r>
    </w:p>
    <w:p w14:paraId="2BB077C0" w14:textId="33FE17F6" w:rsidR="008D1FAF" w:rsidRPr="00F86EA9" w:rsidRDefault="00D34F18" w:rsidP="00F86EA9">
      <w:pPr>
        <w:pStyle w:val="Paralevel1"/>
        <w:spacing w:before="120" w:line="285" w:lineRule="atLeast"/>
        <w:ind w:left="993" w:hanging="993"/>
        <w:rPr>
          <w:rFonts w:asciiTheme="majorHAnsi" w:hAnsiTheme="majorHAnsi" w:cstheme="majorHAnsi"/>
          <w:sz w:val="22"/>
          <w:szCs w:val="22"/>
        </w:rPr>
      </w:pPr>
      <w:r w:rsidRPr="00F86EA9">
        <w:rPr>
          <w:rFonts w:asciiTheme="majorHAnsi" w:hAnsiTheme="majorHAnsi" w:cstheme="majorHAnsi"/>
          <w:sz w:val="22"/>
          <w:szCs w:val="22"/>
        </w:rPr>
        <w:t xml:space="preserve">PIs on successful Projects will be required to retain their eligibility for the </w:t>
      </w:r>
      <w:r w:rsidR="0016374B" w:rsidRPr="00F86EA9">
        <w:rPr>
          <w:rFonts w:asciiTheme="majorHAnsi" w:hAnsiTheme="majorHAnsi" w:cstheme="majorHAnsi"/>
          <w:sz w:val="22"/>
          <w:szCs w:val="22"/>
        </w:rPr>
        <w:t xml:space="preserve">Project Activity Period </w:t>
      </w:r>
      <w:r w:rsidR="00A87ED1" w:rsidRPr="00F86EA9">
        <w:rPr>
          <w:rFonts w:asciiTheme="majorHAnsi" w:hAnsiTheme="majorHAnsi" w:cstheme="majorHAnsi"/>
          <w:sz w:val="22"/>
          <w:szCs w:val="22"/>
        </w:rPr>
        <w:t xml:space="preserve">in order to retain their PI status. Any changes to personnel and/or roles must be approved by the ARC via a </w:t>
      </w:r>
      <w:r w:rsidR="00A87ED1" w:rsidRPr="00F86EA9">
        <w:rPr>
          <w:rFonts w:asciiTheme="majorHAnsi" w:hAnsiTheme="majorHAnsi" w:cstheme="majorHAnsi"/>
          <w:i/>
          <w:sz w:val="22"/>
          <w:szCs w:val="22"/>
        </w:rPr>
        <w:t>Variation of Funding Agreement</w:t>
      </w:r>
      <w:r w:rsidRPr="00F86EA9">
        <w:rPr>
          <w:rFonts w:asciiTheme="majorHAnsi" w:hAnsiTheme="majorHAnsi" w:cstheme="majorHAnsi"/>
          <w:sz w:val="22"/>
          <w:szCs w:val="22"/>
        </w:rPr>
        <w:t>.</w:t>
      </w:r>
    </w:p>
    <w:p w14:paraId="2BEED858" w14:textId="043EF88E" w:rsidR="008D1FAF" w:rsidRDefault="008D1FAF" w:rsidP="00D3479C">
      <w:pPr>
        <w:pStyle w:val="Paralevel1"/>
        <w:spacing w:before="120" w:line="285" w:lineRule="atLeast"/>
        <w:ind w:left="993" w:hanging="1015"/>
        <w:rPr>
          <w:rFonts w:asciiTheme="majorHAnsi" w:hAnsiTheme="majorHAnsi" w:cstheme="majorHAnsi"/>
          <w:sz w:val="22"/>
          <w:szCs w:val="22"/>
        </w:rPr>
      </w:pPr>
      <w:r w:rsidRPr="00681348">
        <w:rPr>
          <w:rFonts w:asciiTheme="majorHAnsi" w:hAnsiTheme="majorHAnsi" w:cstheme="majorHAnsi"/>
          <w:sz w:val="22"/>
          <w:szCs w:val="22"/>
        </w:rPr>
        <w:t>A</w:t>
      </w:r>
      <w:r w:rsidR="00EA7C5B">
        <w:rPr>
          <w:rFonts w:asciiTheme="majorHAnsi" w:hAnsiTheme="majorHAnsi" w:cstheme="majorHAnsi"/>
          <w:sz w:val="22"/>
          <w:szCs w:val="22"/>
        </w:rPr>
        <w:t>n</w:t>
      </w:r>
      <w:r w:rsidRPr="00681348">
        <w:rPr>
          <w:rFonts w:asciiTheme="majorHAnsi" w:hAnsiTheme="majorHAnsi" w:cstheme="majorHAnsi"/>
          <w:sz w:val="22"/>
          <w:szCs w:val="22"/>
        </w:rPr>
        <w:t xml:space="preserve"> employee of an Eli</w:t>
      </w:r>
      <w:r w:rsidR="00077EFF">
        <w:rPr>
          <w:rFonts w:asciiTheme="majorHAnsi" w:hAnsiTheme="majorHAnsi" w:cstheme="majorHAnsi"/>
          <w:sz w:val="22"/>
          <w:szCs w:val="22"/>
        </w:rPr>
        <w:t>gible Organisation listed in A13</w:t>
      </w:r>
      <w:r w:rsidRPr="00681348">
        <w:rPr>
          <w:rFonts w:asciiTheme="majorHAnsi" w:hAnsiTheme="majorHAnsi" w:cstheme="majorHAnsi"/>
          <w:sz w:val="22"/>
          <w:szCs w:val="22"/>
        </w:rPr>
        <w:t xml:space="preserve"> who does not reside predominantly in Australia may be a PI.</w:t>
      </w:r>
    </w:p>
    <w:p w14:paraId="2E0013EB" w14:textId="2E4B436E" w:rsidR="005A4923" w:rsidRDefault="005029B2" w:rsidP="005A4923">
      <w:pPr>
        <w:pStyle w:val="ARCHeading2"/>
      </w:pPr>
      <w:bookmarkStart w:id="802" w:name="_Toc484425090"/>
      <w:bookmarkStart w:id="803" w:name="_Toc370308860"/>
      <w:bookmarkStart w:id="804" w:name="_Toc370899046"/>
      <w:bookmarkStart w:id="805" w:name="_Toc371351202"/>
      <w:bookmarkStart w:id="806" w:name="_Toc371351345"/>
      <w:r>
        <w:t xml:space="preserve">Participant </w:t>
      </w:r>
      <w:r w:rsidR="00DD1ECF">
        <w:t>Operational Requirements</w:t>
      </w:r>
      <w:bookmarkEnd w:id="802"/>
    </w:p>
    <w:p w14:paraId="1330C7A4" w14:textId="39781EFF" w:rsidR="00636348" w:rsidRPr="00671B48" w:rsidRDefault="00636348" w:rsidP="002D6A53">
      <w:pPr>
        <w:pStyle w:val="ARCHeading3"/>
      </w:pPr>
      <w:bookmarkStart w:id="807" w:name="_Toc484425091"/>
      <w:r>
        <w:t>Chief Investigator</w:t>
      </w:r>
      <w:bookmarkEnd w:id="807"/>
      <w:r w:rsidRPr="00636348">
        <w:t xml:space="preserve"> </w:t>
      </w:r>
    </w:p>
    <w:p w14:paraId="31A480B4" w14:textId="071566E2" w:rsidR="00F86EA9" w:rsidRPr="00681348" w:rsidRDefault="00F86EA9" w:rsidP="00F86EA9">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A CI must reside predominantly in Australia for the </w:t>
      </w:r>
      <w:r>
        <w:rPr>
          <w:rFonts w:asciiTheme="majorHAnsi" w:hAnsiTheme="majorHAnsi" w:cstheme="majorHAnsi"/>
          <w:sz w:val="22"/>
          <w:szCs w:val="22"/>
        </w:rPr>
        <w:t>Project Activity Period</w:t>
      </w:r>
      <w:r w:rsidRPr="00681348">
        <w:rPr>
          <w:rFonts w:asciiTheme="majorHAnsi" w:hAnsiTheme="majorHAnsi" w:cstheme="majorHAnsi"/>
          <w:sz w:val="22"/>
          <w:szCs w:val="22"/>
        </w:rPr>
        <w:t xml:space="preserve">. Any significant absences including fieldwork or study leave directly related to the Project must have approval from the Administering Organisation and must not total more than half the Project </w:t>
      </w:r>
      <w:r w:rsidR="00AD69E7">
        <w:rPr>
          <w:rFonts w:asciiTheme="majorHAnsi" w:hAnsiTheme="majorHAnsi" w:cstheme="majorHAnsi"/>
          <w:sz w:val="22"/>
          <w:szCs w:val="22"/>
        </w:rPr>
        <w:t>Activity P</w:t>
      </w:r>
      <w:r w:rsidRPr="00681348">
        <w:rPr>
          <w:rFonts w:asciiTheme="majorHAnsi" w:hAnsiTheme="majorHAnsi" w:cstheme="majorHAnsi"/>
          <w:sz w:val="22"/>
          <w:szCs w:val="22"/>
        </w:rPr>
        <w:t>eriod.</w:t>
      </w:r>
      <w:r>
        <w:rPr>
          <w:rFonts w:asciiTheme="majorHAnsi" w:hAnsiTheme="majorHAnsi" w:cstheme="majorHAnsi"/>
          <w:sz w:val="22"/>
          <w:szCs w:val="22"/>
        </w:rPr>
        <w:t xml:space="preserve"> </w:t>
      </w:r>
      <w:r>
        <w:rPr>
          <w:rFonts w:cs="Arial"/>
          <w:sz w:val="22"/>
          <w:szCs w:val="22"/>
        </w:rPr>
        <w:t xml:space="preserve">In extraordinary circumstances, changes must be approved via a </w:t>
      </w:r>
      <w:r>
        <w:rPr>
          <w:rFonts w:cs="Arial"/>
          <w:i/>
          <w:sz w:val="22"/>
          <w:szCs w:val="22"/>
        </w:rPr>
        <w:t>Variation of Funding Agreement</w:t>
      </w:r>
      <w:r w:rsidRPr="00226F1B">
        <w:rPr>
          <w:rFonts w:cs="Arial"/>
          <w:sz w:val="22"/>
          <w:szCs w:val="22"/>
        </w:rPr>
        <w:t>.</w:t>
      </w:r>
    </w:p>
    <w:p w14:paraId="104C8012" w14:textId="194FE362" w:rsidR="0082312A" w:rsidRPr="00681348" w:rsidRDefault="00F86EA9" w:rsidP="00F86EA9">
      <w:pPr>
        <w:pStyle w:val="Paralevel1"/>
        <w:spacing w:before="120" w:line="285" w:lineRule="atLeast"/>
        <w:ind w:left="993" w:hanging="993"/>
        <w:rPr>
          <w:rFonts w:asciiTheme="majorHAnsi" w:hAnsiTheme="majorHAnsi" w:cstheme="majorHAnsi"/>
          <w:sz w:val="22"/>
          <w:szCs w:val="22"/>
        </w:rPr>
      </w:pPr>
      <w:bookmarkStart w:id="808" w:name="_Toc370308853"/>
      <w:bookmarkStart w:id="809" w:name="_Toc370899039"/>
      <w:bookmarkStart w:id="810" w:name="_Toc371351195"/>
      <w:bookmarkStart w:id="811" w:name="_Toc371351338"/>
      <w:r w:rsidRPr="00681348">
        <w:rPr>
          <w:rFonts w:asciiTheme="majorHAnsi" w:hAnsiTheme="majorHAnsi" w:cstheme="majorHAnsi"/>
          <w:sz w:val="22"/>
          <w:szCs w:val="22"/>
        </w:rPr>
        <w:t xml:space="preserve">If a CI is, at any time, no longer able to work as proposed on the Project, the Project may be continued provided that the Project still includes at least one CI who was named on the Proposal and any replacement CI </w:t>
      </w:r>
      <w:r w:rsidR="00396846" w:rsidRPr="00681348">
        <w:rPr>
          <w:rFonts w:asciiTheme="majorHAnsi" w:hAnsiTheme="majorHAnsi" w:cstheme="majorHAnsi"/>
          <w:sz w:val="22"/>
          <w:szCs w:val="22"/>
        </w:rPr>
        <w:t>meets the CI eligibility criteria</w:t>
      </w:r>
      <w:r w:rsidR="00396846">
        <w:rPr>
          <w:rFonts w:asciiTheme="majorHAnsi" w:hAnsiTheme="majorHAnsi" w:cstheme="majorHAnsi"/>
          <w:sz w:val="22"/>
          <w:szCs w:val="22"/>
        </w:rPr>
        <w:t xml:space="preserve"> and</w:t>
      </w:r>
      <w:r w:rsidR="00396846" w:rsidRPr="00681348">
        <w:rPr>
          <w:rFonts w:asciiTheme="majorHAnsi" w:hAnsiTheme="majorHAnsi" w:cstheme="majorHAnsi"/>
          <w:sz w:val="22"/>
          <w:szCs w:val="22"/>
        </w:rPr>
        <w:t xml:space="preserve"> </w:t>
      </w:r>
      <w:r w:rsidRPr="00681348">
        <w:rPr>
          <w:rFonts w:asciiTheme="majorHAnsi" w:hAnsiTheme="majorHAnsi" w:cstheme="majorHAnsi"/>
          <w:sz w:val="22"/>
          <w:szCs w:val="22"/>
        </w:rPr>
        <w:t xml:space="preserve">is approved by the ARC </w:t>
      </w:r>
      <w:r>
        <w:rPr>
          <w:rFonts w:asciiTheme="majorHAnsi" w:hAnsiTheme="majorHAnsi" w:cstheme="majorHAnsi"/>
          <w:sz w:val="22"/>
          <w:szCs w:val="22"/>
        </w:rPr>
        <w:t xml:space="preserve">via a </w:t>
      </w:r>
      <w:r>
        <w:rPr>
          <w:rFonts w:asciiTheme="majorHAnsi" w:hAnsiTheme="majorHAnsi" w:cstheme="majorHAnsi"/>
          <w:i/>
          <w:sz w:val="22"/>
          <w:szCs w:val="22"/>
        </w:rPr>
        <w:t xml:space="preserve">Variation of Funding </w:t>
      </w:r>
      <w:r w:rsidRPr="00F96183">
        <w:rPr>
          <w:rFonts w:asciiTheme="majorHAnsi" w:hAnsiTheme="majorHAnsi" w:cstheme="majorHAnsi"/>
          <w:i/>
          <w:sz w:val="22"/>
          <w:szCs w:val="22"/>
        </w:rPr>
        <w:t>Agreement</w:t>
      </w:r>
      <w:r w:rsidRPr="00681348">
        <w:rPr>
          <w:rFonts w:asciiTheme="majorHAnsi" w:hAnsiTheme="majorHAnsi" w:cstheme="majorHAnsi"/>
          <w:sz w:val="22"/>
          <w:szCs w:val="22"/>
        </w:rPr>
        <w:t>.</w:t>
      </w:r>
      <w:bookmarkEnd w:id="808"/>
      <w:bookmarkEnd w:id="809"/>
      <w:bookmarkEnd w:id="810"/>
      <w:bookmarkEnd w:id="811"/>
      <w:r w:rsidRPr="00681348">
        <w:rPr>
          <w:rFonts w:asciiTheme="majorHAnsi" w:hAnsiTheme="majorHAnsi" w:cstheme="majorHAnsi"/>
          <w:sz w:val="22"/>
          <w:szCs w:val="22"/>
        </w:rPr>
        <w:t xml:space="preserve"> </w:t>
      </w:r>
    </w:p>
    <w:p w14:paraId="4DFDD650" w14:textId="4B2C5854" w:rsidR="00F86EA9" w:rsidRPr="00681348" w:rsidRDefault="00F86EA9" w:rsidP="00F86EA9">
      <w:pPr>
        <w:pStyle w:val="Paralevel1"/>
        <w:spacing w:before="120" w:line="285" w:lineRule="atLeast"/>
        <w:ind w:left="993" w:hanging="993"/>
        <w:rPr>
          <w:rFonts w:asciiTheme="majorHAnsi" w:hAnsiTheme="majorHAnsi" w:cstheme="majorHAnsi"/>
          <w:sz w:val="22"/>
          <w:szCs w:val="22"/>
        </w:rPr>
      </w:pPr>
      <w:bookmarkStart w:id="812" w:name="_Toc370308854"/>
      <w:bookmarkStart w:id="813" w:name="_Toc370899040"/>
      <w:bookmarkStart w:id="814" w:name="_Toc371351196"/>
      <w:bookmarkStart w:id="815" w:name="_Toc371351339"/>
      <w:r w:rsidRPr="00681348">
        <w:rPr>
          <w:rFonts w:asciiTheme="majorHAnsi" w:hAnsiTheme="majorHAnsi" w:cstheme="majorHAnsi"/>
          <w:sz w:val="22"/>
          <w:szCs w:val="22"/>
        </w:rPr>
        <w:t>If a sole CI is, at any time, no longer able to work as proposed on the Project, the Project must be terminated.</w:t>
      </w:r>
      <w:bookmarkEnd w:id="812"/>
      <w:bookmarkEnd w:id="813"/>
      <w:bookmarkEnd w:id="814"/>
      <w:bookmarkEnd w:id="815"/>
    </w:p>
    <w:p w14:paraId="1AF73524" w14:textId="6804F75F" w:rsidR="005029B2" w:rsidRDefault="005029B2" w:rsidP="002D6A53">
      <w:pPr>
        <w:pStyle w:val="ARCHeading3"/>
      </w:pPr>
      <w:bookmarkStart w:id="816" w:name="_Toc484425092"/>
      <w:r>
        <w:t>DAATSIA</w:t>
      </w:r>
      <w:bookmarkEnd w:id="816"/>
      <w:r>
        <w:t xml:space="preserve"> </w:t>
      </w:r>
    </w:p>
    <w:p w14:paraId="044DB79C" w14:textId="123A18ED" w:rsidR="006B7ABB" w:rsidRDefault="00BD331B" w:rsidP="00BD331B">
      <w:pPr>
        <w:pStyle w:val="Paralevel1"/>
        <w:numPr>
          <w:ilvl w:val="0"/>
          <w:numId w:val="0"/>
        </w:numPr>
        <w:spacing w:before="120" w:line="285" w:lineRule="atLeast"/>
        <w:ind w:left="993" w:hanging="993"/>
        <w:rPr>
          <w:rFonts w:asciiTheme="majorHAnsi" w:hAnsiTheme="majorHAnsi" w:cstheme="majorHAnsi"/>
          <w:sz w:val="22"/>
          <w:szCs w:val="22"/>
        </w:rPr>
      </w:pPr>
      <w:r>
        <w:rPr>
          <w:rFonts w:asciiTheme="majorHAnsi" w:hAnsiTheme="majorHAnsi" w:cstheme="majorHAnsi"/>
          <w:sz w:val="22"/>
          <w:szCs w:val="22"/>
        </w:rPr>
        <w:t>E7.</w:t>
      </w:r>
      <w:r w:rsidR="00523AC8">
        <w:rPr>
          <w:rFonts w:asciiTheme="majorHAnsi" w:hAnsiTheme="majorHAnsi" w:cstheme="majorHAnsi"/>
          <w:sz w:val="22"/>
          <w:szCs w:val="22"/>
        </w:rPr>
        <w:t>2.</w:t>
      </w:r>
      <w:r>
        <w:rPr>
          <w:rFonts w:asciiTheme="majorHAnsi" w:hAnsiTheme="majorHAnsi" w:cstheme="majorHAnsi"/>
          <w:sz w:val="22"/>
          <w:szCs w:val="22"/>
        </w:rPr>
        <w:t xml:space="preserve">1 </w:t>
      </w:r>
      <w:r>
        <w:rPr>
          <w:rFonts w:asciiTheme="majorHAnsi" w:hAnsiTheme="majorHAnsi" w:cstheme="majorHAnsi"/>
          <w:sz w:val="22"/>
          <w:szCs w:val="22"/>
        </w:rPr>
        <w:tab/>
      </w:r>
      <w:r w:rsidR="006B7ABB" w:rsidRPr="00681348">
        <w:rPr>
          <w:rFonts w:asciiTheme="majorHAnsi" w:hAnsiTheme="majorHAnsi" w:cstheme="majorHAnsi"/>
          <w:sz w:val="22"/>
          <w:szCs w:val="22"/>
        </w:rPr>
        <w:t xml:space="preserve">A </w:t>
      </w:r>
      <w:r w:rsidR="00CB18F9" w:rsidRPr="00681348">
        <w:rPr>
          <w:rFonts w:asciiTheme="majorHAnsi" w:hAnsiTheme="majorHAnsi" w:cstheme="majorHAnsi"/>
          <w:sz w:val="22"/>
          <w:szCs w:val="22"/>
        </w:rPr>
        <w:t xml:space="preserve">DAATSIA </w:t>
      </w:r>
      <w:r w:rsidR="006B7ABB" w:rsidRPr="00681348">
        <w:rPr>
          <w:rFonts w:asciiTheme="majorHAnsi" w:hAnsiTheme="majorHAnsi" w:cstheme="majorHAnsi"/>
          <w:sz w:val="22"/>
          <w:szCs w:val="22"/>
        </w:rPr>
        <w:t>Candidate must hold an appointment at the Administering Organisation for the</w:t>
      </w:r>
      <w:r w:rsidR="009C0684">
        <w:rPr>
          <w:rFonts w:asciiTheme="majorHAnsi" w:hAnsiTheme="majorHAnsi" w:cstheme="majorHAnsi"/>
          <w:sz w:val="22"/>
          <w:szCs w:val="22"/>
        </w:rPr>
        <w:t xml:space="preserve"> Project Activity Period</w:t>
      </w:r>
      <w:r w:rsidR="006B7ABB" w:rsidRPr="00681348">
        <w:rPr>
          <w:rFonts w:asciiTheme="majorHAnsi" w:hAnsiTheme="majorHAnsi" w:cstheme="majorHAnsi"/>
          <w:sz w:val="22"/>
          <w:szCs w:val="22"/>
        </w:rPr>
        <w:t>.</w:t>
      </w:r>
      <w:bookmarkEnd w:id="803"/>
      <w:bookmarkEnd w:id="804"/>
      <w:bookmarkEnd w:id="805"/>
      <w:bookmarkEnd w:id="806"/>
    </w:p>
    <w:p w14:paraId="77C4475F" w14:textId="379C9C23" w:rsidR="000962F3" w:rsidRDefault="00717919" w:rsidP="00BD331B">
      <w:pPr>
        <w:pStyle w:val="Paralevel1"/>
        <w:numPr>
          <w:ilvl w:val="0"/>
          <w:numId w:val="0"/>
        </w:numPr>
        <w:spacing w:before="120" w:line="285" w:lineRule="atLeast"/>
        <w:ind w:left="993" w:hanging="993"/>
        <w:rPr>
          <w:rFonts w:asciiTheme="majorHAnsi" w:hAnsiTheme="majorHAnsi" w:cstheme="majorHAnsi"/>
          <w:sz w:val="22"/>
          <w:szCs w:val="22"/>
        </w:rPr>
      </w:pPr>
      <w:r>
        <w:rPr>
          <w:rFonts w:asciiTheme="majorHAnsi" w:hAnsiTheme="majorHAnsi" w:cstheme="majorHAnsi"/>
          <w:sz w:val="22"/>
          <w:szCs w:val="22"/>
        </w:rPr>
        <w:lastRenderedPageBreak/>
        <w:t>E7.2</w:t>
      </w:r>
      <w:r w:rsidR="00523AC8">
        <w:rPr>
          <w:rFonts w:asciiTheme="majorHAnsi" w:hAnsiTheme="majorHAnsi" w:cstheme="majorHAnsi"/>
          <w:sz w:val="22"/>
          <w:szCs w:val="22"/>
        </w:rPr>
        <w:t>.2</w:t>
      </w:r>
      <w:r>
        <w:rPr>
          <w:rFonts w:asciiTheme="majorHAnsi" w:hAnsiTheme="majorHAnsi" w:cstheme="majorHAnsi"/>
          <w:sz w:val="22"/>
          <w:szCs w:val="22"/>
        </w:rPr>
        <w:tab/>
      </w:r>
      <w:r w:rsidR="00B10ACE" w:rsidRPr="00F95BA9">
        <w:rPr>
          <w:rFonts w:asciiTheme="majorHAnsi" w:hAnsiTheme="majorHAnsi" w:cstheme="majorHAnsi"/>
          <w:sz w:val="22"/>
          <w:szCs w:val="22"/>
        </w:rPr>
        <w:t>The DAATSIA may be undertaken on a full-time basis, or a part-time basis subject to the employment conditions of the Administering Organisation</w:t>
      </w:r>
      <w:r w:rsidR="00E91CC2" w:rsidRPr="00F95BA9">
        <w:rPr>
          <w:rFonts w:asciiTheme="majorHAnsi" w:hAnsiTheme="majorHAnsi" w:cstheme="majorHAnsi"/>
          <w:sz w:val="22"/>
          <w:szCs w:val="22"/>
        </w:rPr>
        <w:t xml:space="preserve"> </w:t>
      </w:r>
      <w:r w:rsidR="000962F3" w:rsidRPr="00674FDD">
        <w:rPr>
          <w:rFonts w:asciiTheme="majorHAnsi" w:hAnsiTheme="majorHAnsi" w:cstheme="majorHAnsi"/>
          <w:sz w:val="22"/>
          <w:szCs w:val="22"/>
        </w:rPr>
        <w:t xml:space="preserve">provided that the </w:t>
      </w:r>
      <w:r w:rsidR="000962F3">
        <w:rPr>
          <w:rFonts w:asciiTheme="majorHAnsi" w:hAnsiTheme="majorHAnsi" w:cstheme="majorHAnsi"/>
          <w:sz w:val="22"/>
          <w:szCs w:val="22"/>
        </w:rPr>
        <w:t>DAATSIA</w:t>
      </w:r>
      <w:r w:rsidR="000962F3" w:rsidRPr="00674FDD">
        <w:rPr>
          <w:rFonts w:asciiTheme="majorHAnsi" w:hAnsiTheme="majorHAnsi" w:cstheme="majorHAnsi"/>
          <w:sz w:val="22"/>
          <w:szCs w:val="22"/>
        </w:rPr>
        <w:t xml:space="preserve"> does not exceed </w:t>
      </w:r>
      <w:r w:rsidR="000962F3">
        <w:rPr>
          <w:rFonts w:asciiTheme="majorHAnsi" w:hAnsiTheme="majorHAnsi" w:cstheme="majorHAnsi"/>
          <w:sz w:val="22"/>
          <w:szCs w:val="22"/>
        </w:rPr>
        <w:t>eight</w:t>
      </w:r>
      <w:r w:rsidR="000962F3" w:rsidRPr="00674FDD">
        <w:rPr>
          <w:rFonts w:asciiTheme="majorHAnsi" w:hAnsiTheme="majorHAnsi" w:cstheme="majorHAnsi"/>
          <w:sz w:val="22"/>
          <w:szCs w:val="22"/>
        </w:rPr>
        <w:t xml:space="preserve"> years from the date of commencement (excluding any approved periods of suspension)</w:t>
      </w:r>
      <w:r w:rsidR="00B10ACE" w:rsidRPr="00F95BA9">
        <w:rPr>
          <w:rFonts w:asciiTheme="majorHAnsi" w:hAnsiTheme="majorHAnsi" w:cstheme="majorHAnsi"/>
          <w:sz w:val="22"/>
          <w:szCs w:val="22"/>
        </w:rPr>
        <w:t>.</w:t>
      </w:r>
    </w:p>
    <w:p w14:paraId="3F18B1E4" w14:textId="0C064737" w:rsidR="00B10ACE" w:rsidRPr="00F95BA9" w:rsidRDefault="00717919" w:rsidP="00717919">
      <w:pPr>
        <w:pStyle w:val="Paralevel1"/>
        <w:numPr>
          <w:ilvl w:val="0"/>
          <w:numId w:val="0"/>
        </w:numPr>
        <w:spacing w:before="120" w:line="285" w:lineRule="atLeast"/>
        <w:ind w:left="993" w:hanging="993"/>
        <w:rPr>
          <w:rFonts w:asciiTheme="majorHAnsi" w:hAnsiTheme="majorHAnsi" w:cstheme="majorHAnsi"/>
          <w:sz w:val="22"/>
          <w:szCs w:val="22"/>
        </w:rPr>
      </w:pPr>
      <w:r>
        <w:rPr>
          <w:rFonts w:asciiTheme="majorHAnsi" w:hAnsiTheme="majorHAnsi" w:cstheme="majorHAnsi"/>
          <w:sz w:val="22"/>
          <w:szCs w:val="22"/>
        </w:rPr>
        <w:tab/>
      </w:r>
      <w:r w:rsidR="00B10ACE" w:rsidRPr="00F95BA9">
        <w:rPr>
          <w:rFonts w:asciiTheme="majorHAnsi" w:hAnsiTheme="majorHAnsi" w:cstheme="majorHAnsi"/>
          <w:sz w:val="22"/>
          <w:szCs w:val="22"/>
        </w:rPr>
        <w:t>A DAATSIA does not have a minimum Full-Time Equivalent (FTE) for ARC purposes, but the FTE of the DAATSIA Recipient for ARC purposes must match that of the DAATSIA Recipient’s employment contract. The Administering Organisation and not the ARC is to manage changes to the</w:t>
      </w:r>
      <w:r w:rsidR="00B10ACE" w:rsidRPr="00F95BA9">
        <w:rPr>
          <w:rFonts w:asciiTheme="majorHAnsi" w:hAnsiTheme="majorHAnsi" w:cstheme="majorHAnsi"/>
          <w:i/>
          <w:sz w:val="22"/>
          <w:szCs w:val="22"/>
        </w:rPr>
        <w:t xml:space="preserve"> </w:t>
      </w:r>
      <w:r w:rsidR="00B10ACE" w:rsidRPr="00F95BA9">
        <w:rPr>
          <w:rFonts w:asciiTheme="majorHAnsi" w:hAnsiTheme="majorHAnsi" w:cstheme="majorHAnsi"/>
          <w:sz w:val="22"/>
          <w:szCs w:val="22"/>
        </w:rPr>
        <w:t>DAATSIA Recipient’s working hours. The Administering Organisation will notify the ARC of any changes to working hours</w:t>
      </w:r>
      <w:r w:rsidR="00B10ACE" w:rsidRPr="00F95BA9">
        <w:rPr>
          <w:rFonts w:asciiTheme="majorHAnsi" w:hAnsiTheme="majorHAnsi" w:cs="Arial"/>
          <w:sz w:val="22"/>
          <w:szCs w:val="22"/>
        </w:rPr>
        <w:t xml:space="preserve"> through submission of a </w:t>
      </w:r>
      <w:r w:rsidR="00B10ACE" w:rsidRPr="00F95BA9">
        <w:rPr>
          <w:rFonts w:asciiTheme="majorHAnsi" w:hAnsiTheme="majorHAnsi" w:cs="Arial"/>
          <w:i/>
          <w:sz w:val="22"/>
          <w:szCs w:val="22"/>
        </w:rPr>
        <w:t>Variation of Funding Agreement</w:t>
      </w:r>
      <w:r w:rsidR="00B10ACE" w:rsidRPr="00F95BA9">
        <w:rPr>
          <w:rFonts w:asciiTheme="majorHAnsi" w:hAnsiTheme="majorHAnsi" w:cstheme="majorHAnsi"/>
          <w:sz w:val="22"/>
          <w:szCs w:val="22"/>
        </w:rPr>
        <w:t>.</w:t>
      </w:r>
    </w:p>
    <w:p w14:paraId="1ADCF006" w14:textId="5B7A7AF7" w:rsidR="00B10ACE" w:rsidRPr="00F95BA9" w:rsidRDefault="00BD331B" w:rsidP="00BD331B">
      <w:pPr>
        <w:pStyle w:val="Paralevel1"/>
        <w:numPr>
          <w:ilvl w:val="0"/>
          <w:numId w:val="0"/>
        </w:numPr>
        <w:spacing w:before="120" w:line="285" w:lineRule="atLeast"/>
        <w:ind w:left="993" w:hanging="993"/>
        <w:rPr>
          <w:rFonts w:asciiTheme="majorHAnsi" w:hAnsiTheme="majorHAnsi" w:cstheme="majorHAnsi"/>
          <w:sz w:val="22"/>
          <w:szCs w:val="22"/>
        </w:rPr>
      </w:pPr>
      <w:r>
        <w:rPr>
          <w:rFonts w:asciiTheme="majorHAnsi" w:hAnsiTheme="majorHAnsi" w:cstheme="majorHAnsi"/>
          <w:sz w:val="22"/>
          <w:szCs w:val="22"/>
        </w:rPr>
        <w:t>E7.</w:t>
      </w:r>
      <w:r w:rsidR="00523AC8">
        <w:rPr>
          <w:rFonts w:asciiTheme="majorHAnsi" w:hAnsiTheme="majorHAnsi" w:cstheme="majorHAnsi"/>
          <w:sz w:val="22"/>
          <w:szCs w:val="22"/>
        </w:rPr>
        <w:t>2.</w:t>
      </w:r>
      <w:r>
        <w:rPr>
          <w:rFonts w:asciiTheme="majorHAnsi" w:hAnsiTheme="majorHAnsi" w:cstheme="majorHAnsi"/>
          <w:sz w:val="22"/>
          <w:szCs w:val="22"/>
        </w:rPr>
        <w:t xml:space="preserve">3 </w:t>
      </w:r>
      <w:r>
        <w:rPr>
          <w:rFonts w:asciiTheme="majorHAnsi" w:hAnsiTheme="majorHAnsi" w:cstheme="majorHAnsi"/>
          <w:sz w:val="22"/>
          <w:szCs w:val="22"/>
        </w:rPr>
        <w:tab/>
      </w:r>
      <w:r w:rsidR="00B10ACE" w:rsidRPr="00F95BA9">
        <w:rPr>
          <w:rFonts w:asciiTheme="majorHAnsi" w:hAnsiTheme="majorHAnsi" w:cstheme="majorHAnsi"/>
          <w:sz w:val="22"/>
          <w:szCs w:val="22"/>
        </w:rPr>
        <w:t xml:space="preserve">The Administering Organisation must ensure that the DAATSIA Candidate has access to the following Leave entitlements in line with the Administering Organisation’s normal practice: </w:t>
      </w:r>
    </w:p>
    <w:p w14:paraId="28F0E8AD" w14:textId="0708B24B" w:rsidR="00B10ACE" w:rsidRPr="00F95BA9" w:rsidRDefault="00E91CC2" w:rsidP="00C42A57">
      <w:pPr>
        <w:pStyle w:val="DE15bullets"/>
        <w:numPr>
          <w:ilvl w:val="4"/>
          <w:numId w:val="69"/>
        </w:numPr>
        <w:ind w:left="1587"/>
      </w:pPr>
      <w:r w:rsidRPr="00F95BA9">
        <w:t>maternity leave</w:t>
      </w:r>
      <w:r w:rsidR="00BB2972">
        <w:t>;</w:t>
      </w:r>
    </w:p>
    <w:p w14:paraId="3D1B0E2A" w14:textId="4D18E54F" w:rsidR="00B10ACE" w:rsidRPr="00F95BA9" w:rsidRDefault="00E91CC2" w:rsidP="00C42A57">
      <w:pPr>
        <w:pStyle w:val="DE15bullets"/>
        <w:numPr>
          <w:ilvl w:val="4"/>
          <w:numId w:val="69"/>
        </w:numPr>
        <w:ind w:left="1587"/>
      </w:pPr>
      <w:r w:rsidRPr="00F95BA9">
        <w:t>partner/parental leave</w:t>
      </w:r>
      <w:r w:rsidR="00BB2972">
        <w:t>; and</w:t>
      </w:r>
    </w:p>
    <w:p w14:paraId="11FDC565" w14:textId="1FC6D47F" w:rsidR="00CB0C00" w:rsidRPr="00F95BA9" w:rsidRDefault="00E91CC2" w:rsidP="00C42A57">
      <w:pPr>
        <w:pStyle w:val="DE15bullets"/>
        <w:numPr>
          <w:ilvl w:val="4"/>
          <w:numId w:val="69"/>
        </w:numPr>
        <w:ind w:left="1587"/>
      </w:pPr>
      <w:r w:rsidRPr="00F95BA9">
        <w:t>recreation leave</w:t>
      </w:r>
      <w:r w:rsidR="0051206B">
        <w:t>.</w:t>
      </w:r>
    </w:p>
    <w:p w14:paraId="28F047E8" w14:textId="7EB07262" w:rsidR="00FB1EFB" w:rsidRDefault="00FB1EFB" w:rsidP="00FB1EFB">
      <w:pPr>
        <w:pStyle w:val="Paralevel1"/>
        <w:numPr>
          <w:ilvl w:val="0"/>
          <w:numId w:val="0"/>
        </w:numPr>
        <w:tabs>
          <w:tab w:val="clear" w:pos="0"/>
          <w:tab w:val="clear" w:pos="993"/>
        </w:tabs>
        <w:spacing w:before="120" w:line="285" w:lineRule="atLeast"/>
        <w:ind w:left="993"/>
        <w:rPr>
          <w:sz w:val="22"/>
          <w:szCs w:val="22"/>
        </w:rPr>
      </w:pPr>
      <w:r w:rsidRPr="00FB1EFB">
        <w:rPr>
          <w:sz w:val="22"/>
          <w:szCs w:val="22"/>
        </w:rPr>
        <w:t>See the Funding Agreement for further information on leave entitlements.</w:t>
      </w:r>
    </w:p>
    <w:p w14:paraId="7EDB320E" w14:textId="030E9B6A" w:rsidR="00B10ACE" w:rsidRPr="00F95BA9" w:rsidRDefault="00BD331B" w:rsidP="00BD331B">
      <w:pPr>
        <w:pStyle w:val="Paralevel1"/>
        <w:numPr>
          <w:ilvl w:val="0"/>
          <w:numId w:val="0"/>
        </w:numPr>
        <w:spacing w:before="120" w:line="285" w:lineRule="atLeast"/>
        <w:ind w:left="993" w:hanging="993"/>
        <w:rPr>
          <w:sz w:val="22"/>
          <w:szCs w:val="22"/>
        </w:rPr>
      </w:pPr>
      <w:r>
        <w:rPr>
          <w:sz w:val="22"/>
          <w:szCs w:val="22"/>
        </w:rPr>
        <w:t>E7.</w:t>
      </w:r>
      <w:r w:rsidR="00523AC8">
        <w:rPr>
          <w:sz w:val="22"/>
          <w:szCs w:val="22"/>
        </w:rPr>
        <w:t>2.</w:t>
      </w:r>
      <w:r>
        <w:rPr>
          <w:sz w:val="22"/>
          <w:szCs w:val="22"/>
        </w:rPr>
        <w:t xml:space="preserve">4 </w:t>
      </w:r>
      <w:r>
        <w:rPr>
          <w:sz w:val="22"/>
          <w:szCs w:val="22"/>
        </w:rPr>
        <w:tab/>
      </w:r>
      <w:r w:rsidR="00EB14F5" w:rsidRPr="00F95BA9">
        <w:rPr>
          <w:sz w:val="22"/>
          <w:szCs w:val="22"/>
        </w:rPr>
        <w:t xml:space="preserve">Funding for paid leave, and </w:t>
      </w:r>
      <w:r w:rsidR="00EB14F5" w:rsidRPr="0026731C">
        <w:rPr>
          <w:rFonts w:asciiTheme="majorHAnsi" w:hAnsiTheme="majorHAnsi" w:cstheme="majorHAnsi"/>
          <w:sz w:val="22"/>
          <w:szCs w:val="22"/>
        </w:rPr>
        <w:t>suspension</w:t>
      </w:r>
      <w:r w:rsidR="00EB14F5" w:rsidRPr="00F95BA9">
        <w:rPr>
          <w:sz w:val="22"/>
          <w:szCs w:val="22"/>
        </w:rPr>
        <w:t xml:space="preserve"> of the Project to undertake such leave, must be requested from the ARC via a </w:t>
      </w:r>
      <w:r w:rsidR="00EB14F5" w:rsidRPr="00F95BA9">
        <w:rPr>
          <w:i/>
          <w:sz w:val="22"/>
          <w:szCs w:val="22"/>
        </w:rPr>
        <w:t>Variation to Funding Agreement</w:t>
      </w:r>
      <w:r w:rsidR="00EB14F5" w:rsidRPr="00F95BA9">
        <w:rPr>
          <w:sz w:val="22"/>
          <w:szCs w:val="22"/>
        </w:rPr>
        <w:t xml:space="preserve"> as detailed in the Funding Agreement.</w:t>
      </w:r>
    </w:p>
    <w:p w14:paraId="2C8D31D2" w14:textId="2934C622" w:rsidR="00F86EA9" w:rsidRPr="00671B48" w:rsidRDefault="00F86EA9" w:rsidP="002D6A53">
      <w:pPr>
        <w:pStyle w:val="ARCHeading3"/>
      </w:pPr>
      <w:bookmarkStart w:id="817" w:name="_Toc484425093"/>
      <w:r>
        <w:t>Partner Investigator</w:t>
      </w:r>
      <w:bookmarkEnd w:id="817"/>
      <w:r w:rsidRPr="00636348">
        <w:t xml:space="preserve"> </w:t>
      </w:r>
    </w:p>
    <w:p w14:paraId="2A25AA0B" w14:textId="2312EDA5" w:rsidR="00D541D0" w:rsidRPr="00681348" w:rsidRDefault="00F86EA9" w:rsidP="00F86EA9">
      <w:pPr>
        <w:pStyle w:val="Paralevel1"/>
        <w:spacing w:before="120" w:line="285" w:lineRule="atLeast"/>
        <w:ind w:left="993" w:hanging="1015"/>
        <w:rPr>
          <w:rFonts w:asciiTheme="majorHAnsi" w:hAnsiTheme="majorHAnsi" w:cstheme="majorHAnsi"/>
          <w:sz w:val="22"/>
          <w:szCs w:val="22"/>
        </w:rPr>
      </w:pPr>
      <w:r>
        <w:rPr>
          <w:rFonts w:asciiTheme="majorHAnsi" w:hAnsiTheme="majorHAnsi" w:cstheme="majorHAnsi"/>
          <w:sz w:val="22"/>
          <w:szCs w:val="22"/>
        </w:rPr>
        <w:t>I</w:t>
      </w:r>
      <w:r w:rsidRPr="0070155A">
        <w:rPr>
          <w:rFonts w:asciiTheme="majorHAnsi" w:hAnsiTheme="majorHAnsi" w:cstheme="majorHAnsi"/>
          <w:sz w:val="22"/>
          <w:szCs w:val="22"/>
        </w:rPr>
        <w:t xml:space="preserve">f a PI is, at any time, no longer able to work as proposed on the Project, the Project may be continued provided any replacement PI meets the PI eligibility criteria and is approved by the ARC via a </w:t>
      </w:r>
      <w:r w:rsidRPr="0070155A">
        <w:rPr>
          <w:rFonts w:asciiTheme="majorHAnsi" w:hAnsiTheme="majorHAnsi" w:cstheme="majorHAnsi"/>
          <w:i/>
          <w:sz w:val="22"/>
          <w:szCs w:val="22"/>
        </w:rPr>
        <w:t>Variation of Funding Agreement</w:t>
      </w:r>
      <w:r w:rsidRPr="00681348">
        <w:rPr>
          <w:rFonts w:asciiTheme="majorHAnsi" w:hAnsiTheme="majorHAnsi" w:cstheme="majorHAnsi"/>
          <w:sz w:val="22"/>
          <w:szCs w:val="22"/>
        </w:rPr>
        <w:t>.</w:t>
      </w:r>
    </w:p>
    <w:p w14:paraId="36251ACD" w14:textId="77777777" w:rsidR="00282A7C" w:rsidRPr="0014599A" w:rsidRDefault="00282A7C" w:rsidP="004A2546">
      <w:pPr>
        <w:pStyle w:val="ARCHeading2"/>
      </w:pPr>
      <w:bookmarkStart w:id="818" w:name="_Toc484425094"/>
      <w:r w:rsidRPr="0014599A">
        <w:t>Funding</w:t>
      </w:r>
      <w:bookmarkEnd w:id="818"/>
    </w:p>
    <w:p w14:paraId="4881EB10" w14:textId="77777777" w:rsidR="00282A7C" w:rsidRPr="0014599A" w:rsidRDefault="00282A7C" w:rsidP="002D6A53">
      <w:pPr>
        <w:pStyle w:val="ARCHeading3"/>
      </w:pPr>
      <w:bookmarkStart w:id="819" w:name="_Toc484425095"/>
      <w:r w:rsidRPr="006C504A">
        <w:t>Level</w:t>
      </w:r>
      <w:r w:rsidRPr="0014599A">
        <w:t xml:space="preserve"> and Period of Funding</w:t>
      </w:r>
      <w:bookmarkEnd w:id="819"/>
    </w:p>
    <w:p w14:paraId="3B238E51" w14:textId="290B449A" w:rsidR="00282A7C" w:rsidRDefault="00282A7C" w:rsidP="00282A7C">
      <w:pPr>
        <w:pStyle w:val="Paralevel1"/>
        <w:spacing w:before="120" w:line="285" w:lineRule="atLeast"/>
        <w:ind w:left="993" w:hanging="993"/>
        <w:rPr>
          <w:rFonts w:asciiTheme="majorHAnsi" w:hAnsiTheme="majorHAnsi" w:cstheme="majorHAnsi"/>
          <w:sz w:val="22"/>
          <w:szCs w:val="22"/>
        </w:rPr>
      </w:pPr>
      <w:r>
        <w:rPr>
          <w:rFonts w:asciiTheme="majorHAnsi" w:hAnsiTheme="majorHAnsi" w:cstheme="majorHAnsi"/>
          <w:sz w:val="22"/>
          <w:szCs w:val="22"/>
        </w:rPr>
        <w:t xml:space="preserve">The ARC provides Project funding and salary funding for </w:t>
      </w:r>
      <w:r w:rsidRPr="00553DC2">
        <w:rPr>
          <w:rFonts w:asciiTheme="majorHAnsi" w:hAnsiTheme="majorHAnsi" w:cstheme="majorHAnsi"/>
          <w:sz w:val="22"/>
          <w:szCs w:val="22"/>
        </w:rPr>
        <w:t>DAATSIAs</w:t>
      </w:r>
      <w:r>
        <w:rPr>
          <w:rFonts w:asciiTheme="majorHAnsi" w:hAnsiTheme="majorHAnsi" w:cstheme="majorHAnsi"/>
          <w:sz w:val="22"/>
          <w:szCs w:val="22"/>
        </w:rPr>
        <w:t xml:space="preserve"> as follows:</w:t>
      </w:r>
    </w:p>
    <w:tbl>
      <w:tblPr>
        <w:tblStyle w:val="TableGrid"/>
        <w:tblW w:w="7933" w:type="dxa"/>
        <w:tblInd w:w="993" w:type="dxa"/>
        <w:tblLook w:val="04A0" w:firstRow="1" w:lastRow="0" w:firstColumn="1" w:lastColumn="0" w:noHBand="0" w:noVBand="1"/>
      </w:tblPr>
      <w:tblGrid>
        <w:gridCol w:w="2830"/>
        <w:gridCol w:w="5103"/>
      </w:tblGrid>
      <w:tr w:rsidR="008E1E16" w14:paraId="71C0163D" w14:textId="77777777" w:rsidTr="00D06689">
        <w:tc>
          <w:tcPr>
            <w:tcW w:w="2830" w:type="dxa"/>
          </w:tcPr>
          <w:p w14:paraId="6674741C" w14:textId="1D7F4025" w:rsidR="008E1E16" w:rsidRDefault="00B06DA2" w:rsidP="00D06689">
            <w:pPr>
              <w:pStyle w:val="Paralevel1"/>
              <w:numPr>
                <w:ilvl w:val="0"/>
                <w:numId w:val="0"/>
              </w:numPr>
              <w:spacing w:before="120" w:line="285" w:lineRule="atLeast"/>
              <w:rPr>
                <w:rFonts w:asciiTheme="majorHAnsi" w:hAnsiTheme="majorHAnsi" w:cstheme="majorHAnsi"/>
                <w:sz w:val="22"/>
                <w:szCs w:val="22"/>
              </w:rPr>
            </w:pPr>
            <w:r>
              <w:rPr>
                <w:rFonts w:asciiTheme="majorHAnsi" w:hAnsiTheme="majorHAnsi" w:cstheme="majorHAnsi"/>
                <w:sz w:val="22"/>
                <w:szCs w:val="22"/>
              </w:rPr>
              <w:t xml:space="preserve">DAATSIA salary </w:t>
            </w:r>
            <w:r w:rsidR="009B4246">
              <w:rPr>
                <w:rFonts w:asciiTheme="majorHAnsi" w:hAnsiTheme="majorHAnsi" w:cstheme="majorHAnsi"/>
                <w:sz w:val="22"/>
                <w:szCs w:val="22"/>
              </w:rPr>
              <w:t xml:space="preserve">funding </w:t>
            </w:r>
            <w:r>
              <w:rPr>
                <w:rFonts w:asciiTheme="majorHAnsi" w:hAnsiTheme="majorHAnsi" w:cstheme="majorHAnsi"/>
                <w:sz w:val="22"/>
                <w:szCs w:val="22"/>
              </w:rPr>
              <w:t>level</w:t>
            </w:r>
          </w:p>
        </w:tc>
        <w:tc>
          <w:tcPr>
            <w:tcW w:w="5103" w:type="dxa"/>
          </w:tcPr>
          <w:p w14:paraId="1C9741B2" w14:textId="77777777" w:rsidR="008E1E16" w:rsidRDefault="008E1E16" w:rsidP="00D06689">
            <w:pPr>
              <w:pStyle w:val="Paralevel1"/>
              <w:numPr>
                <w:ilvl w:val="0"/>
                <w:numId w:val="0"/>
              </w:numPr>
              <w:spacing w:before="120" w:line="285" w:lineRule="atLeast"/>
              <w:rPr>
                <w:rFonts w:asciiTheme="majorHAnsi" w:hAnsiTheme="majorHAnsi" w:cstheme="majorHAnsi"/>
                <w:sz w:val="22"/>
                <w:szCs w:val="22"/>
              </w:rPr>
            </w:pPr>
            <w:r>
              <w:rPr>
                <w:rFonts w:asciiTheme="majorHAnsi" w:hAnsiTheme="majorHAnsi" w:cstheme="majorHAnsi"/>
                <w:sz w:val="22"/>
                <w:szCs w:val="22"/>
              </w:rPr>
              <w:t>Requested and/or awarded at one of five salary levels as specified in subsection E8.1.2.</w:t>
            </w:r>
          </w:p>
        </w:tc>
      </w:tr>
      <w:tr w:rsidR="008E1E16" w14:paraId="323D212D" w14:textId="77777777" w:rsidTr="00D06689">
        <w:tc>
          <w:tcPr>
            <w:tcW w:w="2830" w:type="dxa"/>
          </w:tcPr>
          <w:p w14:paraId="7122146C" w14:textId="77042F3C" w:rsidR="008E1E16" w:rsidRDefault="008E1E16" w:rsidP="00D06689">
            <w:pPr>
              <w:pStyle w:val="Paralevel1"/>
              <w:numPr>
                <w:ilvl w:val="0"/>
                <w:numId w:val="0"/>
              </w:numPr>
              <w:spacing w:before="120" w:line="285" w:lineRule="atLeast"/>
              <w:rPr>
                <w:rFonts w:asciiTheme="majorHAnsi" w:hAnsiTheme="majorHAnsi" w:cstheme="majorHAnsi"/>
                <w:sz w:val="22"/>
                <w:szCs w:val="22"/>
              </w:rPr>
            </w:pPr>
            <w:r>
              <w:rPr>
                <w:rFonts w:asciiTheme="majorHAnsi" w:hAnsiTheme="majorHAnsi" w:cstheme="majorHAnsi"/>
                <w:sz w:val="22"/>
                <w:szCs w:val="22"/>
              </w:rPr>
              <w:t xml:space="preserve">DAATSIA salary </w:t>
            </w:r>
            <w:r w:rsidR="005224F9">
              <w:rPr>
                <w:rFonts w:asciiTheme="majorHAnsi" w:hAnsiTheme="majorHAnsi" w:cstheme="majorHAnsi"/>
                <w:sz w:val="22"/>
                <w:szCs w:val="22"/>
              </w:rPr>
              <w:t xml:space="preserve">funding </w:t>
            </w:r>
            <w:r>
              <w:rPr>
                <w:rFonts w:asciiTheme="majorHAnsi" w:hAnsiTheme="majorHAnsi" w:cstheme="majorHAnsi"/>
                <w:sz w:val="22"/>
                <w:szCs w:val="22"/>
              </w:rPr>
              <w:t>duration</w:t>
            </w:r>
          </w:p>
        </w:tc>
        <w:tc>
          <w:tcPr>
            <w:tcW w:w="5103" w:type="dxa"/>
          </w:tcPr>
          <w:p w14:paraId="2F96A667" w14:textId="77777777" w:rsidR="00F83600" w:rsidRDefault="002679AE" w:rsidP="00F83600">
            <w:pPr>
              <w:pStyle w:val="Paralevel1"/>
              <w:numPr>
                <w:ilvl w:val="0"/>
                <w:numId w:val="0"/>
              </w:numPr>
              <w:spacing w:before="120" w:line="285" w:lineRule="atLeast"/>
              <w:rPr>
                <w:rFonts w:cs="Arial"/>
                <w:sz w:val="22"/>
                <w:szCs w:val="22"/>
              </w:rPr>
            </w:pPr>
            <w:r w:rsidRPr="00E35F3A">
              <w:rPr>
                <w:rFonts w:cs="Arial"/>
                <w:sz w:val="22"/>
                <w:szCs w:val="22"/>
              </w:rPr>
              <w:t>Up to five consecutive years</w:t>
            </w:r>
            <w:r w:rsidR="00F83600" w:rsidRPr="00E35F3A">
              <w:rPr>
                <w:rFonts w:cs="Arial"/>
                <w:sz w:val="22"/>
                <w:szCs w:val="22"/>
              </w:rPr>
              <w:t xml:space="preserve"> on a </w:t>
            </w:r>
            <w:r w:rsidR="00F83600">
              <w:rPr>
                <w:rFonts w:cs="Arial"/>
                <w:sz w:val="22"/>
                <w:szCs w:val="22"/>
              </w:rPr>
              <w:t>full</w:t>
            </w:r>
            <w:r w:rsidR="00F83600" w:rsidRPr="00E35F3A">
              <w:rPr>
                <w:rFonts w:cs="Arial"/>
                <w:sz w:val="22"/>
                <w:szCs w:val="22"/>
              </w:rPr>
              <w:t>-time basis</w:t>
            </w:r>
            <w:r>
              <w:rPr>
                <w:rFonts w:cs="Arial"/>
                <w:sz w:val="22"/>
                <w:szCs w:val="22"/>
              </w:rPr>
              <w:t>.</w:t>
            </w:r>
          </w:p>
          <w:p w14:paraId="43767396" w14:textId="0B5CCF06" w:rsidR="008E1E16" w:rsidRDefault="002679AE" w:rsidP="00F83600">
            <w:pPr>
              <w:pStyle w:val="Paralevel1"/>
              <w:numPr>
                <w:ilvl w:val="0"/>
                <w:numId w:val="0"/>
              </w:numPr>
              <w:spacing w:before="120" w:line="285" w:lineRule="atLeast"/>
              <w:rPr>
                <w:rFonts w:asciiTheme="majorHAnsi" w:hAnsiTheme="majorHAnsi" w:cstheme="majorHAnsi"/>
                <w:sz w:val="22"/>
                <w:szCs w:val="22"/>
              </w:rPr>
            </w:pPr>
            <w:r w:rsidRPr="00E35F3A">
              <w:rPr>
                <w:rFonts w:cs="Arial"/>
                <w:sz w:val="22"/>
                <w:szCs w:val="22"/>
              </w:rPr>
              <w:t xml:space="preserve">Subject to conditions in subsection </w:t>
            </w:r>
            <w:r>
              <w:rPr>
                <w:rFonts w:cs="Arial"/>
                <w:sz w:val="22"/>
                <w:szCs w:val="22"/>
              </w:rPr>
              <w:t>E7</w:t>
            </w:r>
            <w:r w:rsidR="00DE20A7">
              <w:rPr>
                <w:rFonts w:cs="Arial"/>
                <w:sz w:val="22"/>
                <w:szCs w:val="22"/>
              </w:rPr>
              <w:t>.</w:t>
            </w:r>
            <w:r>
              <w:rPr>
                <w:rFonts w:cs="Arial"/>
                <w:sz w:val="22"/>
                <w:szCs w:val="22"/>
              </w:rPr>
              <w:t>2</w:t>
            </w:r>
            <w:r w:rsidR="00096F4B">
              <w:rPr>
                <w:rFonts w:cs="Arial"/>
                <w:sz w:val="22"/>
                <w:szCs w:val="22"/>
              </w:rPr>
              <w:t>.2</w:t>
            </w:r>
            <w:r w:rsidRPr="00E35F3A">
              <w:rPr>
                <w:rFonts w:cs="Arial"/>
                <w:sz w:val="22"/>
                <w:szCs w:val="22"/>
              </w:rPr>
              <w:t xml:space="preserve">, a </w:t>
            </w:r>
            <w:r>
              <w:rPr>
                <w:rFonts w:cs="Arial"/>
                <w:sz w:val="22"/>
                <w:szCs w:val="22"/>
              </w:rPr>
              <w:t>DAATSIA</w:t>
            </w:r>
            <w:r w:rsidRPr="00E35F3A">
              <w:rPr>
                <w:rFonts w:cs="Arial"/>
                <w:sz w:val="22"/>
                <w:szCs w:val="22"/>
              </w:rPr>
              <w:t xml:space="preserve"> may be undertaken on a part-time basis not exceeding eight consecutive years.</w:t>
            </w:r>
          </w:p>
        </w:tc>
      </w:tr>
      <w:tr w:rsidR="00282A7C" w14:paraId="1A7A80A9" w14:textId="77777777" w:rsidTr="001F2469">
        <w:tc>
          <w:tcPr>
            <w:tcW w:w="2830" w:type="dxa"/>
          </w:tcPr>
          <w:p w14:paraId="5E179A88" w14:textId="77777777" w:rsidR="00282A7C" w:rsidRDefault="00282A7C" w:rsidP="001F2469">
            <w:pPr>
              <w:pStyle w:val="Paralevel1"/>
              <w:numPr>
                <w:ilvl w:val="0"/>
                <w:numId w:val="0"/>
              </w:numPr>
              <w:spacing w:before="120" w:line="285" w:lineRule="atLeast"/>
              <w:rPr>
                <w:rFonts w:asciiTheme="majorHAnsi" w:hAnsiTheme="majorHAnsi" w:cstheme="majorHAnsi"/>
                <w:sz w:val="22"/>
                <w:szCs w:val="22"/>
              </w:rPr>
            </w:pPr>
            <w:r>
              <w:rPr>
                <w:rFonts w:asciiTheme="majorHAnsi" w:hAnsiTheme="majorHAnsi" w:cstheme="majorHAnsi"/>
                <w:sz w:val="22"/>
                <w:szCs w:val="22"/>
              </w:rPr>
              <w:t>Project funding level</w:t>
            </w:r>
          </w:p>
        </w:tc>
        <w:tc>
          <w:tcPr>
            <w:tcW w:w="5103" w:type="dxa"/>
          </w:tcPr>
          <w:p w14:paraId="4A903CD4" w14:textId="1D767F73" w:rsidR="00282A7C" w:rsidRDefault="00282A7C" w:rsidP="001F2469">
            <w:pPr>
              <w:pStyle w:val="Paralevel1"/>
              <w:numPr>
                <w:ilvl w:val="0"/>
                <w:numId w:val="0"/>
              </w:numPr>
              <w:spacing w:before="120" w:line="285" w:lineRule="atLeast"/>
              <w:rPr>
                <w:rFonts w:asciiTheme="majorHAnsi" w:hAnsiTheme="majorHAnsi" w:cstheme="majorHAnsi"/>
                <w:sz w:val="22"/>
                <w:szCs w:val="22"/>
              </w:rPr>
            </w:pPr>
            <w:r>
              <w:rPr>
                <w:rFonts w:asciiTheme="majorHAnsi" w:hAnsiTheme="majorHAnsi" w:cstheme="majorHAnsi"/>
                <w:sz w:val="22"/>
                <w:szCs w:val="22"/>
              </w:rPr>
              <w:t>Between $30,000 and $500,000 per annum</w:t>
            </w:r>
            <w:r w:rsidR="00454F94">
              <w:rPr>
                <w:rFonts w:asciiTheme="majorHAnsi" w:hAnsiTheme="majorHAnsi" w:cstheme="majorHAnsi"/>
                <w:sz w:val="22"/>
                <w:szCs w:val="22"/>
              </w:rPr>
              <w:t>.</w:t>
            </w:r>
          </w:p>
        </w:tc>
      </w:tr>
      <w:tr w:rsidR="00282A7C" w14:paraId="144C94E3" w14:textId="77777777" w:rsidTr="001F2469">
        <w:tc>
          <w:tcPr>
            <w:tcW w:w="2830" w:type="dxa"/>
          </w:tcPr>
          <w:p w14:paraId="68A69F98" w14:textId="77777777" w:rsidR="00282A7C" w:rsidRDefault="00282A7C" w:rsidP="001F2469">
            <w:pPr>
              <w:pStyle w:val="Paralevel1"/>
              <w:numPr>
                <w:ilvl w:val="0"/>
                <w:numId w:val="0"/>
              </w:numPr>
              <w:spacing w:before="120" w:line="285" w:lineRule="atLeast"/>
              <w:rPr>
                <w:rFonts w:asciiTheme="majorHAnsi" w:hAnsiTheme="majorHAnsi" w:cstheme="majorHAnsi"/>
                <w:sz w:val="22"/>
                <w:szCs w:val="22"/>
              </w:rPr>
            </w:pPr>
            <w:r>
              <w:rPr>
                <w:rFonts w:asciiTheme="majorHAnsi" w:hAnsiTheme="majorHAnsi" w:cstheme="majorHAnsi"/>
                <w:sz w:val="22"/>
                <w:szCs w:val="22"/>
              </w:rPr>
              <w:t>Project funding duration</w:t>
            </w:r>
          </w:p>
        </w:tc>
        <w:tc>
          <w:tcPr>
            <w:tcW w:w="5103" w:type="dxa"/>
          </w:tcPr>
          <w:p w14:paraId="5B458001" w14:textId="6AE8AF8D" w:rsidR="00282A7C" w:rsidRDefault="001D22BD" w:rsidP="001D22BD">
            <w:pPr>
              <w:pStyle w:val="Paralevel1"/>
              <w:numPr>
                <w:ilvl w:val="0"/>
                <w:numId w:val="0"/>
              </w:numPr>
              <w:spacing w:before="120" w:line="285" w:lineRule="atLeast"/>
              <w:rPr>
                <w:rFonts w:asciiTheme="majorHAnsi" w:hAnsiTheme="majorHAnsi" w:cstheme="majorHAnsi"/>
                <w:sz w:val="22"/>
                <w:szCs w:val="22"/>
              </w:rPr>
            </w:pPr>
            <w:r>
              <w:rPr>
                <w:rFonts w:asciiTheme="majorHAnsi" w:hAnsiTheme="majorHAnsi" w:cstheme="majorHAnsi"/>
                <w:sz w:val="22"/>
                <w:szCs w:val="22"/>
              </w:rPr>
              <w:t>Up to five consecutive years</w:t>
            </w:r>
            <w:r w:rsidR="00454F94">
              <w:rPr>
                <w:rFonts w:asciiTheme="majorHAnsi" w:hAnsiTheme="majorHAnsi" w:cstheme="majorHAnsi"/>
                <w:sz w:val="22"/>
                <w:szCs w:val="22"/>
              </w:rPr>
              <w:t>.</w:t>
            </w:r>
          </w:p>
        </w:tc>
      </w:tr>
    </w:tbl>
    <w:p w14:paraId="7AAD2C72" w14:textId="225BDC78" w:rsidR="00282A7C" w:rsidRPr="00C11243" w:rsidRDefault="00282A7C" w:rsidP="00282A7C">
      <w:pPr>
        <w:pStyle w:val="Paralevel1"/>
        <w:spacing w:before="120" w:line="285" w:lineRule="atLeast"/>
        <w:ind w:left="993" w:hanging="993"/>
        <w:rPr>
          <w:rFonts w:cs="Arial"/>
          <w:sz w:val="22"/>
          <w:szCs w:val="22"/>
        </w:rPr>
      </w:pPr>
      <w:r w:rsidRPr="00553DC2">
        <w:rPr>
          <w:rFonts w:cs="Arial"/>
          <w:sz w:val="22"/>
          <w:szCs w:val="22"/>
        </w:rPr>
        <w:lastRenderedPageBreak/>
        <w:t>DAATSIA</w:t>
      </w:r>
      <w:r w:rsidRPr="00C11243">
        <w:rPr>
          <w:rFonts w:cs="Arial"/>
          <w:sz w:val="22"/>
          <w:szCs w:val="22"/>
        </w:rPr>
        <w:t xml:space="preserve"> funding may be requested at one of five salary levels (</w:t>
      </w:r>
      <w:r>
        <w:rPr>
          <w:rFonts w:cs="Arial"/>
          <w:sz w:val="22"/>
          <w:szCs w:val="22"/>
        </w:rPr>
        <w:t>2017</w:t>
      </w:r>
      <w:r w:rsidRPr="00C11243">
        <w:rPr>
          <w:rFonts w:cs="Arial"/>
          <w:sz w:val="22"/>
          <w:szCs w:val="22"/>
        </w:rPr>
        <w:t>$)</w:t>
      </w:r>
      <w:r>
        <w:rPr>
          <w:rFonts w:cs="Arial"/>
          <w:sz w:val="22"/>
          <w:szCs w:val="22"/>
        </w:rPr>
        <w:t xml:space="preserve"> including salary-related on-costs. The </w:t>
      </w:r>
      <w:r w:rsidRPr="00C11243">
        <w:rPr>
          <w:rFonts w:cs="Arial"/>
          <w:sz w:val="22"/>
          <w:szCs w:val="22"/>
        </w:rPr>
        <w:t xml:space="preserve">salary level </w:t>
      </w:r>
      <w:r>
        <w:rPr>
          <w:rFonts w:cs="Arial"/>
          <w:sz w:val="22"/>
          <w:szCs w:val="22"/>
        </w:rPr>
        <w:t xml:space="preserve">must be either equivalent </w:t>
      </w:r>
      <w:r w:rsidR="000C18E3">
        <w:rPr>
          <w:rFonts w:cs="Arial"/>
          <w:sz w:val="22"/>
          <w:szCs w:val="22"/>
        </w:rPr>
        <w:t xml:space="preserve">to </w:t>
      </w:r>
      <w:r>
        <w:rPr>
          <w:rFonts w:cs="Arial"/>
          <w:sz w:val="22"/>
          <w:szCs w:val="22"/>
        </w:rPr>
        <w:t>or higher than the salary level of the CI a</w:t>
      </w:r>
      <w:r w:rsidRPr="00C11243">
        <w:rPr>
          <w:rFonts w:cs="Arial"/>
          <w:sz w:val="22"/>
          <w:szCs w:val="22"/>
        </w:rPr>
        <w:t>s at the closing date for submission</w:t>
      </w:r>
      <w:r>
        <w:rPr>
          <w:rFonts w:cs="Arial"/>
          <w:sz w:val="22"/>
          <w:szCs w:val="22"/>
        </w:rPr>
        <w:t xml:space="preserve"> for Proposals</w:t>
      </w:r>
      <w:r w:rsidRPr="00C11243">
        <w:rPr>
          <w:rFonts w:cs="Arial"/>
          <w:sz w:val="22"/>
          <w:szCs w:val="22"/>
        </w:rPr>
        <w:t>.</w:t>
      </w:r>
    </w:p>
    <w:tbl>
      <w:tblPr>
        <w:tblW w:w="7938" w:type="dxa"/>
        <w:tblInd w:w="988" w:type="dxa"/>
        <w:tblLayout w:type="fixed"/>
        <w:tblLook w:val="0000" w:firstRow="0" w:lastRow="0" w:firstColumn="0" w:lastColumn="0" w:noHBand="0" w:noVBand="0"/>
      </w:tblPr>
      <w:tblGrid>
        <w:gridCol w:w="3260"/>
        <w:gridCol w:w="4678"/>
      </w:tblGrid>
      <w:tr w:rsidR="007C3793" w:rsidRPr="00681348" w14:paraId="0F4146FE" w14:textId="77777777" w:rsidTr="007C3793">
        <w:trPr>
          <w:trHeight w:val="655"/>
        </w:trPr>
        <w:tc>
          <w:tcPr>
            <w:tcW w:w="3260" w:type="dxa"/>
            <w:tcBorders>
              <w:top w:val="single" w:sz="4" w:space="0" w:color="auto"/>
              <w:left w:val="single" w:sz="4" w:space="0" w:color="auto"/>
              <w:bottom w:val="single" w:sz="4" w:space="0" w:color="auto"/>
              <w:right w:val="single" w:sz="4" w:space="0" w:color="auto"/>
            </w:tcBorders>
            <w:vAlign w:val="center"/>
          </w:tcPr>
          <w:p w14:paraId="608F0554" w14:textId="77777777" w:rsidR="007C3793" w:rsidRPr="00681348" w:rsidRDefault="007C3793" w:rsidP="001F2469">
            <w:pPr>
              <w:pStyle w:val="Default"/>
              <w:spacing w:before="120" w:after="120" w:line="285" w:lineRule="atLeast"/>
              <w:jc w:val="center"/>
              <w:rPr>
                <w:rFonts w:asciiTheme="majorHAnsi" w:hAnsiTheme="majorHAnsi" w:cstheme="majorHAnsi"/>
                <w:b/>
                <w:sz w:val="22"/>
                <w:szCs w:val="22"/>
              </w:rPr>
            </w:pPr>
            <w:r w:rsidRPr="00681348">
              <w:rPr>
                <w:rFonts w:asciiTheme="majorHAnsi" w:hAnsiTheme="majorHAnsi" w:cstheme="majorHAnsi"/>
                <w:b/>
                <w:sz w:val="22"/>
                <w:szCs w:val="22"/>
              </w:rPr>
              <w:t>DAATSIA</w:t>
            </w:r>
            <w:r w:rsidRPr="00681348">
              <w:rPr>
                <w:rFonts w:asciiTheme="majorHAnsi" w:hAnsiTheme="majorHAnsi" w:cstheme="majorHAnsi"/>
                <w:sz w:val="22"/>
                <w:szCs w:val="22"/>
              </w:rPr>
              <w:t xml:space="preserve"> </w:t>
            </w:r>
            <w:r w:rsidRPr="00681348">
              <w:rPr>
                <w:rFonts w:asciiTheme="majorHAnsi" w:hAnsiTheme="majorHAnsi" w:cstheme="majorHAnsi"/>
                <w:b/>
                <w:bCs/>
                <w:sz w:val="22"/>
                <w:szCs w:val="22"/>
              </w:rPr>
              <w:t>Funding Levels</w:t>
            </w:r>
          </w:p>
        </w:tc>
        <w:tc>
          <w:tcPr>
            <w:tcW w:w="4678" w:type="dxa"/>
            <w:tcBorders>
              <w:top w:val="single" w:sz="4" w:space="0" w:color="auto"/>
              <w:left w:val="single" w:sz="4" w:space="0" w:color="auto"/>
              <w:bottom w:val="single" w:sz="4" w:space="0" w:color="auto"/>
              <w:right w:val="single" w:sz="4" w:space="0" w:color="auto"/>
            </w:tcBorders>
            <w:vAlign w:val="center"/>
          </w:tcPr>
          <w:p w14:paraId="1C3A9A61" w14:textId="77777777" w:rsidR="007C3793" w:rsidRPr="00681348" w:rsidRDefault="007C3793" w:rsidP="001F2469">
            <w:pPr>
              <w:pStyle w:val="Default"/>
              <w:spacing w:before="120" w:after="120" w:line="285" w:lineRule="atLeast"/>
              <w:jc w:val="center"/>
              <w:rPr>
                <w:rFonts w:asciiTheme="majorHAnsi" w:hAnsiTheme="majorHAnsi" w:cstheme="majorHAnsi"/>
                <w:b/>
                <w:sz w:val="22"/>
                <w:szCs w:val="22"/>
              </w:rPr>
            </w:pPr>
            <w:r w:rsidRPr="00681348">
              <w:rPr>
                <w:rFonts w:asciiTheme="majorHAnsi" w:hAnsiTheme="majorHAnsi" w:cstheme="majorHAnsi"/>
                <w:b/>
                <w:bCs/>
                <w:sz w:val="22"/>
                <w:szCs w:val="22"/>
              </w:rPr>
              <w:t>Total</w:t>
            </w:r>
          </w:p>
        </w:tc>
      </w:tr>
      <w:tr w:rsidR="007C3793" w:rsidRPr="00681348" w14:paraId="33D1461C" w14:textId="77777777" w:rsidTr="007C3793">
        <w:trPr>
          <w:trHeight w:val="312"/>
        </w:trPr>
        <w:tc>
          <w:tcPr>
            <w:tcW w:w="3260" w:type="dxa"/>
            <w:tcBorders>
              <w:top w:val="single" w:sz="4" w:space="0" w:color="auto"/>
              <w:left w:val="single" w:sz="4" w:space="0" w:color="auto"/>
              <w:bottom w:val="single" w:sz="4" w:space="0" w:color="auto"/>
              <w:right w:val="single" w:sz="4" w:space="0" w:color="auto"/>
            </w:tcBorders>
            <w:vAlign w:val="center"/>
          </w:tcPr>
          <w:p w14:paraId="564D4A40" w14:textId="77777777" w:rsidR="007C3793" w:rsidRPr="00065997" w:rsidRDefault="007C3793" w:rsidP="001F2469">
            <w:pPr>
              <w:pStyle w:val="Default"/>
              <w:spacing w:before="120" w:after="120" w:line="285" w:lineRule="atLeast"/>
              <w:jc w:val="center"/>
              <w:rPr>
                <w:rFonts w:asciiTheme="majorHAnsi" w:hAnsiTheme="majorHAnsi" w:cstheme="majorHAnsi"/>
                <w:sz w:val="22"/>
                <w:szCs w:val="22"/>
              </w:rPr>
            </w:pPr>
            <w:r w:rsidRPr="00065997">
              <w:rPr>
                <w:rFonts w:asciiTheme="majorHAnsi" w:hAnsiTheme="majorHAnsi" w:cstheme="majorHAnsi"/>
                <w:sz w:val="22"/>
                <w:szCs w:val="22"/>
              </w:rPr>
              <w:t>DAATSIA Level 1 (1.0 FTE)</w:t>
            </w:r>
          </w:p>
        </w:tc>
        <w:tc>
          <w:tcPr>
            <w:tcW w:w="4678" w:type="dxa"/>
            <w:tcBorders>
              <w:top w:val="single" w:sz="4" w:space="0" w:color="auto"/>
              <w:left w:val="single" w:sz="4" w:space="0" w:color="auto"/>
              <w:bottom w:val="single" w:sz="4" w:space="0" w:color="auto"/>
              <w:right w:val="single" w:sz="4" w:space="0" w:color="auto"/>
            </w:tcBorders>
          </w:tcPr>
          <w:p w14:paraId="0C47A6A9" w14:textId="0AFDDA88" w:rsidR="007C3793" w:rsidRPr="00065997" w:rsidRDefault="007C3793" w:rsidP="007C3793">
            <w:pPr>
              <w:spacing w:before="120" w:after="120" w:line="285" w:lineRule="atLeast"/>
              <w:ind w:left="218"/>
              <w:jc w:val="center"/>
              <w:rPr>
                <w:rFonts w:asciiTheme="majorHAnsi" w:hAnsiTheme="majorHAnsi" w:cstheme="majorHAnsi"/>
                <w:sz w:val="22"/>
                <w:szCs w:val="22"/>
              </w:rPr>
            </w:pPr>
            <w:r w:rsidRPr="00065997">
              <w:rPr>
                <w:sz w:val="22"/>
                <w:szCs w:val="22"/>
              </w:rPr>
              <w:t>$100,858</w:t>
            </w:r>
            <w:r>
              <w:rPr>
                <w:rFonts w:asciiTheme="majorHAnsi" w:hAnsiTheme="majorHAnsi" w:cstheme="majorHAnsi"/>
                <w:sz w:val="22"/>
                <w:szCs w:val="22"/>
              </w:rPr>
              <w:t xml:space="preserve"> including 30 per cent on-cost</w:t>
            </w:r>
            <w:r w:rsidR="00CE1038">
              <w:rPr>
                <w:rFonts w:asciiTheme="majorHAnsi" w:hAnsiTheme="majorHAnsi" w:cstheme="majorHAnsi"/>
                <w:sz w:val="22"/>
                <w:szCs w:val="22"/>
              </w:rPr>
              <w:t>s.</w:t>
            </w:r>
          </w:p>
        </w:tc>
      </w:tr>
      <w:tr w:rsidR="007C3793" w:rsidRPr="00681348" w14:paraId="285BCEE3" w14:textId="77777777" w:rsidTr="007C3793">
        <w:trPr>
          <w:trHeight w:val="312"/>
        </w:trPr>
        <w:tc>
          <w:tcPr>
            <w:tcW w:w="3260" w:type="dxa"/>
            <w:tcBorders>
              <w:top w:val="single" w:sz="4" w:space="0" w:color="auto"/>
              <w:left w:val="single" w:sz="4" w:space="0" w:color="auto"/>
              <w:bottom w:val="single" w:sz="4" w:space="0" w:color="auto"/>
              <w:right w:val="single" w:sz="4" w:space="0" w:color="auto"/>
            </w:tcBorders>
            <w:vAlign w:val="center"/>
          </w:tcPr>
          <w:p w14:paraId="7E7B7A28" w14:textId="77777777" w:rsidR="007C3793" w:rsidRPr="00065997" w:rsidRDefault="007C3793" w:rsidP="001F2469">
            <w:pPr>
              <w:pStyle w:val="Default"/>
              <w:spacing w:before="120" w:after="120" w:line="285" w:lineRule="atLeast"/>
              <w:jc w:val="center"/>
              <w:rPr>
                <w:rFonts w:asciiTheme="majorHAnsi" w:hAnsiTheme="majorHAnsi" w:cstheme="majorHAnsi"/>
                <w:sz w:val="22"/>
                <w:szCs w:val="22"/>
              </w:rPr>
            </w:pPr>
            <w:r w:rsidRPr="00065997">
              <w:rPr>
                <w:rFonts w:asciiTheme="majorHAnsi" w:hAnsiTheme="majorHAnsi" w:cstheme="majorHAnsi"/>
                <w:sz w:val="22"/>
                <w:szCs w:val="22"/>
              </w:rPr>
              <w:t>DAATSIA Level 2 (1.0 FTE)</w:t>
            </w:r>
          </w:p>
        </w:tc>
        <w:tc>
          <w:tcPr>
            <w:tcW w:w="4678" w:type="dxa"/>
            <w:tcBorders>
              <w:top w:val="single" w:sz="4" w:space="0" w:color="auto"/>
              <w:left w:val="single" w:sz="4" w:space="0" w:color="auto"/>
              <w:bottom w:val="single" w:sz="4" w:space="0" w:color="auto"/>
              <w:right w:val="single" w:sz="4" w:space="0" w:color="auto"/>
            </w:tcBorders>
            <w:vAlign w:val="center"/>
          </w:tcPr>
          <w:p w14:paraId="00FA9612" w14:textId="5B37FE60" w:rsidR="007C3793" w:rsidRPr="001F324F" w:rsidRDefault="007C3793" w:rsidP="001F2469">
            <w:pPr>
              <w:spacing w:before="120" w:after="120" w:line="285" w:lineRule="atLeast"/>
              <w:ind w:hanging="775"/>
              <w:jc w:val="center"/>
              <w:rPr>
                <w:rFonts w:asciiTheme="majorHAnsi" w:hAnsiTheme="majorHAnsi" w:cstheme="majorHAnsi"/>
                <w:sz w:val="22"/>
                <w:szCs w:val="22"/>
              </w:rPr>
            </w:pPr>
            <w:r w:rsidRPr="001F324F">
              <w:rPr>
                <w:rFonts w:asciiTheme="majorHAnsi" w:hAnsiTheme="majorHAnsi" w:cstheme="majorHAnsi"/>
                <w:sz w:val="22"/>
                <w:szCs w:val="22"/>
              </w:rPr>
              <w:t>$118,658</w:t>
            </w:r>
            <w:r>
              <w:rPr>
                <w:rFonts w:asciiTheme="majorHAnsi" w:hAnsiTheme="majorHAnsi" w:cstheme="majorHAnsi"/>
                <w:sz w:val="22"/>
                <w:szCs w:val="22"/>
              </w:rPr>
              <w:t xml:space="preserve"> including 30 per cent on-cost</w:t>
            </w:r>
            <w:r w:rsidR="00CE1038">
              <w:rPr>
                <w:rFonts w:asciiTheme="majorHAnsi" w:hAnsiTheme="majorHAnsi" w:cstheme="majorHAnsi"/>
                <w:sz w:val="22"/>
                <w:szCs w:val="22"/>
              </w:rPr>
              <w:t>s.</w:t>
            </w:r>
          </w:p>
        </w:tc>
      </w:tr>
      <w:tr w:rsidR="007C3793" w:rsidRPr="00681348" w14:paraId="65589529" w14:textId="77777777" w:rsidTr="007C37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3260" w:type="dxa"/>
            <w:tcBorders>
              <w:top w:val="single" w:sz="4" w:space="0" w:color="auto"/>
            </w:tcBorders>
            <w:vAlign w:val="center"/>
          </w:tcPr>
          <w:p w14:paraId="651CA398" w14:textId="77777777" w:rsidR="007C3793" w:rsidRPr="00065997" w:rsidRDefault="007C3793" w:rsidP="001F2469">
            <w:pPr>
              <w:pStyle w:val="Default"/>
              <w:spacing w:before="120" w:after="120" w:line="285" w:lineRule="atLeast"/>
              <w:jc w:val="center"/>
              <w:rPr>
                <w:rFonts w:asciiTheme="majorHAnsi" w:hAnsiTheme="majorHAnsi" w:cstheme="majorHAnsi"/>
                <w:sz w:val="22"/>
                <w:szCs w:val="22"/>
              </w:rPr>
            </w:pPr>
            <w:r w:rsidRPr="00065997">
              <w:rPr>
                <w:rFonts w:asciiTheme="majorHAnsi" w:hAnsiTheme="majorHAnsi" w:cstheme="majorHAnsi"/>
                <w:sz w:val="22"/>
                <w:szCs w:val="22"/>
              </w:rPr>
              <w:t>DAATSIA Level 3 (1.0 FTE)</w:t>
            </w:r>
          </w:p>
        </w:tc>
        <w:tc>
          <w:tcPr>
            <w:tcW w:w="4678" w:type="dxa"/>
            <w:tcBorders>
              <w:top w:val="single" w:sz="4" w:space="0" w:color="auto"/>
            </w:tcBorders>
            <w:vAlign w:val="center"/>
          </w:tcPr>
          <w:p w14:paraId="40A3C20F" w14:textId="30C2048A" w:rsidR="007C3793" w:rsidRPr="001F324F" w:rsidRDefault="007C3793" w:rsidP="001F2469">
            <w:pPr>
              <w:spacing w:before="120" w:after="120" w:line="285" w:lineRule="atLeast"/>
              <w:ind w:hanging="775"/>
              <w:jc w:val="center"/>
              <w:rPr>
                <w:rFonts w:asciiTheme="majorHAnsi" w:hAnsiTheme="majorHAnsi" w:cstheme="majorHAnsi"/>
                <w:sz w:val="22"/>
                <w:szCs w:val="22"/>
              </w:rPr>
            </w:pPr>
            <w:r w:rsidRPr="001F324F">
              <w:rPr>
                <w:rFonts w:asciiTheme="majorHAnsi" w:hAnsiTheme="majorHAnsi" w:cstheme="majorHAnsi"/>
                <w:sz w:val="22"/>
                <w:szCs w:val="22"/>
              </w:rPr>
              <w:t>$154,254</w:t>
            </w:r>
            <w:r>
              <w:rPr>
                <w:rFonts w:asciiTheme="majorHAnsi" w:hAnsiTheme="majorHAnsi" w:cstheme="majorHAnsi"/>
                <w:sz w:val="22"/>
                <w:szCs w:val="22"/>
              </w:rPr>
              <w:t xml:space="preserve"> including 30 per cent on-cost</w:t>
            </w:r>
            <w:r w:rsidR="00CE1038">
              <w:rPr>
                <w:rFonts w:asciiTheme="majorHAnsi" w:hAnsiTheme="majorHAnsi" w:cstheme="majorHAnsi"/>
                <w:sz w:val="22"/>
                <w:szCs w:val="22"/>
              </w:rPr>
              <w:t>s.</w:t>
            </w:r>
          </w:p>
        </w:tc>
      </w:tr>
      <w:tr w:rsidR="007C3793" w:rsidRPr="00681348" w14:paraId="34CF312D" w14:textId="77777777" w:rsidTr="007C37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3260" w:type="dxa"/>
            <w:vAlign w:val="center"/>
          </w:tcPr>
          <w:p w14:paraId="125F2C53" w14:textId="77777777" w:rsidR="007C3793" w:rsidRPr="00065997" w:rsidRDefault="007C3793" w:rsidP="001F2469">
            <w:pPr>
              <w:pStyle w:val="Default"/>
              <w:spacing w:before="120" w:after="120" w:line="285" w:lineRule="atLeast"/>
              <w:jc w:val="center"/>
              <w:rPr>
                <w:rFonts w:asciiTheme="majorHAnsi" w:hAnsiTheme="majorHAnsi" w:cstheme="majorHAnsi"/>
                <w:sz w:val="22"/>
                <w:szCs w:val="22"/>
              </w:rPr>
            </w:pPr>
            <w:r w:rsidRPr="00065997">
              <w:rPr>
                <w:rFonts w:asciiTheme="majorHAnsi" w:hAnsiTheme="majorHAnsi" w:cstheme="majorHAnsi"/>
                <w:sz w:val="22"/>
                <w:szCs w:val="22"/>
              </w:rPr>
              <w:t>DAATSIA Level 4 (1.0 FTE)</w:t>
            </w:r>
          </w:p>
        </w:tc>
        <w:tc>
          <w:tcPr>
            <w:tcW w:w="4678" w:type="dxa"/>
            <w:vAlign w:val="center"/>
          </w:tcPr>
          <w:p w14:paraId="24DC5C57" w14:textId="45BAC53D" w:rsidR="007C3793" w:rsidRPr="001F324F" w:rsidRDefault="007C3793" w:rsidP="001F2469">
            <w:pPr>
              <w:spacing w:before="120" w:after="120" w:line="285" w:lineRule="atLeast"/>
              <w:ind w:hanging="775"/>
              <w:jc w:val="center"/>
              <w:rPr>
                <w:rFonts w:asciiTheme="majorHAnsi" w:hAnsiTheme="majorHAnsi" w:cstheme="majorHAnsi"/>
                <w:sz w:val="22"/>
                <w:szCs w:val="22"/>
              </w:rPr>
            </w:pPr>
            <w:r w:rsidRPr="001F324F">
              <w:rPr>
                <w:rFonts w:asciiTheme="majorHAnsi" w:hAnsiTheme="majorHAnsi" w:cstheme="majorHAnsi"/>
                <w:sz w:val="22"/>
                <w:szCs w:val="22"/>
              </w:rPr>
              <w:t>$177,988</w:t>
            </w:r>
            <w:r>
              <w:rPr>
                <w:rFonts w:asciiTheme="majorHAnsi" w:hAnsiTheme="majorHAnsi" w:cstheme="majorHAnsi"/>
                <w:sz w:val="22"/>
                <w:szCs w:val="22"/>
              </w:rPr>
              <w:t xml:space="preserve"> including 30 per cent on-cost</w:t>
            </w:r>
            <w:r w:rsidR="00CE1038">
              <w:rPr>
                <w:rFonts w:asciiTheme="majorHAnsi" w:hAnsiTheme="majorHAnsi" w:cstheme="majorHAnsi"/>
                <w:sz w:val="22"/>
                <w:szCs w:val="22"/>
              </w:rPr>
              <w:t>s.</w:t>
            </w:r>
          </w:p>
        </w:tc>
      </w:tr>
      <w:tr w:rsidR="007C3793" w:rsidRPr="00681348" w14:paraId="2FBAA36B" w14:textId="77777777" w:rsidTr="007C37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3260" w:type="dxa"/>
            <w:vAlign w:val="center"/>
          </w:tcPr>
          <w:p w14:paraId="0B9E4E56" w14:textId="77777777" w:rsidR="007C3793" w:rsidRPr="00065997" w:rsidRDefault="007C3793" w:rsidP="001F2469">
            <w:pPr>
              <w:pStyle w:val="Default"/>
              <w:spacing w:before="120" w:after="120" w:line="285" w:lineRule="atLeast"/>
              <w:jc w:val="center"/>
              <w:rPr>
                <w:rFonts w:asciiTheme="majorHAnsi" w:hAnsiTheme="majorHAnsi" w:cstheme="majorHAnsi"/>
                <w:sz w:val="22"/>
                <w:szCs w:val="22"/>
              </w:rPr>
            </w:pPr>
            <w:r w:rsidRPr="00065997">
              <w:rPr>
                <w:rFonts w:asciiTheme="majorHAnsi" w:hAnsiTheme="majorHAnsi" w:cstheme="majorHAnsi"/>
                <w:sz w:val="22"/>
                <w:szCs w:val="22"/>
              </w:rPr>
              <w:t>DAATSIA Level 5 (1.0 FTE)</w:t>
            </w:r>
          </w:p>
        </w:tc>
        <w:tc>
          <w:tcPr>
            <w:tcW w:w="4678" w:type="dxa"/>
            <w:vAlign w:val="center"/>
          </w:tcPr>
          <w:p w14:paraId="07F727B3" w14:textId="190C8C44" w:rsidR="007C3793" w:rsidRPr="001F324F" w:rsidRDefault="007C3793" w:rsidP="001F2469">
            <w:pPr>
              <w:spacing w:before="120" w:after="120" w:line="285" w:lineRule="atLeast"/>
              <w:ind w:hanging="775"/>
              <w:jc w:val="center"/>
              <w:rPr>
                <w:rFonts w:asciiTheme="majorHAnsi" w:hAnsiTheme="majorHAnsi" w:cstheme="majorHAnsi"/>
                <w:sz w:val="22"/>
                <w:szCs w:val="22"/>
              </w:rPr>
            </w:pPr>
            <w:r w:rsidRPr="001F324F">
              <w:rPr>
                <w:rFonts w:asciiTheme="majorHAnsi" w:hAnsiTheme="majorHAnsi" w:cstheme="majorHAnsi"/>
                <w:sz w:val="22"/>
                <w:szCs w:val="22"/>
              </w:rPr>
              <w:t>$213,584</w:t>
            </w:r>
            <w:r>
              <w:rPr>
                <w:rFonts w:asciiTheme="majorHAnsi" w:hAnsiTheme="majorHAnsi" w:cstheme="majorHAnsi"/>
                <w:sz w:val="22"/>
                <w:szCs w:val="22"/>
              </w:rPr>
              <w:t xml:space="preserve"> including 30 per cent on-cost</w:t>
            </w:r>
            <w:r w:rsidR="00CE1038">
              <w:rPr>
                <w:rFonts w:asciiTheme="majorHAnsi" w:hAnsiTheme="majorHAnsi" w:cstheme="majorHAnsi"/>
                <w:sz w:val="22"/>
                <w:szCs w:val="22"/>
              </w:rPr>
              <w:t>s.</w:t>
            </w:r>
          </w:p>
        </w:tc>
      </w:tr>
    </w:tbl>
    <w:p w14:paraId="261C0BDA" w14:textId="0BA31071" w:rsidR="00282A7C" w:rsidRPr="00681348" w:rsidRDefault="00282A7C" w:rsidP="00282A7C">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A Proposal cannot request funding for a </w:t>
      </w:r>
      <w:r w:rsidR="00A713E2" w:rsidRPr="00D02452">
        <w:rPr>
          <w:rFonts w:asciiTheme="majorHAnsi" w:hAnsiTheme="majorHAnsi" w:cstheme="majorHAnsi"/>
          <w:sz w:val="22"/>
          <w:szCs w:val="22"/>
        </w:rPr>
        <w:t>DAATSIA</w:t>
      </w:r>
      <w:r w:rsidRPr="00681348">
        <w:rPr>
          <w:rFonts w:asciiTheme="majorHAnsi" w:hAnsiTheme="majorHAnsi" w:cstheme="majorHAnsi"/>
          <w:sz w:val="22"/>
          <w:szCs w:val="22"/>
        </w:rPr>
        <w:t xml:space="preserve"> only. If a Proposal requests a </w:t>
      </w:r>
      <w:r w:rsidRPr="00D02452">
        <w:rPr>
          <w:rFonts w:asciiTheme="majorHAnsi" w:hAnsiTheme="majorHAnsi" w:cstheme="majorHAnsi"/>
          <w:sz w:val="22"/>
          <w:szCs w:val="22"/>
        </w:rPr>
        <w:t>DAATSIA</w:t>
      </w:r>
      <w:r w:rsidRPr="00681348">
        <w:rPr>
          <w:rFonts w:asciiTheme="majorHAnsi" w:hAnsiTheme="majorHAnsi" w:cstheme="majorHAnsi"/>
          <w:sz w:val="22"/>
          <w:szCs w:val="22"/>
        </w:rPr>
        <w:t xml:space="preserve">, the minimum level of funding of $30,000 per year in project costs must be requested in addition to the </w:t>
      </w:r>
      <w:r w:rsidRPr="00D02452">
        <w:rPr>
          <w:rFonts w:asciiTheme="majorHAnsi" w:hAnsiTheme="majorHAnsi" w:cstheme="majorHAnsi"/>
          <w:sz w:val="22"/>
          <w:szCs w:val="22"/>
        </w:rPr>
        <w:t>DAATSIA</w:t>
      </w:r>
      <w:r w:rsidRPr="00681348">
        <w:rPr>
          <w:rFonts w:asciiTheme="majorHAnsi" w:hAnsiTheme="majorHAnsi" w:cstheme="majorHAnsi"/>
          <w:sz w:val="22"/>
          <w:szCs w:val="22"/>
        </w:rPr>
        <w:t xml:space="preserve"> salary component detailed </w:t>
      </w:r>
      <w:r w:rsidR="00984320">
        <w:rPr>
          <w:rFonts w:asciiTheme="majorHAnsi" w:hAnsiTheme="majorHAnsi" w:cstheme="majorHAnsi"/>
          <w:sz w:val="22"/>
          <w:szCs w:val="22"/>
        </w:rPr>
        <w:t>in subsection</w:t>
      </w:r>
      <w:r w:rsidRPr="00681348">
        <w:rPr>
          <w:rFonts w:asciiTheme="majorHAnsi" w:hAnsiTheme="majorHAnsi" w:cstheme="majorHAnsi"/>
          <w:sz w:val="22"/>
          <w:szCs w:val="22"/>
        </w:rPr>
        <w:t xml:space="preserve"> </w:t>
      </w:r>
      <w:r w:rsidR="003A3010">
        <w:rPr>
          <w:rFonts w:asciiTheme="majorHAnsi" w:hAnsiTheme="majorHAnsi" w:cstheme="majorHAnsi"/>
          <w:sz w:val="22"/>
          <w:szCs w:val="22"/>
        </w:rPr>
        <w:t>E</w:t>
      </w:r>
      <w:r w:rsidR="00A50688">
        <w:rPr>
          <w:rFonts w:asciiTheme="majorHAnsi" w:hAnsiTheme="majorHAnsi" w:cstheme="majorHAnsi"/>
          <w:sz w:val="22"/>
          <w:szCs w:val="22"/>
        </w:rPr>
        <w:t>8</w:t>
      </w:r>
      <w:r w:rsidR="003A3010">
        <w:rPr>
          <w:rFonts w:asciiTheme="majorHAnsi" w:hAnsiTheme="majorHAnsi" w:cstheme="majorHAnsi"/>
          <w:sz w:val="22"/>
          <w:szCs w:val="22"/>
        </w:rPr>
        <w:t>.1.2</w:t>
      </w:r>
      <w:r w:rsidRPr="00681348">
        <w:rPr>
          <w:rFonts w:asciiTheme="majorHAnsi" w:hAnsiTheme="majorHAnsi" w:cstheme="majorHAnsi"/>
          <w:sz w:val="22"/>
          <w:szCs w:val="22"/>
        </w:rPr>
        <w:t xml:space="preserve">. The $500,000 maximum level of funding per year includes the </w:t>
      </w:r>
      <w:r w:rsidRPr="00D02452">
        <w:rPr>
          <w:rFonts w:asciiTheme="majorHAnsi" w:hAnsiTheme="majorHAnsi" w:cstheme="majorHAnsi"/>
          <w:sz w:val="22"/>
          <w:szCs w:val="22"/>
        </w:rPr>
        <w:t>DAATSIA</w:t>
      </w:r>
      <w:r w:rsidRPr="00681348">
        <w:rPr>
          <w:rFonts w:asciiTheme="majorHAnsi" w:hAnsiTheme="majorHAnsi" w:cstheme="majorHAnsi"/>
          <w:sz w:val="22"/>
          <w:szCs w:val="22"/>
        </w:rPr>
        <w:t>.</w:t>
      </w:r>
    </w:p>
    <w:p w14:paraId="0CC79501" w14:textId="03B9DB57" w:rsidR="00282A7C" w:rsidRPr="00671B48" w:rsidRDefault="00282A7C" w:rsidP="00282A7C">
      <w:pPr>
        <w:pStyle w:val="Paralevel1"/>
        <w:spacing w:before="120" w:line="285" w:lineRule="atLeast"/>
        <w:ind w:left="993" w:hanging="993"/>
        <w:rPr>
          <w:rFonts w:cs="Arial"/>
          <w:sz w:val="22"/>
          <w:szCs w:val="22"/>
        </w:rPr>
      </w:pPr>
      <w:r w:rsidRPr="00D02452">
        <w:rPr>
          <w:rFonts w:cs="Arial"/>
          <w:sz w:val="22"/>
          <w:szCs w:val="22"/>
        </w:rPr>
        <w:t>DAATSIA</w:t>
      </w:r>
      <w:r w:rsidRPr="00671B48">
        <w:rPr>
          <w:rFonts w:cs="Arial"/>
          <w:sz w:val="22"/>
          <w:szCs w:val="22"/>
        </w:rPr>
        <w:t xml:space="preserve"> funding may be used for other purposes to support the Project in changed circumstances with the approval of the ARC, without extension to the </w:t>
      </w:r>
      <w:r>
        <w:rPr>
          <w:rFonts w:asciiTheme="majorHAnsi" w:hAnsiTheme="majorHAnsi" w:cstheme="majorHAnsi"/>
          <w:sz w:val="22"/>
          <w:szCs w:val="22"/>
        </w:rPr>
        <w:t>Project Activity Period</w:t>
      </w:r>
      <w:r w:rsidRPr="00671B48">
        <w:rPr>
          <w:rFonts w:cs="Arial"/>
          <w:sz w:val="22"/>
          <w:szCs w:val="22"/>
        </w:rPr>
        <w:t xml:space="preserve">. The use of </w:t>
      </w:r>
      <w:r w:rsidRPr="00D02452">
        <w:rPr>
          <w:rFonts w:cs="Arial"/>
          <w:sz w:val="22"/>
          <w:szCs w:val="22"/>
        </w:rPr>
        <w:t>DAATSIA</w:t>
      </w:r>
      <w:r w:rsidRPr="00671B48">
        <w:rPr>
          <w:rFonts w:cs="Arial"/>
          <w:sz w:val="22"/>
          <w:szCs w:val="22"/>
        </w:rPr>
        <w:t xml:space="preserve"> funding for other purposes does not confer an exemption from the </w:t>
      </w:r>
      <w:r w:rsidR="001A4973">
        <w:rPr>
          <w:rFonts w:cs="Arial"/>
          <w:sz w:val="22"/>
          <w:szCs w:val="22"/>
        </w:rPr>
        <w:t>limits</w:t>
      </w:r>
      <w:r w:rsidRPr="00671B48">
        <w:rPr>
          <w:rFonts w:cs="Arial"/>
          <w:sz w:val="22"/>
          <w:szCs w:val="22"/>
        </w:rPr>
        <w:t xml:space="preserve"> in </w:t>
      </w:r>
      <w:r w:rsidR="001A4973">
        <w:rPr>
          <w:rFonts w:cs="Arial"/>
          <w:sz w:val="22"/>
          <w:szCs w:val="22"/>
        </w:rPr>
        <w:t xml:space="preserve">subsection </w:t>
      </w:r>
      <w:r w:rsidR="003A3010">
        <w:rPr>
          <w:rFonts w:cs="Arial"/>
          <w:sz w:val="22"/>
          <w:szCs w:val="22"/>
        </w:rPr>
        <w:t>A6.2</w:t>
      </w:r>
      <w:r w:rsidRPr="00671B48">
        <w:rPr>
          <w:rFonts w:cs="Arial"/>
          <w:i/>
          <w:sz w:val="22"/>
          <w:szCs w:val="22"/>
        </w:rPr>
        <w:t>.</w:t>
      </w:r>
    </w:p>
    <w:p w14:paraId="5FABF6A4" w14:textId="77777777" w:rsidR="00282A7C" w:rsidRPr="00627064" w:rsidRDefault="00282A7C" w:rsidP="002D6A53">
      <w:pPr>
        <w:pStyle w:val="ARCHeading3"/>
      </w:pPr>
      <w:bookmarkStart w:id="820" w:name="_Toc484425096"/>
      <w:r w:rsidRPr="00627064">
        <w:t>Budget Items Supported</w:t>
      </w:r>
      <w:bookmarkEnd w:id="820"/>
    </w:p>
    <w:p w14:paraId="6321E305" w14:textId="128CB346" w:rsidR="00282A7C" w:rsidRPr="00681348" w:rsidRDefault="00282A7C" w:rsidP="00282A7C">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Budget items supported are listed </w:t>
      </w:r>
      <w:r w:rsidR="00EC41C5">
        <w:rPr>
          <w:rFonts w:asciiTheme="majorHAnsi" w:hAnsiTheme="majorHAnsi" w:cstheme="majorHAnsi"/>
          <w:sz w:val="22"/>
          <w:szCs w:val="22"/>
        </w:rPr>
        <w:t>in</w:t>
      </w:r>
      <w:r w:rsidRPr="00681348">
        <w:rPr>
          <w:rFonts w:asciiTheme="majorHAnsi" w:hAnsiTheme="majorHAnsi" w:cstheme="majorHAnsi"/>
          <w:sz w:val="22"/>
          <w:szCs w:val="22"/>
        </w:rPr>
        <w:t xml:space="preserve"> subsection </w:t>
      </w:r>
      <w:r w:rsidR="003A3010">
        <w:rPr>
          <w:rFonts w:asciiTheme="majorHAnsi" w:hAnsiTheme="majorHAnsi" w:cstheme="majorHAnsi"/>
          <w:sz w:val="22"/>
          <w:szCs w:val="22"/>
        </w:rPr>
        <w:t>A7.2</w:t>
      </w:r>
      <w:r w:rsidRPr="00681348">
        <w:rPr>
          <w:rFonts w:asciiTheme="majorHAnsi" w:hAnsiTheme="majorHAnsi" w:cstheme="majorHAnsi"/>
          <w:sz w:val="22"/>
          <w:szCs w:val="22"/>
        </w:rPr>
        <w:t>, subject to the following limitations:</w:t>
      </w:r>
    </w:p>
    <w:p w14:paraId="260F10CF" w14:textId="519E8CBD" w:rsidR="00282A7C" w:rsidRPr="00D6265A" w:rsidRDefault="00282A7C" w:rsidP="00C42A57">
      <w:pPr>
        <w:pStyle w:val="DE15bullets"/>
        <w:numPr>
          <w:ilvl w:val="4"/>
          <w:numId w:val="70"/>
        </w:numPr>
        <w:ind w:left="1587"/>
      </w:pPr>
      <w:r w:rsidRPr="00D6265A">
        <w:t xml:space="preserve">teaching relief for CIs may be supported up to a total of $50,000 per year per Project. A CI awarded a </w:t>
      </w:r>
      <w:r w:rsidRPr="00DA747D">
        <w:t>DAATSIA</w:t>
      </w:r>
      <w:r w:rsidRPr="00D6265A">
        <w:t xml:space="preserve"> will not be awarded teaching relief</w:t>
      </w:r>
      <w:r w:rsidR="00214A83">
        <w:t>;</w:t>
      </w:r>
    </w:p>
    <w:p w14:paraId="2B048E72" w14:textId="4A8A20ED" w:rsidR="00282A7C" w:rsidRPr="00681348" w:rsidRDefault="00627064" w:rsidP="00C42A57">
      <w:pPr>
        <w:pStyle w:val="DE15bullets"/>
        <w:numPr>
          <w:ilvl w:val="4"/>
          <w:numId w:val="70"/>
        </w:numPr>
        <w:ind w:left="1587"/>
      </w:pPr>
      <w:r w:rsidRPr="00681348">
        <w:t xml:space="preserve">Travel Costs </w:t>
      </w:r>
      <w:r w:rsidR="00282A7C" w:rsidRPr="00681348">
        <w:t xml:space="preserve">essential to the Project up to $50,000 over the </w:t>
      </w:r>
      <w:r w:rsidR="00282A7C">
        <w:t>Project Activity Period</w:t>
      </w:r>
      <w:r w:rsidR="00282A7C" w:rsidRPr="00681348">
        <w:t xml:space="preserve">. Travel </w:t>
      </w:r>
      <w:r w:rsidR="00AA5BD3">
        <w:t xml:space="preserve">and accommodation </w:t>
      </w:r>
      <w:r w:rsidR="00282A7C" w:rsidRPr="00681348">
        <w:t xml:space="preserve">costs related to carrying out Field Research </w:t>
      </w:r>
      <w:r w:rsidR="00282A7C">
        <w:t xml:space="preserve">or </w:t>
      </w:r>
      <w:r w:rsidR="00282A7C" w:rsidRPr="00681348">
        <w:t>any carers’ costs are not included in this $50,000 limit</w:t>
      </w:r>
      <w:r w:rsidR="00214A83">
        <w:t>; and</w:t>
      </w:r>
    </w:p>
    <w:p w14:paraId="68D97C8F" w14:textId="25DA4C57" w:rsidR="00282A7C" w:rsidRPr="00131056" w:rsidRDefault="00282A7C" w:rsidP="00C42A57">
      <w:pPr>
        <w:pStyle w:val="DE15bullets"/>
        <w:numPr>
          <w:ilvl w:val="4"/>
          <w:numId w:val="70"/>
        </w:numPr>
        <w:ind w:left="1587"/>
      </w:pPr>
      <w:r w:rsidRPr="00131056">
        <w:t xml:space="preserve">Higher Degree by Research stipends </w:t>
      </w:r>
      <w:r w:rsidR="006B532F" w:rsidRPr="00D6265A">
        <w:t xml:space="preserve">may be supported </w:t>
      </w:r>
      <w:r w:rsidRPr="00131056">
        <w:t>at a rate of $26,694 (2017$) per annum (up to two per Proposal) for Indigenous Australian students enrolled at an Eligible Organisation.</w:t>
      </w:r>
    </w:p>
    <w:p w14:paraId="7A8C6F49" w14:textId="77777777" w:rsidR="00282A7C" w:rsidRPr="00681348" w:rsidRDefault="00282A7C" w:rsidP="00282A7C">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In addition, stipends may be requested to support Indigenous Australian Honours students, subject to the policies of the Administering Organisation.</w:t>
      </w:r>
    </w:p>
    <w:p w14:paraId="78962E97" w14:textId="77777777" w:rsidR="00282A7C" w:rsidRPr="00681348" w:rsidRDefault="00282A7C" w:rsidP="00282A7C">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All eligible requested funding must be justified in the Proposal to the satisfaction of the ARC.</w:t>
      </w:r>
      <w:r w:rsidRPr="00681348">
        <w:rPr>
          <w:rFonts w:asciiTheme="majorHAnsi" w:hAnsiTheme="majorHAnsi" w:cstheme="majorHAnsi"/>
          <w:b/>
          <w:sz w:val="22"/>
          <w:szCs w:val="22"/>
        </w:rPr>
        <w:t xml:space="preserve"> </w:t>
      </w:r>
    </w:p>
    <w:p w14:paraId="43D54DB0" w14:textId="48DA8904" w:rsidR="00D75D4D" w:rsidRDefault="003E7135" w:rsidP="004A2546">
      <w:pPr>
        <w:pStyle w:val="ARCHeading2"/>
      </w:pPr>
      <w:bookmarkStart w:id="821" w:name="_Toc484425097"/>
      <w:r>
        <w:lastRenderedPageBreak/>
        <w:t xml:space="preserve">Selection </w:t>
      </w:r>
      <w:r w:rsidR="00D75D4D">
        <w:t>Process</w:t>
      </w:r>
      <w:bookmarkEnd w:id="821"/>
    </w:p>
    <w:p w14:paraId="66FDDF1C" w14:textId="001EFEE8" w:rsidR="00F87507" w:rsidRPr="0014599A" w:rsidRDefault="00F87507" w:rsidP="002D6A53">
      <w:pPr>
        <w:pStyle w:val="ARCHeading3"/>
      </w:pPr>
      <w:bookmarkStart w:id="822" w:name="_Toc484425098"/>
      <w:r w:rsidRPr="0014599A">
        <w:t>Selection Criteria</w:t>
      </w:r>
      <w:bookmarkEnd w:id="822"/>
    </w:p>
    <w:p w14:paraId="34651887" w14:textId="77777777" w:rsidR="00F87507" w:rsidRPr="004E7EF7" w:rsidRDefault="00F87507" w:rsidP="00F87507">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Proposals will be assessed and ranked using the following selection criteria:</w:t>
      </w:r>
    </w:p>
    <w:p w14:paraId="256AC757" w14:textId="0B511C1C" w:rsidR="00F87507" w:rsidRPr="00681348" w:rsidRDefault="007A7FBA" w:rsidP="00C42A57">
      <w:pPr>
        <w:pStyle w:val="DE15bullets"/>
        <w:numPr>
          <w:ilvl w:val="4"/>
          <w:numId w:val="71"/>
        </w:numPr>
        <w:tabs>
          <w:tab w:val="clear" w:pos="3458"/>
          <w:tab w:val="num" w:pos="7797"/>
        </w:tabs>
        <w:ind w:left="1587"/>
      </w:pPr>
      <w:r>
        <w:t xml:space="preserve">Proposed </w:t>
      </w:r>
      <w:r w:rsidR="00F87507" w:rsidRPr="00681348">
        <w:t>Project Quality and Innovation</w:t>
      </w:r>
      <w:r w:rsidR="00F87507" w:rsidRPr="00681348">
        <w:tab/>
        <w:t xml:space="preserve">40% </w:t>
      </w:r>
    </w:p>
    <w:p w14:paraId="0C6E1559" w14:textId="77777777" w:rsidR="00F87507" w:rsidRPr="00681348" w:rsidRDefault="00F87507" w:rsidP="007F70F0">
      <w:pPr>
        <w:pStyle w:val="ListParagraph"/>
        <w:numPr>
          <w:ilvl w:val="0"/>
          <w:numId w:val="15"/>
        </w:numPr>
        <w:spacing w:before="120"/>
        <w:ind w:left="1985" w:hanging="425"/>
        <w:rPr>
          <w:rFonts w:asciiTheme="majorHAnsi" w:hAnsiTheme="majorHAnsi" w:cstheme="majorHAnsi"/>
          <w:szCs w:val="22"/>
        </w:rPr>
      </w:pPr>
      <w:r w:rsidRPr="00681348">
        <w:rPr>
          <w:rFonts w:asciiTheme="majorHAnsi" w:hAnsiTheme="majorHAnsi" w:cstheme="majorHAnsi"/>
          <w:szCs w:val="22"/>
        </w:rPr>
        <w:t xml:space="preserve">Does the research address a significant problem? </w:t>
      </w:r>
    </w:p>
    <w:p w14:paraId="7635A868" w14:textId="77777777" w:rsidR="00F87507" w:rsidRPr="00681348" w:rsidRDefault="00F87507" w:rsidP="007F70F0">
      <w:pPr>
        <w:pStyle w:val="ListParagraph"/>
        <w:numPr>
          <w:ilvl w:val="0"/>
          <w:numId w:val="15"/>
        </w:numPr>
        <w:spacing w:before="120"/>
        <w:ind w:left="1985" w:hanging="425"/>
        <w:rPr>
          <w:rFonts w:asciiTheme="majorHAnsi" w:hAnsiTheme="majorHAnsi" w:cstheme="majorHAnsi"/>
          <w:szCs w:val="22"/>
        </w:rPr>
      </w:pPr>
      <w:r w:rsidRPr="00681348">
        <w:rPr>
          <w:rFonts w:asciiTheme="majorHAnsi" w:hAnsiTheme="majorHAnsi" w:cstheme="majorHAnsi"/>
          <w:szCs w:val="22"/>
        </w:rPr>
        <w:t xml:space="preserve">Is the conceptual/theoretical framework innovative and original? </w:t>
      </w:r>
    </w:p>
    <w:p w14:paraId="038A9D03" w14:textId="77777777" w:rsidR="00F87507" w:rsidRPr="00681348" w:rsidRDefault="00F87507" w:rsidP="007F70F0">
      <w:pPr>
        <w:pStyle w:val="ListParagraph"/>
        <w:numPr>
          <w:ilvl w:val="0"/>
          <w:numId w:val="15"/>
        </w:numPr>
        <w:spacing w:before="120"/>
        <w:ind w:left="1985" w:hanging="425"/>
        <w:rPr>
          <w:rFonts w:asciiTheme="majorHAnsi" w:hAnsiTheme="majorHAnsi" w:cstheme="majorHAnsi"/>
          <w:szCs w:val="22"/>
        </w:rPr>
      </w:pPr>
      <w:r w:rsidRPr="00681348">
        <w:rPr>
          <w:rFonts w:asciiTheme="majorHAnsi" w:hAnsiTheme="majorHAnsi" w:cstheme="majorHAnsi"/>
          <w:szCs w:val="22"/>
        </w:rPr>
        <w:t xml:space="preserve">Will the aims, concepts, methods and results advance knowledge? </w:t>
      </w:r>
    </w:p>
    <w:p w14:paraId="77B6400C" w14:textId="77777777" w:rsidR="00F87507" w:rsidRPr="00681348" w:rsidRDefault="00F87507" w:rsidP="007F70F0">
      <w:pPr>
        <w:pStyle w:val="ListParagraph"/>
        <w:numPr>
          <w:ilvl w:val="0"/>
          <w:numId w:val="15"/>
        </w:numPr>
        <w:spacing w:before="120"/>
        <w:ind w:left="1985" w:hanging="425"/>
        <w:rPr>
          <w:rFonts w:asciiTheme="majorHAnsi" w:hAnsiTheme="majorHAnsi" w:cstheme="majorHAnsi"/>
          <w:szCs w:val="22"/>
        </w:rPr>
      </w:pPr>
      <w:r w:rsidRPr="00681348">
        <w:rPr>
          <w:rFonts w:asciiTheme="majorHAnsi" w:hAnsiTheme="majorHAnsi" w:cstheme="majorHAnsi"/>
          <w:szCs w:val="22"/>
        </w:rPr>
        <w:t>What is the potential for the research to contribute to the Science and Research Priorities</w:t>
      </w:r>
      <w:r>
        <w:rPr>
          <w:rFonts w:asciiTheme="majorHAnsi" w:hAnsiTheme="majorHAnsi" w:cstheme="majorHAnsi"/>
          <w:szCs w:val="22"/>
        </w:rPr>
        <w:t>?</w:t>
      </w:r>
    </w:p>
    <w:p w14:paraId="25C402E6" w14:textId="77777777" w:rsidR="00F87507" w:rsidRPr="00252BE7" w:rsidRDefault="00F87507" w:rsidP="00C42A57">
      <w:pPr>
        <w:pStyle w:val="DE15bullets"/>
        <w:numPr>
          <w:ilvl w:val="4"/>
          <w:numId w:val="71"/>
        </w:numPr>
        <w:tabs>
          <w:tab w:val="clear" w:pos="3458"/>
          <w:tab w:val="num" w:pos="7797"/>
        </w:tabs>
        <w:ind w:left="1587"/>
      </w:pPr>
      <w:r w:rsidRPr="00C07A0E">
        <w:t>Investigator</w:t>
      </w:r>
      <w:r w:rsidRPr="00252BE7">
        <w:t>(s)</w:t>
      </w:r>
      <w:r w:rsidRPr="00252BE7">
        <w:tab/>
        <w:t>35%</w:t>
      </w:r>
    </w:p>
    <w:p w14:paraId="6BAFF2D1" w14:textId="021D56A0" w:rsidR="00F87507" w:rsidRPr="00681348" w:rsidRDefault="00F87507" w:rsidP="007F70F0">
      <w:pPr>
        <w:pStyle w:val="ListParagraph"/>
        <w:numPr>
          <w:ilvl w:val="0"/>
          <w:numId w:val="15"/>
        </w:numPr>
        <w:spacing w:before="120"/>
        <w:ind w:left="1985" w:hanging="425"/>
        <w:rPr>
          <w:rFonts w:asciiTheme="majorHAnsi" w:hAnsiTheme="majorHAnsi" w:cstheme="majorHAnsi"/>
          <w:szCs w:val="22"/>
        </w:rPr>
      </w:pPr>
      <w:r w:rsidRPr="00681348">
        <w:rPr>
          <w:rFonts w:asciiTheme="majorHAnsi" w:hAnsiTheme="majorHAnsi" w:cstheme="majorHAnsi"/>
          <w:szCs w:val="22"/>
        </w:rPr>
        <w:t>Research opportunity and performance evidence (</w:t>
      </w:r>
      <w:hyperlink r:id="rId79" w:tooltip="Clicking on this link will open the Research Opportunity and Performance Evidence page of the ARC website" w:history="1">
        <w:r w:rsidR="00470A67" w:rsidRPr="00681348">
          <w:rPr>
            <w:rStyle w:val="Hyperlink"/>
            <w:rFonts w:asciiTheme="majorHAnsi" w:hAnsiTheme="majorHAnsi" w:cstheme="majorHAnsi"/>
            <w:szCs w:val="22"/>
          </w:rPr>
          <w:t>ROPE</w:t>
        </w:r>
      </w:hyperlink>
      <w:r w:rsidRPr="00681348">
        <w:rPr>
          <w:rFonts w:asciiTheme="majorHAnsi" w:hAnsiTheme="majorHAnsi" w:cstheme="majorHAnsi"/>
          <w:szCs w:val="22"/>
        </w:rPr>
        <w:t>).</w:t>
      </w:r>
    </w:p>
    <w:p w14:paraId="58031DC8" w14:textId="77777777" w:rsidR="00F87507" w:rsidRPr="00681348" w:rsidDel="00BD5211" w:rsidRDefault="00F87507" w:rsidP="007F70F0">
      <w:pPr>
        <w:pStyle w:val="ListParagraph"/>
        <w:numPr>
          <w:ilvl w:val="0"/>
          <w:numId w:val="15"/>
        </w:numPr>
        <w:spacing w:before="120"/>
        <w:ind w:left="1985" w:hanging="425"/>
        <w:rPr>
          <w:rFonts w:asciiTheme="majorHAnsi" w:hAnsiTheme="majorHAnsi" w:cstheme="majorHAnsi"/>
          <w:szCs w:val="22"/>
        </w:rPr>
      </w:pPr>
      <w:r w:rsidRPr="00681348">
        <w:rPr>
          <w:rFonts w:asciiTheme="majorHAnsi" w:hAnsiTheme="majorHAnsi" w:cstheme="majorHAnsi"/>
          <w:szCs w:val="22"/>
        </w:rPr>
        <w:t>Time and capacity to undertake the proposed research.</w:t>
      </w:r>
    </w:p>
    <w:p w14:paraId="0A9A6431" w14:textId="77777777" w:rsidR="00F87507" w:rsidRPr="00252BE7" w:rsidRDefault="00F87507" w:rsidP="00C42A57">
      <w:pPr>
        <w:pStyle w:val="DE15bullets"/>
        <w:numPr>
          <w:ilvl w:val="4"/>
          <w:numId w:val="71"/>
        </w:numPr>
        <w:tabs>
          <w:tab w:val="clear" w:pos="3458"/>
          <w:tab w:val="num" w:pos="7797"/>
        </w:tabs>
        <w:ind w:left="1587"/>
      </w:pPr>
      <w:r w:rsidRPr="00C07A0E">
        <w:t>Feasibility</w:t>
      </w:r>
      <w:r w:rsidRPr="00252BE7">
        <w:tab/>
        <w:t>10%</w:t>
      </w:r>
    </w:p>
    <w:p w14:paraId="600259CE" w14:textId="77777777" w:rsidR="00F87507" w:rsidRPr="00681348" w:rsidRDefault="00F87507" w:rsidP="007F70F0">
      <w:pPr>
        <w:pStyle w:val="ListParagraph"/>
        <w:numPr>
          <w:ilvl w:val="0"/>
          <w:numId w:val="15"/>
        </w:numPr>
        <w:spacing w:before="120"/>
        <w:ind w:left="1985" w:hanging="425"/>
        <w:rPr>
          <w:rFonts w:asciiTheme="majorHAnsi" w:hAnsiTheme="majorHAnsi" w:cstheme="majorHAnsi"/>
          <w:szCs w:val="22"/>
        </w:rPr>
      </w:pPr>
      <w:r w:rsidRPr="00681348">
        <w:rPr>
          <w:rFonts w:asciiTheme="majorHAnsi" w:hAnsiTheme="majorHAnsi" w:cstheme="majorHAnsi"/>
          <w:szCs w:val="22"/>
        </w:rPr>
        <w:t>Are there strategies for enabling collaboration with Australian Aboriginal and Torres Strait Islander communities where appropriate (for example, dialogue/collaboration with an Indigenous cultural mentor)?</w:t>
      </w:r>
    </w:p>
    <w:p w14:paraId="553C21E8" w14:textId="77777777" w:rsidR="00F87507" w:rsidRPr="00681348" w:rsidRDefault="00F87507" w:rsidP="007F70F0">
      <w:pPr>
        <w:pStyle w:val="ListParagraph"/>
        <w:numPr>
          <w:ilvl w:val="0"/>
          <w:numId w:val="15"/>
        </w:numPr>
        <w:spacing w:before="120"/>
        <w:ind w:left="1985" w:hanging="425"/>
        <w:rPr>
          <w:rFonts w:asciiTheme="majorHAnsi" w:hAnsiTheme="majorHAnsi" w:cstheme="majorHAnsi"/>
          <w:szCs w:val="22"/>
        </w:rPr>
      </w:pPr>
      <w:r w:rsidRPr="00681348">
        <w:rPr>
          <w:rFonts w:asciiTheme="majorHAnsi" w:hAnsiTheme="majorHAnsi" w:cstheme="majorHAnsi"/>
          <w:szCs w:val="22"/>
        </w:rPr>
        <w:t xml:space="preserve">Is there an existing or developing, supportive and high quality research community? </w:t>
      </w:r>
    </w:p>
    <w:p w14:paraId="7EED9499" w14:textId="77777777" w:rsidR="00F87507" w:rsidRPr="00681348" w:rsidRDefault="00F87507" w:rsidP="007F70F0">
      <w:pPr>
        <w:pStyle w:val="ListParagraph"/>
        <w:numPr>
          <w:ilvl w:val="0"/>
          <w:numId w:val="15"/>
        </w:numPr>
        <w:spacing w:before="120"/>
        <w:ind w:left="1985" w:hanging="425"/>
        <w:rPr>
          <w:rFonts w:asciiTheme="majorHAnsi" w:hAnsiTheme="majorHAnsi" w:cstheme="majorHAnsi"/>
          <w:szCs w:val="22"/>
        </w:rPr>
      </w:pPr>
      <w:r w:rsidRPr="00681348">
        <w:rPr>
          <w:rFonts w:asciiTheme="majorHAnsi" w:hAnsiTheme="majorHAnsi" w:cstheme="majorHAnsi"/>
          <w:szCs w:val="22"/>
        </w:rPr>
        <w:t xml:space="preserve">Are the necessary facilities available to complete the Project? </w:t>
      </w:r>
    </w:p>
    <w:p w14:paraId="7B6AB12E" w14:textId="77777777" w:rsidR="00F87507" w:rsidRPr="00681348" w:rsidRDefault="00F87507" w:rsidP="007F70F0">
      <w:pPr>
        <w:pStyle w:val="ListParagraph"/>
        <w:numPr>
          <w:ilvl w:val="0"/>
          <w:numId w:val="15"/>
        </w:numPr>
        <w:spacing w:before="120"/>
        <w:ind w:left="1985" w:hanging="425"/>
        <w:rPr>
          <w:rFonts w:asciiTheme="majorHAnsi" w:hAnsiTheme="majorHAnsi" w:cstheme="majorHAnsi"/>
          <w:szCs w:val="22"/>
        </w:rPr>
      </w:pPr>
      <w:r>
        <w:rPr>
          <w:rFonts w:asciiTheme="majorHAnsi" w:hAnsiTheme="majorHAnsi" w:cstheme="majorHAnsi"/>
          <w:szCs w:val="22"/>
        </w:rPr>
        <w:t>Is</w:t>
      </w:r>
      <w:r w:rsidRPr="00681348">
        <w:rPr>
          <w:rFonts w:asciiTheme="majorHAnsi" w:hAnsiTheme="majorHAnsi" w:cstheme="majorHAnsi"/>
          <w:szCs w:val="22"/>
        </w:rPr>
        <w:t xml:space="preserve"> the design of the Project and the expertise of the participants sufficient to ensure the Project can be completed within the proposed budget and timeframe?</w:t>
      </w:r>
    </w:p>
    <w:p w14:paraId="471C3ECD" w14:textId="7EFA1518" w:rsidR="00F87507" w:rsidRPr="00681348" w:rsidRDefault="00F87507" w:rsidP="00C42A57">
      <w:pPr>
        <w:pStyle w:val="DE15bullets"/>
        <w:numPr>
          <w:ilvl w:val="4"/>
          <w:numId w:val="71"/>
        </w:numPr>
        <w:tabs>
          <w:tab w:val="clear" w:pos="3458"/>
          <w:tab w:val="num" w:pos="7797"/>
        </w:tabs>
        <w:ind w:left="1587"/>
      </w:pPr>
      <w:r w:rsidRPr="00C07A0E">
        <w:t>Benefit</w:t>
      </w:r>
      <w:r>
        <w:t xml:space="preserve"> and Collaboration</w:t>
      </w:r>
      <w:r w:rsidRPr="00681348">
        <w:tab/>
        <w:t>15%</w:t>
      </w:r>
    </w:p>
    <w:p w14:paraId="21A21983" w14:textId="77777777" w:rsidR="00F87507" w:rsidRPr="00681348" w:rsidRDefault="00F87507" w:rsidP="007F70F0">
      <w:pPr>
        <w:pStyle w:val="ListParagraph"/>
        <w:numPr>
          <w:ilvl w:val="0"/>
          <w:numId w:val="15"/>
        </w:numPr>
        <w:spacing w:before="120"/>
        <w:ind w:left="1985" w:hanging="425"/>
        <w:rPr>
          <w:rFonts w:asciiTheme="majorHAnsi" w:hAnsiTheme="majorHAnsi" w:cstheme="majorHAnsi"/>
          <w:szCs w:val="22"/>
        </w:rPr>
      </w:pPr>
      <w:r w:rsidRPr="00681348">
        <w:rPr>
          <w:rFonts w:asciiTheme="majorHAnsi" w:hAnsiTheme="majorHAnsi" w:cstheme="majorHAnsi"/>
          <w:szCs w:val="22"/>
        </w:rPr>
        <w:t>Will the completed Project produce significant new knowledge and/or innovative economic, commercial, environmental, social and/or cultural benefit to the Australian and international community?</w:t>
      </w:r>
    </w:p>
    <w:p w14:paraId="2519A893" w14:textId="15883BA1" w:rsidR="000D3360" w:rsidRPr="00681348" w:rsidRDefault="000D3360" w:rsidP="007F70F0">
      <w:pPr>
        <w:pStyle w:val="ListParagraph"/>
        <w:numPr>
          <w:ilvl w:val="0"/>
          <w:numId w:val="15"/>
        </w:numPr>
        <w:spacing w:before="120"/>
        <w:ind w:left="1985" w:hanging="425"/>
        <w:rPr>
          <w:rFonts w:asciiTheme="majorHAnsi" w:hAnsiTheme="majorHAnsi" w:cstheme="majorHAnsi"/>
          <w:szCs w:val="22"/>
        </w:rPr>
      </w:pPr>
      <w:r>
        <w:rPr>
          <w:rFonts w:asciiTheme="majorHAnsi" w:hAnsiTheme="majorHAnsi" w:cstheme="majorHAnsi"/>
          <w:szCs w:val="22"/>
        </w:rPr>
        <w:t xml:space="preserve">How will Host Organisations be utilised in the </w:t>
      </w:r>
      <w:r w:rsidR="007336E7">
        <w:rPr>
          <w:rFonts w:asciiTheme="majorHAnsi" w:hAnsiTheme="majorHAnsi" w:cstheme="majorHAnsi"/>
          <w:szCs w:val="22"/>
        </w:rPr>
        <w:t xml:space="preserve">proposed </w:t>
      </w:r>
      <w:r>
        <w:rPr>
          <w:rFonts w:asciiTheme="majorHAnsi" w:hAnsiTheme="majorHAnsi" w:cstheme="majorHAnsi"/>
          <w:szCs w:val="22"/>
        </w:rPr>
        <w:t>Project?</w:t>
      </w:r>
    </w:p>
    <w:p w14:paraId="62B984AA" w14:textId="77777777" w:rsidR="00F87507" w:rsidRPr="0002398B" w:rsidRDefault="00F87507" w:rsidP="007F70F0">
      <w:pPr>
        <w:pStyle w:val="ListParagraph"/>
        <w:numPr>
          <w:ilvl w:val="0"/>
          <w:numId w:val="15"/>
        </w:numPr>
        <w:spacing w:before="120"/>
        <w:ind w:left="1985" w:hanging="425"/>
        <w:rPr>
          <w:rFonts w:asciiTheme="majorHAnsi" w:hAnsiTheme="majorHAnsi" w:cstheme="majorHAnsi"/>
          <w:szCs w:val="22"/>
        </w:rPr>
      </w:pPr>
      <w:r w:rsidRPr="007F70F0">
        <w:rPr>
          <w:rFonts w:asciiTheme="majorHAnsi" w:hAnsiTheme="majorHAnsi" w:cstheme="majorHAnsi"/>
          <w:szCs w:val="22"/>
        </w:rPr>
        <w:t>To what extent will the Project build collaborations across research organisations and/or industry and/or with other disciplines both within Australia and internationally?</w:t>
      </w:r>
    </w:p>
    <w:p w14:paraId="022351F1" w14:textId="77777777" w:rsidR="00F87507" w:rsidRPr="00681348" w:rsidRDefault="00F87507" w:rsidP="007F70F0">
      <w:pPr>
        <w:pStyle w:val="ListParagraph"/>
        <w:numPr>
          <w:ilvl w:val="0"/>
          <w:numId w:val="15"/>
        </w:numPr>
        <w:spacing w:before="120"/>
        <w:ind w:left="1985" w:hanging="425"/>
        <w:rPr>
          <w:rFonts w:asciiTheme="majorHAnsi" w:hAnsiTheme="majorHAnsi" w:cstheme="majorHAnsi"/>
          <w:szCs w:val="22"/>
        </w:rPr>
      </w:pPr>
      <w:r w:rsidRPr="00681348">
        <w:rPr>
          <w:rFonts w:asciiTheme="majorHAnsi" w:hAnsiTheme="majorHAnsi" w:cstheme="majorHAnsi"/>
          <w:szCs w:val="22"/>
        </w:rPr>
        <w:t>Will the proposed research be cost-effective and value for money?</w:t>
      </w:r>
    </w:p>
    <w:p w14:paraId="41D9BDD4" w14:textId="77777777" w:rsidR="00B16246" w:rsidRPr="00681348" w:rsidRDefault="00B16246" w:rsidP="00D3479C">
      <w:pPr>
        <w:spacing w:before="120" w:after="120" w:line="285" w:lineRule="atLeast"/>
        <w:ind w:left="1418" w:hanging="425"/>
        <w:rPr>
          <w:rFonts w:asciiTheme="majorHAnsi" w:hAnsiTheme="majorHAnsi" w:cstheme="majorHAnsi"/>
          <w:sz w:val="22"/>
          <w:szCs w:val="22"/>
        </w:rPr>
        <w:sectPr w:rsidR="00B16246" w:rsidRPr="00681348" w:rsidSect="00CF0244">
          <w:headerReference w:type="even" r:id="rId80"/>
          <w:headerReference w:type="default" r:id="rId81"/>
          <w:footerReference w:type="default" r:id="rId82"/>
          <w:headerReference w:type="first" r:id="rId83"/>
          <w:pgSz w:w="11906" w:h="16838"/>
          <w:pgMar w:top="899" w:right="1797" w:bottom="719" w:left="1797" w:header="709" w:footer="709" w:gutter="0"/>
          <w:cols w:space="708"/>
          <w:docGrid w:linePitch="360"/>
        </w:sectPr>
      </w:pPr>
    </w:p>
    <w:p w14:paraId="5D3E86BE" w14:textId="694C6EFC" w:rsidR="00FF5198" w:rsidRPr="00681348" w:rsidRDefault="00FF5198" w:rsidP="00FF5198">
      <w:pPr>
        <w:pStyle w:val="PartHeading"/>
        <w:spacing w:before="120" w:after="120" w:line="285" w:lineRule="atLeast"/>
        <w:ind w:left="992" w:hanging="992"/>
        <w:rPr>
          <w:rStyle w:val="Strong"/>
          <w:rFonts w:asciiTheme="majorHAnsi" w:hAnsiTheme="majorHAnsi" w:cstheme="majorHAnsi"/>
          <w:szCs w:val="32"/>
        </w:rPr>
      </w:pPr>
      <w:bookmarkStart w:id="823" w:name="_Toc474418000"/>
      <w:bookmarkStart w:id="824" w:name="_Toc484425099"/>
      <w:r w:rsidRPr="00681348">
        <w:rPr>
          <w:rStyle w:val="Strong"/>
          <w:rFonts w:asciiTheme="majorHAnsi" w:hAnsiTheme="majorHAnsi" w:cstheme="majorHAnsi"/>
          <w:szCs w:val="32"/>
        </w:rPr>
        <w:lastRenderedPageBreak/>
        <w:t xml:space="preserve">Scheme-specific rules for </w:t>
      </w:r>
      <w:r w:rsidRPr="00681348">
        <w:rPr>
          <w:rStyle w:val="Strong"/>
          <w:rFonts w:asciiTheme="majorHAnsi" w:hAnsiTheme="majorHAnsi" w:cstheme="majorHAnsi"/>
          <w:i/>
          <w:szCs w:val="32"/>
        </w:rPr>
        <w:t>Discovery Projects</w:t>
      </w:r>
      <w:r w:rsidRPr="00681348">
        <w:rPr>
          <w:rStyle w:val="Strong"/>
          <w:rFonts w:asciiTheme="majorHAnsi" w:hAnsiTheme="majorHAnsi" w:cstheme="majorHAnsi"/>
          <w:szCs w:val="32"/>
        </w:rPr>
        <w:t xml:space="preserve"> for funding commencing in </w:t>
      </w:r>
      <w:r w:rsidR="00710C86">
        <w:rPr>
          <w:rStyle w:val="Strong"/>
          <w:rFonts w:asciiTheme="majorHAnsi" w:hAnsiTheme="majorHAnsi" w:cstheme="majorHAnsi"/>
          <w:szCs w:val="32"/>
        </w:rPr>
        <w:t>2019</w:t>
      </w:r>
      <w:bookmarkEnd w:id="823"/>
      <w:bookmarkEnd w:id="824"/>
    </w:p>
    <w:p w14:paraId="42C3FFDA" w14:textId="77777777" w:rsidR="00FF5198" w:rsidRPr="00681348" w:rsidRDefault="00FF5198" w:rsidP="004A2546">
      <w:pPr>
        <w:pStyle w:val="ARCHeading2"/>
      </w:pPr>
      <w:bookmarkStart w:id="825" w:name="_Toc369179702"/>
      <w:bookmarkStart w:id="826" w:name="_Toc474418001"/>
      <w:bookmarkStart w:id="827" w:name="_Toc484425100"/>
      <w:bookmarkStart w:id="828" w:name="_Toc361146259"/>
      <w:bookmarkStart w:id="829" w:name="_Toc361146360"/>
      <w:bookmarkStart w:id="830" w:name="_Toc361227132"/>
      <w:bookmarkStart w:id="831" w:name="_Toc363474233"/>
      <w:r w:rsidRPr="00681348">
        <w:t>Interpretation</w:t>
      </w:r>
      <w:bookmarkEnd w:id="825"/>
      <w:bookmarkEnd w:id="826"/>
      <w:bookmarkEnd w:id="827"/>
    </w:p>
    <w:p w14:paraId="743B21AA" w14:textId="05CD970A" w:rsidR="00FF5198" w:rsidRPr="00681348" w:rsidRDefault="00FF5198" w:rsidP="00FF5198">
      <w:pPr>
        <w:spacing w:before="120" w:after="120" w:line="285" w:lineRule="atLeast"/>
        <w:ind w:left="992"/>
        <w:rPr>
          <w:rFonts w:asciiTheme="majorHAnsi" w:hAnsiTheme="majorHAnsi" w:cstheme="majorHAnsi"/>
          <w:sz w:val="22"/>
          <w:szCs w:val="22"/>
        </w:rPr>
      </w:pPr>
      <w:r w:rsidRPr="00681348">
        <w:rPr>
          <w:rFonts w:asciiTheme="majorHAnsi" w:hAnsiTheme="majorHAnsi" w:cstheme="majorHAnsi"/>
          <w:sz w:val="22"/>
          <w:szCs w:val="22"/>
        </w:rPr>
        <w:t xml:space="preserve">Part </w:t>
      </w:r>
      <w:r w:rsidR="00CE0A0F">
        <w:rPr>
          <w:rFonts w:asciiTheme="majorHAnsi" w:hAnsiTheme="majorHAnsi" w:cstheme="majorHAnsi"/>
          <w:sz w:val="22"/>
          <w:szCs w:val="22"/>
        </w:rPr>
        <w:t>F</w:t>
      </w:r>
      <w:r w:rsidRPr="00681348">
        <w:rPr>
          <w:rFonts w:asciiTheme="majorHAnsi" w:hAnsiTheme="majorHAnsi" w:cstheme="majorHAnsi"/>
          <w:sz w:val="22"/>
          <w:szCs w:val="22"/>
        </w:rPr>
        <w:t xml:space="preserve"> contains the scheme-specific rules for </w:t>
      </w:r>
      <w:r w:rsidRPr="00681348">
        <w:rPr>
          <w:rFonts w:asciiTheme="majorHAnsi" w:hAnsiTheme="majorHAnsi" w:cstheme="majorHAnsi"/>
          <w:i/>
          <w:sz w:val="22"/>
          <w:szCs w:val="22"/>
        </w:rPr>
        <w:t xml:space="preserve">Discovery Projects </w:t>
      </w:r>
      <w:r w:rsidRPr="00681348">
        <w:rPr>
          <w:rFonts w:asciiTheme="majorHAnsi" w:hAnsiTheme="majorHAnsi" w:cstheme="majorHAnsi"/>
          <w:sz w:val="22"/>
          <w:szCs w:val="22"/>
        </w:rPr>
        <w:t xml:space="preserve">for funding commencing in </w:t>
      </w:r>
      <w:r w:rsidR="00710C86">
        <w:rPr>
          <w:rFonts w:asciiTheme="majorHAnsi" w:hAnsiTheme="majorHAnsi" w:cstheme="majorHAnsi"/>
          <w:sz w:val="22"/>
          <w:szCs w:val="22"/>
        </w:rPr>
        <w:t>2019</w:t>
      </w:r>
      <w:r w:rsidRPr="00681348">
        <w:rPr>
          <w:rFonts w:asciiTheme="majorHAnsi" w:hAnsiTheme="majorHAnsi" w:cstheme="majorHAnsi"/>
          <w:sz w:val="22"/>
          <w:szCs w:val="22"/>
        </w:rPr>
        <w:t>.</w:t>
      </w:r>
    </w:p>
    <w:p w14:paraId="1B875DF0" w14:textId="66631970" w:rsidR="00FF5198" w:rsidRPr="00504812" w:rsidRDefault="00D57782" w:rsidP="004A2546">
      <w:pPr>
        <w:pStyle w:val="ARCHeading2"/>
      </w:pPr>
      <w:bookmarkStart w:id="832" w:name="_Toc474418002"/>
      <w:bookmarkStart w:id="833" w:name="_Toc484425101"/>
      <w:r>
        <w:t>Important</w:t>
      </w:r>
      <w:r w:rsidRPr="00504812">
        <w:t xml:space="preserve"> </w:t>
      </w:r>
      <w:r w:rsidR="00FF5198" w:rsidRPr="00504812">
        <w:t>Date</w:t>
      </w:r>
      <w:bookmarkEnd w:id="832"/>
      <w:r>
        <w:t>s</w:t>
      </w:r>
      <w:bookmarkEnd w:id="833"/>
    </w:p>
    <w:p w14:paraId="08D45BAA" w14:textId="30203271" w:rsidR="004648BC" w:rsidRPr="004648BC" w:rsidRDefault="004648BC" w:rsidP="002D6A53">
      <w:pPr>
        <w:pStyle w:val="ARCHeading3"/>
      </w:pPr>
      <w:bookmarkStart w:id="834" w:name="_Toc474418003"/>
      <w:bookmarkStart w:id="835" w:name="_Toc484425102"/>
      <w:bookmarkStart w:id="836" w:name="_Toc456265409"/>
      <w:bookmarkStart w:id="837" w:name="_Toc456273739"/>
      <w:bookmarkStart w:id="838" w:name="_Toc456598833"/>
      <w:r w:rsidRPr="004648BC">
        <w:t>Funding Commencement Date</w:t>
      </w:r>
      <w:bookmarkEnd w:id="834"/>
      <w:bookmarkEnd w:id="835"/>
      <w:r w:rsidRPr="004648BC">
        <w:t xml:space="preserve"> </w:t>
      </w:r>
    </w:p>
    <w:p w14:paraId="332B784F" w14:textId="1DBD78EA" w:rsidR="00FF5198" w:rsidRPr="000E3BA8" w:rsidRDefault="00FF5198" w:rsidP="004648BC">
      <w:pPr>
        <w:rPr>
          <w:b/>
          <w:sz w:val="22"/>
          <w:szCs w:val="22"/>
        </w:rPr>
      </w:pPr>
      <w:r w:rsidRPr="000E3BA8">
        <w:rPr>
          <w:sz w:val="22"/>
          <w:szCs w:val="22"/>
        </w:rPr>
        <w:t xml:space="preserve">The Funding Commencement Date for </w:t>
      </w:r>
      <w:r w:rsidRPr="000E3BA8">
        <w:rPr>
          <w:i/>
          <w:sz w:val="22"/>
          <w:szCs w:val="22"/>
        </w:rPr>
        <w:t xml:space="preserve">Discovery Projects </w:t>
      </w:r>
      <w:r w:rsidRPr="000E3BA8">
        <w:rPr>
          <w:sz w:val="22"/>
          <w:szCs w:val="22"/>
        </w:rPr>
        <w:t xml:space="preserve">for funding commencing in </w:t>
      </w:r>
      <w:r w:rsidR="00710C86">
        <w:rPr>
          <w:sz w:val="22"/>
          <w:szCs w:val="22"/>
        </w:rPr>
        <w:t>2019</w:t>
      </w:r>
      <w:r w:rsidRPr="000E3BA8">
        <w:rPr>
          <w:sz w:val="22"/>
          <w:szCs w:val="22"/>
        </w:rPr>
        <w:t xml:space="preserve"> is 1 January </w:t>
      </w:r>
      <w:r w:rsidR="00710C86">
        <w:rPr>
          <w:sz w:val="22"/>
          <w:szCs w:val="22"/>
        </w:rPr>
        <w:t>2019</w:t>
      </w:r>
      <w:r w:rsidRPr="000E3BA8">
        <w:rPr>
          <w:sz w:val="22"/>
          <w:szCs w:val="22"/>
        </w:rPr>
        <w:t>.</w:t>
      </w:r>
      <w:bookmarkEnd w:id="836"/>
      <w:bookmarkEnd w:id="837"/>
      <w:bookmarkEnd w:id="838"/>
    </w:p>
    <w:p w14:paraId="2B1D5CE4" w14:textId="77777777" w:rsidR="00FE1914" w:rsidRPr="004648BC" w:rsidRDefault="00FE1914" w:rsidP="002D6A53">
      <w:pPr>
        <w:pStyle w:val="ARCHeading3"/>
      </w:pPr>
      <w:bookmarkStart w:id="839" w:name="_Toc474418004"/>
      <w:bookmarkStart w:id="840" w:name="_Toc484425103"/>
      <w:bookmarkStart w:id="841" w:name="_Toc474418005"/>
      <w:bookmarkStart w:id="842" w:name="_Toc456265410"/>
      <w:bookmarkStart w:id="843" w:name="_Toc456273740"/>
      <w:bookmarkStart w:id="844" w:name="_Toc456598834"/>
      <w:r>
        <w:t>Active Project Assessment</w:t>
      </w:r>
      <w:r w:rsidRPr="00074BF2">
        <w:t xml:space="preserve"> </w:t>
      </w:r>
      <w:r w:rsidRPr="004648BC">
        <w:t>Date</w:t>
      </w:r>
      <w:bookmarkEnd w:id="839"/>
      <w:bookmarkEnd w:id="840"/>
      <w:r w:rsidRPr="004648BC">
        <w:t xml:space="preserve"> </w:t>
      </w:r>
    </w:p>
    <w:p w14:paraId="2081692D" w14:textId="77777777" w:rsidR="00FE1914" w:rsidRDefault="00FE1914" w:rsidP="00FE1914">
      <w:pPr>
        <w:rPr>
          <w:sz w:val="22"/>
          <w:szCs w:val="22"/>
        </w:rPr>
      </w:pPr>
      <w:r>
        <w:rPr>
          <w:sz w:val="22"/>
          <w:szCs w:val="22"/>
        </w:rPr>
        <w:t xml:space="preserve">The </w:t>
      </w:r>
      <w:r>
        <w:rPr>
          <w:rFonts w:asciiTheme="majorHAnsi" w:hAnsiTheme="majorHAnsi" w:cstheme="majorHAnsi"/>
          <w:sz w:val="22"/>
          <w:szCs w:val="22"/>
        </w:rPr>
        <w:t xml:space="preserve">Active Project Assessment Date </w:t>
      </w:r>
      <w:r w:rsidRPr="000E3BA8">
        <w:rPr>
          <w:sz w:val="22"/>
          <w:szCs w:val="22"/>
        </w:rPr>
        <w:t xml:space="preserve">for </w:t>
      </w:r>
      <w:r w:rsidRPr="000E3BA8">
        <w:rPr>
          <w:i/>
          <w:sz w:val="22"/>
          <w:szCs w:val="22"/>
        </w:rPr>
        <w:t xml:space="preserve">Discovery Projects </w:t>
      </w:r>
      <w:r w:rsidRPr="000E3BA8">
        <w:rPr>
          <w:sz w:val="22"/>
          <w:szCs w:val="22"/>
        </w:rPr>
        <w:t xml:space="preserve">for funding commencing in </w:t>
      </w:r>
      <w:r>
        <w:rPr>
          <w:sz w:val="22"/>
          <w:szCs w:val="22"/>
        </w:rPr>
        <w:t>2019</w:t>
      </w:r>
      <w:r w:rsidRPr="000E3BA8">
        <w:rPr>
          <w:sz w:val="22"/>
          <w:szCs w:val="22"/>
        </w:rPr>
        <w:t xml:space="preserve"> is 1 </w:t>
      </w:r>
      <w:r>
        <w:rPr>
          <w:sz w:val="22"/>
          <w:szCs w:val="22"/>
        </w:rPr>
        <w:t>July</w:t>
      </w:r>
      <w:r w:rsidRPr="000E3BA8">
        <w:rPr>
          <w:sz w:val="22"/>
          <w:szCs w:val="22"/>
        </w:rPr>
        <w:t xml:space="preserve"> </w:t>
      </w:r>
      <w:r>
        <w:rPr>
          <w:sz w:val="22"/>
          <w:szCs w:val="22"/>
        </w:rPr>
        <w:t>2019</w:t>
      </w:r>
      <w:r w:rsidRPr="000E3BA8">
        <w:rPr>
          <w:sz w:val="22"/>
          <w:szCs w:val="22"/>
        </w:rPr>
        <w:t>.</w:t>
      </w:r>
    </w:p>
    <w:p w14:paraId="6A3A8492" w14:textId="45D71B6A" w:rsidR="00FF5198" w:rsidRPr="00681348" w:rsidRDefault="00FF5198" w:rsidP="004A2546">
      <w:pPr>
        <w:pStyle w:val="ARCHeading2"/>
      </w:pPr>
      <w:bookmarkStart w:id="845" w:name="_Toc474418007"/>
      <w:bookmarkStart w:id="846" w:name="_Toc484425104"/>
      <w:bookmarkEnd w:id="828"/>
      <w:bookmarkEnd w:id="829"/>
      <w:bookmarkEnd w:id="830"/>
      <w:bookmarkEnd w:id="831"/>
      <w:bookmarkEnd w:id="841"/>
      <w:bookmarkEnd w:id="842"/>
      <w:bookmarkEnd w:id="843"/>
      <w:bookmarkEnd w:id="844"/>
      <w:r w:rsidRPr="00681348">
        <w:t>Objectives</w:t>
      </w:r>
      <w:bookmarkEnd w:id="845"/>
      <w:bookmarkEnd w:id="846"/>
    </w:p>
    <w:p w14:paraId="61FCBA7D" w14:textId="5D25E5A5" w:rsidR="00FF5198" w:rsidRPr="00681348" w:rsidRDefault="00DB1938" w:rsidP="00FF5198">
      <w:pPr>
        <w:pStyle w:val="ParalevelA"/>
        <w:spacing w:before="120" w:line="285" w:lineRule="atLeast"/>
        <w:ind w:left="993" w:hanging="993"/>
        <w:rPr>
          <w:rFonts w:asciiTheme="majorHAnsi" w:hAnsiTheme="majorHAnsi" w:cstheme="majorHAnsi"/>
          <w:sz w:val="22"/>
          <w:szCs w:val="22"/>
        </w:rPr>
      </w:pPr>
      <w:r>
        <w:rPr>
          <w:rFonts w:asciiTheme="majorHAnsi" w:hAnsiTheme="majorHAnsi" w:cstheme="majorHAnsi"/>
          <w:sz w:val="22"/>
          <w:szCs w:val="22"/>
        </w:rPr>
        <w:tab/>
      </w:r>
      <w:r w:rsidR="00FF5198" w:rsidRPr="00681348">
        <w:rPr>
          <w:rFonts w:asciiTheme="majorHAnsi" w:hAnsiTheme="majorHAnsi" w:cstheme="majorHAnsi"/>
          <w:sz w:val="22"/>
          <w:szCs w:val="22"/>
        </w:rPr>
        <w:t xml:space="preserve">The objectives of the </w:t>
      </w:r>
      <w:r w:rsidR="00FF5198" w:rsidRPr="00681348">
        <w:rPr>
          <w:rFonts w:asciiTheme="majorHAnsi" w:hAnsiTheme="majorHAnsi" w:cstheme="majorHAnsi"/>
          <w:i/>
          <w:sz w:val="22"/>
          <w:szCs w:val="22"/>
        </w:rPr>
        <w:t>Discovery Projects</w:t>
      </w:r>
      <w:r w:rsidR="00FF5198" w:rsidRPr="00681348">
        <w:rPr>
          <w:rFonts w:asciiTheme="majorHAnsi" w:hAnsiTheme="majorHAnsi" w:cstheme="majorHAnsi"/>
          <w:sz w:val="22"/>
          <w:szCs w:val="22"/>
        </w:rPr>
        <w:t xml:space="preserve"> scheme are to:</w:t>
      </w:r>
    </w:p>
    <w:p w14:paraId="378B4B5E" w14:textId="3CB941BE" w:rsidR="00FF5198" w:rsidRPr="00681348" w:rsidRDefault="00FF5198" w:rsidP="00C42A57">
      <w:pPr>
        <w:pStyle w:val="DE15bullets"/>
        <w:numPr>
          <w:ilvl w:val="4"/>
          <w:numId w:val="72"/>
        </w:numPr>
        <w:ind w:left="1587"/>
      </w:pPr>
      <w:r w:rsidRPr="00681348">
        <w:t>support excellent basic and applied research by individuals and teams</w:t>
      </w:r>
      <w:r w:rsidR="00A44E71">
        <w:t>;</w:t>
      </w:r>
    </w:p>
    <w:p w14:paraId="75D71595" w14:textId="69BEBFD1" w:rsidR="00FF5198" w:rsidRPr="00681348" w:rsidRDefault="00FF5198" w:rsidP="00C42A57">
      <w:pPr>
        <w:pStyle w:val="DE15bullets"/>
        <w:numPr>
          <w:ilvl w:val="4"/>
          <w:numId w:val="72"/>
        </w:numPr>
        <w:ind w:left="1587"/>
      </w:pPr>
      <w:r w:rsidRPr="00681348">
        <w:t>encourage high-quality research and research training</w:t>
      </w:r>
      <w:r w:rsidR="00A44E71">
        <w:t>;</w:t>
      </w:r>
      <w:r w:rsidRPr="00681348">
        <w:t xml:space="preserve"> </w:t>
      </w:r>
    </w:p>
    <w:p w14:paraId="5763FD6C" w14:textId="5EF029DE" w:rsidR="00FF5198" w:rsidRPr="00681348" w:rsidRDefault="00FF5198" w:rsidP="00C42A57">
      <w:pPr>
        <w:pStyle w:val="DE15bullets"/>
        <w:numPr>
          <w:ilvl w:val="4"/>
          <w:numId w:val="72"/>
        </w:numPr>
        <w:ind w:left="1587"/>
      </w:pPr>
      <w:r w:rsidRPr="00681348">
        <w:t>enhance international collaboration in research</w:t>
      </w:r>
      <w:r w:rsidR="00A44E71">
        <w:t>;</w:t>
      </w:r>
    </w:p>
    <w:p w14:paraId="31FE01A9" w14:textId="7DD8433D" w:rsidR="00FF5198" w:rsidRPr="00681348" w:rsidRDefault="00FF5198" w:rsidP="00C42A57">
      <w:pPr>
        <w:pStyle w:val="DE15bullets"/>
        <w:numPr>
          <w:ilvl w:val="4"/>
          <w:numId w:val="72"/>
        </w:numPr>
        <w:ind w:left="1587"/>
      </w:pPr>
      <w:r w:rsidRPr="00681348">
        <w:t>expand Australia’s knowledge base and research capability</w:t>
      </w:r>
      <w:r w:rsidR="00A44E71">
        <w:t>; and</w:t>
      </w:r>
    </w:p>
    <w:p w14:paraId="789279AC" w14:textId="77777777" w:rsidR="00FF5198" w:rsidRPr="00681348" w:rsidRDefault="00FF5198" w:rsidP="00C42A57">
      <w:pPr>
        <w:pStyle w:val="DE15bullets"/>
        <w:numPr>
          <w:ilvl w:val="4"/>
          <w:numId w:val="72"/>
        </w:numPr>
        <w:ind w:left="1587"/>
      </w:pPr>
      <w:r w:rsidRPr="00681348">
        <w:t>enhance the scale and focus of research in the Science and Research Priorities.</w:t>
      </w:r>
    </w:p>
    <w:p w14:paraId="5CE6CE19" w14:textId="216BD817" w:rsidR="00FF5198" w:rsidRPr="00681348" w:rsidRDefault="00987987" w:rsidP="004A2546">
      <w:pPr>
        <w:pStyle w:val="ARCHeading2"/>
      </w:pPr>
      <w:bookmarkStart w:id="847" w:name="_Toc214190274"/>
      <w:bookmarkStart w:id="848" w:name="_Toc214245290"/>
      <w:bookmarkStart w:id="849" w:name="_Toc214263048"/>
      <w:bookmarkStart w:id="850" w:name="_Toc214263196"/>
      <w:bookmarkStart w:id="851" w:name="_Toc214263485"/>
      <w:bookmarkStart w:id="852" w:name="_Toc280523369"/>
      <w:bookmarkStart w:id="853" w:name="_Toc341881830"/>
      <w:bookmarkStart w:id="854" w:name="_Toc361146271"/>
      <w:bookmarkStart w:id="855" w:name="_Toc361146372"/>
      <w:bookmarkStart w:id="856" w:name="_Toc361227144"/>
      <w:bookmarkStart w:id="857" w:name="_Toc363474245"/>
      <w:bookmarkStart w:id="858" w:name="_Toc474418012"/>
      <w:bookmarkStart w:id="859" w:name="_Toc484425105"/>
      <w:r>
        <w:t>Organisation</w:t>
      </w:r>
      <w:r w:rsidR="00356BBE">
        <w:t xml:space="preserve"> </w:t>
      </w:r>
      <w:r w:rsidR="008E3B6D">
        <w:t>Eligibility</w:t>
      </w:r>
      <w:bookmarkEnd w:id="847"/>
      <w:bookmarkEnd w:id="848"/>
      <w:bookmarkEnd w:id="849"/>
      <w:bookmarkEnd w:id="850"/>
      <w:bookmarkEnd w:id="851"/>
      <w:bookmarkEnd w:id="852"/>
      <w:bookmarkEnd w:id="853"/>
      <w:bookmarkEnd w:id="854"/>
      <w:bookmarkEnd w:id="855"/>
      <w:bookmarkEnd w:id="856"/>
      <w:bookmarkEnd w:id="857"/>
      <w:bookmarkEnd w:id="858"/>
      <w:bookmarkEnd w:id="859"/>
    </w:p>
    <w:p w14:paraId="592E7041" w14:textId="77777777" w:rsidR="00987987" w:rsidRPr="00987987" w:rsidRDefault="00987987" w:rsidP="002D6A53">
      <w:pPr>
        <w:pStyle w:val="ARCHeading3"/>
      </w:pPr>
      <w:bookmarkStart w:id="860" w:name="_Toc484425106"/>
      <w:bookmarkStart w:id="861" w:name="_Toc214190275"/>
      <w:bookmarkStart w:id="862" w:name="_Toc214245291"/>
      <w:bookmarkStart w:id="863" w:name="_Toc214263049"/>
      <w:bookmarkStart w:id="864" w:name="_Toc214263197"/>
      <w:bookmarkStart w:id="865" w:name="_Toc214263486"/>
      <w:bookmarkStart w:id="866" w:name="_Toc280523370"/>
      <w:bookmarkStart w:id="867" w:name="_Toc341881831"/>
      <w:bookmarkStart w:id="868" w:name="_Toc361146272"/>
      <w:bookmarkStart w:id="869" w:name="_Toc361146373"/>
      <w:bookmarkStart w:id="870" w:name="_Toc361227145"/>
      <w:bookmarkStart w:id="871" w:name="_Toc363474246"/>
      <w:bookmarkStart w:id="872" w:name="_Toc474418013"/>
      <w:r>
        <w:t>General</w:t>
      </w:r>
      <w:bookmarkEnd w:id="860"/>
    </w:p>
    <w:p w14:paraId="3E362DD6" w14:textId="77777777" w:rsidR="00987987" w:rsidRPr="0070155A" w:rsidRDefault="00987987" w:rsidP="00987987">
      <w:pPr>
        <w:pStyle w:val="Paralevel1"/>
        <w:spacing w:before="120" w:line="285" w:lineRule="atLeast"/>
        <w:ind w:left="993" w:hanging="993"/>
        <w:rPr>
          <w:rFonts w:cs="Arial"/>
          <w:sz w:val="22"/>
          <w:szCs w:val="22"/>
        </w:rPr>
      </w:pPr>
      <w:r>
        <w:rPr>
          <w:rFonts w:cs="Arial"/>
          <w:sz w:val="22"/>
          <w:szCs w:val="22"/>
        </w:rPr>
        <w:t xml:space="preserve">Organisations that may participate in </w:t>
      </w:r>
      <w:r w:rsidRPr="00DA747D">
        <w:rPr>
          <w:rFonts w:cs="Arial"/>
          <w:i/>
          <w:sz w:val="22"/>
          <w:szCs w:val="22"/>
        </w:rPr>
        <w:t>Discovery Projects</w:t>
      </w:r>
      <w:r>
        <w:rPr>
          <w:rFonts w:cs="Arial"/>
          <w:sz w:val="22"/>
          <w:szCs w:val="22"/>
        </w:rPr>
        <w:t xml:space="preserve"> are:</w:t>
      </w:r>
    </w:p>
    <w:p w14:paraId="3F892D81" w14:textId="51040045" w:rsidR="00987987" w:rsidRPr="00987987" w:rsidRDefault="00987987" w:rsidP="00C42A57">
      <w:pPr>
        <w:pStyle w:val="DE15bullets"/>
        <w:numPr>
          <w:ilvl w:val="4"/>
          <w:numId w:val="73"/>
        </w:numPr>
        <w:ind w:left="1587"/>
      </w:pPr>
      <w:r w:rsidRPr="00987987">
        <w:t>Administering Organisation</w:t>
      </w:r>
      <w:r w:rsidR="00E95B44">
        <w:t>s</w:t>
      </w:r>
      <w:r w:rsidR="00503B5B">
        <w:t>;</w:t>
      </w:r>
    </w:p>
    <w:p w14:paraId="0CA381A3" w14:textId="5C21FA16" w:rsidR="00987987" w:rsidRDefault="00466CEA" w:rsidP="00C42A57">
      <w:pPr>
        <w:pStyle w:val="DE15bullets"/>
        <w:numPr>
          <w:ilvl w:val="4"/>
          <w:numId w:val="73"/>
        </w:numPr>
        <w:ind w:left="1587"/>
      </w:pPr>
      <w:r>
        <w:t>Other Eligible Organisation</w:t>
      </w:r>
      <w:r w:rsidR="00E95B44">
        <w:t>s</w:t>
      </w:r>
      <w:r w:rsidR="00503B5B">
        <w:t>; and</w:t>
      </w:r>
    </w:p>
    <w:p w14:paraId="77B10089" w14:textId="6BC1B273" w:rsidR="00987987" w:rsidRDefault="00466CEA" w:rsidP="00C42A57">
      <w:pPr>
        <w:pStyle w:val="DE15bullets"/>
        <w:numPr>
          <w:ilvl w:val="4"/>
          <w:numId w:val="73"/>
        </w:numPr>
        <w:ind w:left="1587"/>
      </w:pPr>
      <w:r>
        <w:t>Other Organisation</w:t>
      </w:r>
      <w:r w:rsidR="00E95B44">
        <w:t>s</w:t>
      </w:r>
      <w:r w:rsidR="00446BE1">
        <w:t>.</w:t>
      </w:r>
    </w:p>
    <w:p w14:paraId="1D7D74FE" w14:textId="70F57E4D" w:rsidR="00FF5198" w:rsidRPr="002E1027" w:rsidRDefault="008F7DF4" w:rsidP="004A2546">
      <w:pPr>
        <w:pStyle w:val="ARCHeading2"/>
      </w:pPr>
      <w:bookmarkStart w:id="873" w:name="_Toc484425107"/>
      <w:bookmarkEnd w:id="861"/>
      <w:bookmarkEnd w:id="862"/>
      <w:bookmarkEnd w:id="863"/>
      <w:bookmarkEnd w:id="864"/>
      <w:bookmarkEnd w:id="865"/>
      <w:bookmarkEnd w:id="866"/>
      <w:bookmarkEnd w:id="867"/>
      <w:bookmarkEnd w:id="868"/>
      <w:bookmarkEnd w:id="869"/>
      <w:bookmarkEnd w:id="870"/>
      <w:bookmarkEnd w:id="871"/>
      <w:bookmarkEnd w:id="872"/>
      <w:r>
        <w:t>Participant</w:t>
      </w:r>
      <w:r w:rsidRPr="0014599A">
        <w:t xml:space="preserve"> Eligibility</w:t>
      </w:r>
      <w:bookmarkEnd w:id="873"/>
    </w:p>
    <w:p w14:paraId="6132290B" w14:textId="79BC444B" w:rsidR="002E1027" w:rsidRPr="002D6A53" w:rsidRDefault="00285E0E" w:rsidP="002D6A53">
      <w:pPr>
        <w:pStyle w:val="ARCHeading3"/>
      </w:pPr>
      <w:bookmarkStart w:id="874" w:name="_Toc484425108"/>
      <w:r>
        <w:t>Roles</w:t>
      </w:r>
      <w:bookmarkEnd w:id="874"/>
    </w:p>
    <w:p w14:paraId="70FDFAEE" w14:textId="57214D34" w:rsidR="00FF5198" w:rsidRPr="0070155A" w:rsidRDefault="00FF5198" w:rsidP="00FF5198">
      <w:pPr>
        <w:pStyle w:val="Paralevel1"/>
        <w:spacing w:before="120" w:line="285" w:lineRule="atLeast"/>
        <w:ind w:left="993" w:hanging="993"/>
        <w:rPr>
          <w:rFonts w:cs="Arial"/>
          <w:sz w:val="22"/>
          <w:szCs w:val="22"/>
        </w:rPr>
      </w:pPr>
      <w:r w:rsidRPr="0070155A">
        <w:rPr>
          <w:rFonts w:cs="Arial"/>
          <w:sz w:val="22"/>
          <w:szCs w:val="22"/>
        </w:rPr>
        <w:t xml:space="preserve">Roles that may be undertaken by </w:t>
      </w:r>
      <w:r w:rsidR="00006EF2">
        <w:rPr>
          <w:rFonts w:asciiTheme="majorHAnsi" w:hAnsiTheme="majorHAnsi" w:cstheme="majorHAnsi"/>
          <w:sz w:val="22"/>
          <w:szCs w:val="22"/>
        </w:rPr>
        <w:t xml:space="preserve">participants </w:t>
      </w:r>
      <w:r w:rsidR="008063E8">
        <w:rPr>
          <w:rFonts w:cs="Arial"/>
          <w:sz w:val="22"/>
          <w:szCs w:val="22"/>
        </w:rPr>
        <w:t xml:space="preserve">in </w:t>
      </w:r>
      <w:r w:rsidR="008063E8" w:rsidRPr="00DA747D">
        <w:rPr>
          <w:rFonts w:cs="Arial"/>
          <w:i/>
          <w:sz w:val="22"/>
          <w:szCs w:val="22"/>
        </w:rPr>
        <w:t>Discovery Projects</w:t>
      </w:r>
      <w:r w:rsidR="008063E8">
        <w:rPr>
          <w:rFonts w:cs="Arial"/>
          <w:sz w:val="22"/>
          <w:szCs w:val="22"/>
        </w:rPr>
        <w:t xml:space="preserve"> </w:t>
      </w:r>
      <w:r w:rsidRPr="0070155A">
        <w:rPr>
          <w:rFonts w:cs="Arial"/>
          <w:sz w:val="22"/>
          <w:szCs w:val="22"/>
        </w:rPr>
        <w:t>are:</w:t>
      </w:r>
    </w:p>
    <w:p w14:paraId="5A906150" w14:textId="137BBD82" w:rsidR="00FF5198" w:rsidRPr="0070155A" w:rsidRDefault="00D90DE2" w:rsidP="00C42A57">
      <w:pPr>
        <w:pStyle w:val="DE15bullets"/>
        <w:numPr>
          <w:ilvl w:val="4"/>
          <w:numId w:val="74"/>
        </w:numPr>
        <w:ind w:left="1587"/>
      </w:pPr>
      <w:r>
        <w:t>CI</w:t>
      </w:r>
      <w:r w:rsidR="005D5917">
        <w:t>; and</w:t>
      </w:r>
    </w:p>
    <w:p w14:paraId="6FF226C8" w14:textId="385AAC8E" w:rsidR="00FF5198" w:rsidRPr="0070155A" w:rsidRDefault="00D90DE2" w:rsidP="00C42A57">
      <w:pPr>
        <w:pStyle w:val="DE15bullets"/>
        <w:numPr>
          <w:ilvl w:val="4"/>
          <w:numId w:val="73"/>
        </w:numPr>
        <w:ind w:left="1587"/>
      </w:pPr>
      <w:r>
        <w:t>PI</w:t>
      </w:r>
      <w:r w:rsidR="00FF5198" w:rsidRPr="0070155A">
        <w:t>.</w:t>
      </w:r>
    </w:p>
    <w:p w14:paraId="37C6B600" w14:textId="77777777" w:rsidR="00FF5198" w:rsidRPr="00681348" w:rsidRDefault="00FF5198" w:rsidP="00FF5198">
      <w:pPr>
        <w:pStyle w:val="Paralevel1"/>
        <w:spacing w:before="120" w:line="285" w:lineRule="atLeast"/>
        <w:ind w:left="993" w:hanging="993"/>
        <w:rPr>
          <w:rFonts w:asciiTheme="majorHAnsi" w:hAnsiTheme="majorHAnsi" w:cstheme="majorHAnsi"/>
          <w:sz w:val="22"/>
          <w:szCs w:val="22"/>
        </w:rPr>
      </w:pPr>
      <w:r w:rsidRPr="0070155A">
        <w:rPr>
          <w:rFonts w:cs="Arial"/>
          <w:sz w:val="22"/>
          <w:szCs w:val="22"/>
        </w:rPr>
        <w:t>A Proposal must nominate at least one CI; the first named CI will be the Project Leader</w:t>
      </w:r>
      <w:r w:rsidRPr="00681348">
        <w:rPr>
          <w:rFonts w:asciiTheme="majorHAnsi" w:hAnsiTheme="majorHAnsi" w:cstheme="majorHAnsi"/>
          <w:sz w:val="22"/>
          <w:szCs w:val="22"/>
        </w:rPr>
        <w:t xml:space="preserve">. </w:t>
      </w:r>
    </w:p>
    <w:p w14:paraId="5D40F4D7" w14:textId="476064FF" w:rsidR="00FF5198" w:rsidRPr="00681348" w:rsidRDefault="00FF5198" w:rsidP="002D6A53">
      <w:pPr>
        <w:pStyle w:val="ARCHeading3"/>
        <w:rPr>
          <w:sz w:val="22"/>
          <w:szCs w:val="22"/>
        </w:rPr>
      </w:pPr>
      <w:bookmarkStart w:id="875" w:name="_Toc341881832"/>
      <w:bookmarkStart w:id="876" w:name="_Toc361146273"/>
      <w:bookmarkStart w:id="877" w:name="_Toc361146374"/>
      <w:bookmarkStart w:id="878" w:name="_Toc361227146"/>
      <w:bookmarkStart w:id="879" w:name="_Toc363474247"/>
      <w:bookmarkStart w:id="880" w:name="_Toc474418014"/>
      <w:bookmarkStart w:id="881" w:name="_Toc484425109"/>
      <w:bookmarkStart w:id="882" w:name="_Toc214190278"/>
      <w:bookmarkStart w:id="883" w:name="_Toc214245294"/>
      <w:bookmarkStart w:id="884" w:name="_Toc214263052"/>
      <w:bookmarkStart w:id="885" w:name="_Toc214263200"/>
      <w:bookmarkStart w:id="886" w:name="_Toc214263489"/>
      <w:r w:rsidRPr="00681348">
        <w:lastRenderedPageBreak/>
        <w:t>Chief Investigators</w:t>
      </w:r>
      <w:bookmarkEnd w:id="875"/>
      <w:bookmarkEnd w:id="876"/>
      <w:bookmarkEnd w:id="877"/>
      <w:bookmarkEnd w:id="878"/>
      <w:bookmarkEnd w:id="879"/>
      <w:bookmarkEnd w:id="880"/>
      <w:bookmarkEnd w:id="881"/>
    </w:p>
    <w:bookmarkEnd w:id="882"/>
    <w:bookmarkEnd w:id="883"/>
    <w:bookmarkEnd w:id="884"/>
    <w:bookmarkEnd w:id="885"/>
    <w:bookmarkEnd w:id="886"/>
    <w:p w14:paraId="1FFDC9F4" w14:textId="14132956" w:rsidR="00FF5198" w:rsidRPr="0070155A" w:rsidRDefault="00FF5198" w:rsidP="00FF5198">
      <w:pPr>
        <w:pStyle w:val="Paralevel1"/>
        <w:spacing w:before="120" w:line="285" w:lineRule="atLeast"/>
        <w:ind w:left="993" w:hanging="993"/>
        <w:rPr>
          <w:rFonts w:cs="Arial"/>
          <w:sz w:val="22"/>
          <w:szCs w:val="22"/>
        </w:rPr>
      </w:pPr>
      <w:r w:rsidRPr="0070155A">
        <w:rPr>
          <w:rFonts w:cs="Arial"/>
          <w:sz w:val="22"/>
          <w:szCs w:val="22"/>
        </w:rPr>
        <w:t>As at</w:t>
      </w:r>
      <w:r w:rsidR="00843777">
        <w:rPr>
          <w:rFonts w:cs="Arial"/>
          <w:sz w:val="22"/>
          <w:szCs w:val="22"/>
        </w:rPr>
        <w:t xml:space="preserve"> the </w:t>
      </w:r>
      <w:r w:rsidR="00EB04B9">
        <w:rPr>
          <w:rFonts w:cs="Arial"/>
          <w:sz w:val="22"/>
          <w:szCs w:val="22"/>
        </w:rPr>
        <w:t>Funding Commencement</w:t>
      </w:r>
      <w:r w:rsidR="00843777">
        <w:rPr>
          <w:rFonts w:cs="Arial"/>
          <w:sz w:val="22"/>
          <w:szCs w:val="22"/>
        </w:rPr>
        <w:t xml:space="preserve"> Date,</w:t>
      </w:r>
      <w:r w:rsidR="00EB5562">
        <w:rPr>
          <w:rFonts w:asciiTheme="majorHAnsi" w:hAnsiTheme="majorHAnsi" w:cstheme="majorHAnsi"/>
          <w:sz w:val="22"/>
          <w:szCs w:val="22"/>
        </w:rPr>
        <w:t xml:space="preserve"> and for the Project Activity Period,</w:t>
      </w:r>
      <w:r w:rsidRPr="0070155A">
        <w:rPr>
          <w:rFonts w:cs="Arial"/>
          <w:sz w:val="22"/>
          <w:szCs w:val="22"/>
        </w:rPr>
        <w:t xml:space="preserve"> a </w:t>
      </w:r>
      <w:r w:rsidR="00006EF2">
        <w:rPr>
          <w:rFonts w:asciiTheme="majorHAnsi" w:hAnsiTheme="majorHAnsi" w:cstheme="majorHAnsi"/>
          <w:sz w:val="22"/>
          <w:szCs w:val="22"/>
        </w:rPr>
        <w:t xml:space="preserve">participant </w:t>
      </w:r>
      <w:r w:rsidRPr="0070155A">
        <w:rPr>
          <w:rFonts w:cs="Arial"/>
          <w:sz w:val="22"/>
          <w:szCs w:val="22"/>
        </w:rPr>
        <w:t>nominated on a Proposal as a CI must meet at least one of the following criteria:</w:t>
      </w:r>
    </w:p>
    <w:p w14:paraId="6639540E" w14:textId="13146D9A" w:rsidR="00FF5198" w:rsidRPr="0070155A" w:rsidRDefault="00FF5198" w:rsidP="00C42A57">
      <w:pPr>
        <w:pStyle w:val="DE15bullets"/>
        <w:numPr>
          <w:ilvl w:val="4"/>
          <w:numId w:val="75"/>
        </w:numPr>
        <w:ind w:left="1587"/>
      </w:pPr>
      <w:r w:rsidRPr="0070155A">
        <w:t>be an employee for at least 0.2 FTE (20 per cent of Full Time Equivalent) at an Eligible Organisation</w:t>
      </w:r>
      <w:r w:rsidR="00DA799F">
        <w:t>;</w:t>
      </w:r>
      <w:r w:rsidRPr="0070155A">
        <w:t xml:space="preserve"> or</w:t>
      </w:r>
    </w:p>
    <w:p w14:paraId="405A82B0" w14:textId="2DA54FDC" w:rsidR="00FF5198" w:rsidRPr="0002620C" w:rsidRDefault="00FF5198" w:rsidP="00C42A57">
      <w:pPr>
        <w:pStyle w:val="DE15bullets"/>
        <w:numPr>
          <w:ilvl w:val="4"/>
          <w:numId w:val="75"/>
        </w:numPr>
        <w:ind w:left="1587"/>
        <w:rPr>
          <w:rFonts w:asciiTheme="majorHAnsi" w:hAnsiTheme="majorHAnsi" w:cstheme="majorHAnsi"/>
        </w:rPr>
      </w:pPr>
      <w:r w:rsidRPr="0070155A">
        <w:t>be a holder of an Emeritus Appointment</w:t>
      </w:r>
      <w:r w:rsidRPr="0002620C">
        <w:rPr>
          <w:b/>
        </w:rPr>
        <w:t xml:space="preserve"> </w:t>
      </w:r>
      <w:r w:rsidRPr="0070155A">
        <w:t>(as defined in A3) at an Eligible Organisation</w:t>
      </w:r>
      <w:r w:rsidRPr="0002620C">
        <w:rPr>
          <w:rFonts w:asciiTheme="majorHAnsi" w:hAnsiTheme="majorHAnsi" w:cstheme="majorHAnsi"/>
        </w:rPr>
        <w:t>.</w:t>
      </w:r>
    </w:p>
    <w:p w14:paraId="23AAD6CB" w14:textId="5BB9A289" w:rsidR="00FF5198" w:rsidRPr="0070155A" w:rsidRDefault="00006EF2" w:rsidP="00FF5198">
      <w:pPr>
        <w:pStyle w:val="Paralevel1"/>
        <w:spacing w:before="120" w:line="285" w:lineRule="atLeast"/>
        <w:ind w:left="993" w:hanging="993"/>
        <w:rPr>
          <w:rFonts w:cs="Arial"/>
          <w:sz w:val="22"/>
          <w:szCs w:val="22"/>
        </w:rPr>
      </w:pPr>
      <w:r>
        <w:rPr>
          <w:rFonts w:cs="Arial"/>
          <w:sz w:val="22"/>
          <w:szCs w:val="22"/>
        </w:rPr>
        <w:t>Participants</w:t>
      </w:r>
      <w:r w:rsidRPr="0070155A">
        <w:rPr>
          <w:rFonts w:cs="Arial"/>
          <w:sz w:val="22"/>
          <w:szCs w:val="22"/>
        </w:rPr>
        <w:t xml:space="preserve"> </w:t>
      </w:r>
      <w:r w:rsidR="00FF5198" w:rsidRPr="0070155A">
        <w:rPr>
          <w:rFonts w:cs="Arial"/>
          <w:sz w:val="22"/>
          <w:szCs w:val="22"/>
        </w:rPr>
        <w:t xml:space="preserve">undertaking a </w:t>
      </w:r>
      <w:r w:rsidR="00043D6E">
        <w:rPr>
          <w:rFonts w:cs="Arial"/>
          <w:sz w:val="22"/>
          <w:szCs w:val="22"/>
        </w:rPr>
        <w:t>H</w:t>
      </w:r>
      <w:r w:rsidR="00FF5198" w:rsidRPr="0070155A">
        <w:rPr>
          <w:rFonts w:cs="Arial"/>
          <w:sz w:val="22"/>
          <w:szCs w:val="22"/>
        </w:rPr>
        <w:t xml:space="preserve">igher </w:t>
      </w:r>
      <w:r w:rsidR="00043D6E">
        <w:rPr>
          <w:rFonts w:cs="Arial"/>
          <w:sz w:val="22"/>
          <w:szCs w:val="22"/>
        </w:rPr>
        <w:t>D</w:t>
      </w:r>
      <w:r w:rsidR="00FF5198" w:rsidRPr="0070155A">
        <w:rPr>
          <w:rFonts w:cs="Arial"/>
          <w:sz w:val="22"/>
          <w:szCs w:val="22"/>
        </w:rPr>
        <w:t xml:space="preserve">egree by </w:t>
      </w:r>
      <w:r w:rsidR="00043D6E">
        <w:rPr>
          <w:rFonts w:cs="Arial"/>
          <w:sz w:val="22"/>
          <w:szCs w:val="22"/>
        </w:rPr>
        <w:t>R</w:t>
      </w:r>
      <w:r w:rsidR="00FF5198" w:rsidRPr="0070155A">
        <w:rPr>
          <w:rFonts w:cs="Arial"/>
          <w:sz w:val="22"/>
          <w:szCs w:val="22"/>
        </w:rPr>
        <w:t xml:space="preserve">esearch </w:t>
      </w:r>
      <w:r w:rsidR="00AE26ED">
        <w:rPr>
          <w:rFonts w:cs="Arial"/>
          <w:sz w:val="22"/>
          <w:szCs w:val="22"/>
        </w:rPr>
        <w:t xml:space="preserve">during the Project Activity Period </w:t>
      </w:r>
      <w:r w:rsidR="00FF5198" w:rsidRPr="0070155A">
        <w:rPr>
          <w:rFonts w:cs="Arial"/>
          <w:sz w:val="22"/>
          <w:szCs w:val="22"/>
        </w:rPr>
        <w:t>are not eligible to be CIs.</w:t>
      </w:r>
      <w:r w:rsidR="00B93774">
        <w:rPr>
          <w:rFonts w:cs="Arial"/>
          <w:sz w:val="22"/>
          <w:szCs w:val="22"/>
        </w:rPr>
        <w:t xml:space="preserve"> P</w:t>
      </w:r>
      <w:r>
        <w:rPr>
          <w:rFonts w:cs="Arial"/>
          <w:sz w:val="22"/>
          <w:szCs w:val="22"/>
        </w:rPr>
        <w:t>articipants</w:t>
      </w:r>
      <w:r w:rsidR="00FF5198" w:rsidRPr="0070155A">
        <w:rPr>
          <w:rFonts w:cs="Arial"/>
          <w:sz w:val="22"/>
          <w:szCs w:val="22"/>
        </w:rPr>
        <w:t xml:space="preserve"> </w:t>
      </w:r>
      <w:r w:rsidR="00B93774">
        <w:rPr>
          <w:rFonts w:cs="Arial"/>
          <w:sz w:val="22"/>
          <w:szCs w:val="22"/>
        </w:rPr>
        <w:t>are</w:t>
      </w:r>
      <w:r w:rsidR="00B93774" w:rsidRPr="0070155A">
        <w:rPr>
          <w:rFonts w:cs="Arial"/>
          <w:sz w:val="22"/>
          <w:szCs w:val="22"/>
        </w:rPr>
        <w:t xml:space="preserve"> eligible</w:t>
      </w:r>
      <w:r w:rsidR="00B93774">
        <w:rPr>
          <w:rFonts w:cs="Arial"/>
          <w:sz w:val="22"/>
          <w:szCs w:val="22"/>
        </w:rPr>
        <w:t xml:space="preserve"> </w:t>
      </w:r>
      <w:r w:rsidR="00947A9A">
        <w:rPr>
          <w:rFonts w:cs="Arial"/>
          <w:sz w:val="22"/>
          <w:szCs w:val="22"/>
        </w:rPr>
        <w:t xml:space="preserve">to be a CI </w:t>
      </w:r>
      <w:r w:rsidR="00B93774">
        <w:rPr>
          <w:rFonts w:cs="Arial"/>
          <w:sz w:val="22"/>
          <w:szCs w:val="22"/>
        </w:rPr>
        <w:t xml:space="preserve">if </w:t>
      </w:r>
      <w:r w:rsidR="00FF5198" w:rsidRPr="0070155A">
        <w:rPr>
          <w:rFonts w:cs="Arial"/>
          <w:sz w:val="22"/>
          <w:szCs w:val="22"/>
        </w:rPr>
        <w:t xml:space="preserve">their </w:t>
      </w:r>
      <w:r w:rsidR="001038DE">
        <w:rPr>
          <w:rFonts w:cs="Arial"/>
          <w:sz w:val="22"/>
          <w:szCs w:val="22"/>
        </w:rPr>
        <w:t>H</w:t>
      </w:r>
      <w:r w:rsidR="00FF5198" w:rsidRPr="0070155A">
        <w:rPr>
          <w:rFonts w:cs="Arial"/>
          <w:sz w:val="22"/>
          <w:szCs w:val="22"/>
        </w:rPr>
        <w:t xml:space="preserve">igher </w:t>
      </w:r>
      <w:r w:rsidR="001038DE">
        <w:rPr>
          <w:rFonts w:cs="Arial"/>
          <w:sz w:val="22"/>
          <w:szCs w:val="22"/>
        </w:rPr>
        <w:t>D</w:t>
      </w:r>
      <w:r w:rsidR="00FF5198" w:rsidRPr="0070155A">
        <w:rPr>
          <w:rFonts w:cs="Arial"/>
          <w:sz w:val="22"/>
          <w:szCs w:val="22"/>
        </w:rPr>
        <w:t xml:space="preserve">egree by </w:t>
      </w:r>
      <w:r w:rsidR="001038DE">
        <w:rPr>
          <w:rFonts w:cs="Arial"/>
          <w:sz w:val="22"/>
          <w:szCs w:val="22"/>
        </w:rPr>
        <w:t>R</w:t>
      </w:r>
      <w:r w:rsidR="00FF5198" w:rsidRPr="0070155A">
        <w:rPr>
          <w:rFonts w:cs="Arial"/>
          <w:sz w:val="22"/>
          <w:szCs w:val="22"/>
        </w:rPr>
        <w:t xml:space="preserve">esearch </w:t>
      </w:r>
      <w:r w:rsidR="001D3A8A">
        <w:rPr>
          <w:rFonts w:cs="Arial"/>
          <w:sz w:val="22"/>
          <w:szCs w:val="22"/>
        </w:rPr>
        <w:t>has been</w:t>
      </w:r>
      <w:r w:rsidR="00B93774">
        <w:rPr>
          <w:rFonts w:cs="Arial"/>
          <w:sz w:val="22"/>
          <w:szCs w:val="22"/>
        </w:rPr>
        <w:t xml:space="preserve"> </w:t>
      </w:r>
      <w:r w:rsidR="00FF5198" w:rsidRPr="0070155A">
        <w:rPr>
          <w:rFonts w:cs="Arial"/>
          <w:sz w:val="22"/>
          <w:szCs w:val="22"/>
        </w:rPr>
        <w:t>conferred by the Funding Commencement Date of the Project</w:t>
      </w:r>
      <w:r w:rsidR="00AE26ED">
        <w:rPr>
          <w:rFonts w:cs="Arial"/>
          <w:sz w:val="22"/>
          <w:szCs w:val="22"/>
        </w:rPr>
        <w:t>.</w:t>
      </w:r>
    </w:p>
    <w:p w14:paraId="1CC26DCA" w14:textId="4575B5B4" w:rsidR="00FF5198" w:rsidRPr="00681348" w:rsidRDefault="00FF5198" w:rsidP="002D6A53">
      <w:pPr>
        <w:pStyle w:val="ARCHeading3"/>
      </w:pPr>
      <w:bookmarkStart w:id="887" w:name="_Toc214190279"/>
      <w:bookmarkStart w:id="888" w:name="_Toc214245295"/>
      <w:bookmarkStart w:id="889" w:name="_Toc214263053"/>
      <w:bookmarkStart w:id="890" w:name="_Toc214263201"/>
      <w:bookmarkStart w:id="891" w:name="_Toc214263490"/>
      <w:bookmarkStart w:id="892" w:name="_Toc280523371"/>
      <w:bookmarkStart w:id="893" w:name="_Toc341881833"/>
      <w:bookmarkStart w:id="894" w:name="_Toc361146274"/>
      <w:bookmarkStart w:id="895" w:name="_Toc361146375"/>
      <w:bookmarkStart w:id="896" w:name="_Toc361227147"/>
      <w:bookmarkStart w:id="897" w:name="_Toc363474248"/>
      <w:bookmarkStart w:id="898" w:name="_Toc474418015"/>
      <w:bookmarkStart w:id="899" w:name="_Toc484425110"/>
      <w:r w:rsidRPr="00681348">
        <w:t>Partner Investigators</w:t>
      </w:r>
      <w:bookmarkEnd w:id="887"/>
      <w:bookmarkEnd w:id="888"/>
      <w:bookmarkEnd w:id="889"/>
      <w:bookmarkEnd w:id="890"/>
      <w:bookmarkEnd w:id="891"/>
      <w:bookmarkEnd w:id="892"/>
      <w:bookmarkEnd w:id="893"/>
      <w:bookmarkEnd w:id="894"/>
      <w:bookmarkEnd w:id="895"/>
      <w:bookmarkEnd w:id="896"/>
      <w:bookmarkEnd w:id="897"/>
      <w:bookmarkEnd w:id="898"/>
      <w:bookmarkEnd w:id="899"/>
    </w:p>
    <w:p w14:paraId="650DB415" w14:textId="2F1BF1B1" w:rsidR="00FF5198" w:rsidRPr="00F315AE" w:rsidRDefault="00FF5198" w:rsidP="00F315AE">
      <w:pPr>
        <w:pStyle w:val="Paralevel1"/>
        <w:spacing w:before="120" w:line="285" w:lineRule="atLeast"/>
        <w:ind w:left="993" w:hanging="1015"/>
        <w:rPr>
          <w:rFonts w:asciiTheme="majorHAnsi" w:hAnsiTheme="majorHAnsi" w:cstheme="majorHAnsi"/>
          <w:sz w:val="22"/>
          <w:szCs w:val="22"/>
        </w:rPr>
      </w:pPr>
      <w:r w:rsidRPr="00F315AE">
        <w:rPr>
          <w:rFonts w:asciiTheme="majorHAnsi" w:hAnsiTheme="majorHAnsi" w:cstheme="majorHAnsi"/>
          <w:sz w:val="22"/>
          <w:szCs w:val="22"/>
        </w:rPr>
        <w:t xml:space="preserve">As at </w:t>
      </w:r>
      <w:r w:rsidR="00843777" w:rsidRPr="00F315AE">
        <w:rPr>
          <w:rFonts w:asciiTheme="majorHAnsi" w:hAnsiTheme="majorHAnsi" w:cstheme="majorHAnsi"/>
          <w:sz w:val="22"/>
          <w:szCs w:val="22"/>
        </w:rPr>
        <w:t xml:space="preserve">the </w:t>
      </w:r>
      <w:r w:rsidR="00E24655" w:rsidRPr="00F315AE">
        <w:rPr>
          <w:rFonts w:asciiTheme="majorHAnsi" w:hAnsiTheme="majorHAnsi" w:cstheme="majorHAnsi"/>
          <w:sz w:val="22"/>
          <w:szCs w:val="22"/>
        </w:rPr>
        <w:t>Funding Commencement</w:t>
      </w:r>
      <w:r w:rsidR="00843777" w:rsidRPr="00F315AE">
        <w:rPr>
          <w:rFonts w:asciiTheme="majorHAnsi" w:hAnsiTheme="majorHAnsi" w:cstheme="majorHAnsi"/>
          <w:sz w:val="22"/>
          <w:szCs w:val="22"/>
        </w:rPr>
        <w:t xml:space="preserve"> Date,</w:t>
      </w:r>
      <w:r w:rsidRPr="00F315AE">
        <w:rPr>
          <w:rFonts w:asciiTheme="majorHAnsi" w:hAnsiTheme="majorHAnsi" w:cstheme="majorHAnsi"/>
          <w:sz w:val="22"/>
          <w:szCs w:val="22"/>
        </w:rPr>
        <w:t xml:space="preserve"> a </w:t>
      </w:r>
      <w:r w:rsidR="00006EF2" w:rsidRPr="00F315AE">
        <w:rPr>
          <w:rFonts w:asciiTheme="majorHAnsi" w:hAnsiTheme="majorHAnsi" w:cstheme="majorHAnsi"/>
          <w:sz w:val="22"/>
          <w:szCs w:val="22"/>
        </w:rPr>
        <w:t>participant</w:t>
      </w:r>
      <w:r w:rsidRPr="00F315AE">
        <w:rPr>
          <w:rFonts w:asciiTheme="majorHAnsi" w:hAnsiTheme="majorHAnsi" w:cstheme="majorHAnsi"/>
          <w:sz w:val="22"/>
          <w:szCs w:val="22"/>
        </w:rPr>
        <w:t xml:space="preserve"> nominated on a Propo</w:t>
      </w:r>
      <w:r w:rsidR="00F315AE" w:rsidRPr="00F315AE">
        <w:rPr>
          <w:rFonts w:asciiTheme="majorHAnsi" w:hAnsiTheme="majorHAnsi" w:cstheme="majorHAnsi"/>
          <w:sz w:val="22"/>
          <w:szCs w:val="22"/>
        </w:rPr>
        <w:t xml:space="preserve">sal </w:t>
      </w:r>
      <w:r w:rsidR="002F2178" w:rsidRPr="00F315AE">
        <w:rPr>
          <w:rFonts w:asciiTheme="majorHAnsi" w:hAnsiTheme="majorHAnsi" w:cstheme="majorHAnsi"/>
          <w:sz w:val="22"/>
          <w:szCs w:val="22"/>
        </w:rPr>
        <w:t xml:space="preserve">as a PI </w:t>
      </w:r>
      <w:r w:rsidR="00F315AE" w:rsidRPr="00F315AE">
        <w:rPr>
          <w:rFonts w:asciiTheme="majorHAnsi" w:hAnsiTheme="majorHAnsi" w:cstheme="majorHAnsi"/>
          <w:sz w:val="22"/>
          <w:szCs w:val="22"/>
        </w:rPr>
        <w:t xml:space="preserve">must </w:t>
      </w:r>
      <w:r w:rsidRPr="00F315AE">
        <w:rPr>
          <w:rFonts w:asciiTheme="majorHAnsi" w:hAnsiTheme="majorHAnsi" w:cstheme="majorHAnsi"/>
          <w:sz w:val="22"/>
          <w:szCs w:val="22"/>
        </w:rPr>
        <w:t>not meet the eligibility criteria for</w:t>
      </w:r>
      <w:r w:rsidR="002F2178">
        <w:rPr>
          <w:rFonts w:asciiTheme="majorHAnsi" w:hAnsiTheme="majorHAnsi" w:cstheme="majorHAnsi"/>
          <w:sz w:val="22"/>
          <w:szCs w:val="22"/>
        </w:rPr>
        <w:t xml:space="preserve"> a</w:t>
      </w:r>
      <w:r w:rsidRPr="00F315AE">
        <w:rPr>
          <w:rFonts w:asciiTheme="majorHAnsi" w:hAnsiTheme="majorHAnsi" w:cstheme="majorHAnsi"/>
          <w:sz w:val="22"/>
          <w:szCs w:val="22"/>
        </w:rPr>
        <w:t xml:space="preserve"> CI.</w:t>
      </w:r>
    </w:p>
    <w:p w14:paraId="15823553" w14:textId="15EE5524" w:rsidR="00FF5198" w:rsidRPr="0070155A" w:rsidRDefault="00FF5198" w:rsidP="00FF5198">
      <w:pPr>
        <w:pStyle w:val="Paralevel1"/>
        <w:spacing w:before="120" w:line="285" w:lineRule="atLeast"/>
        <w:ind w:left="993" w:hanging="1015"/>
        <w:rPr>
          <w:rFonts w:asciiTheme="majorHAnsi" w:hAnsiTheme="majorHAnsi" w:cstheme="majorHAnsi"/>
          <w:sz w:val="22"/>
          <w:szCs w:val="22"/>
        </w:rPr>
      </w:pPr>
      <w:r w:rsidRPr="0070155A">
        <w:rPr>
          <w:rFonts w:asciiTheme="majorHAnsi" w:hAnsiTheme="majorHAnsi" w:cstheme="majorHAnsi"/>
          <w:sz w:val="22"/>
          <w:szCs w:val="22"/>
        </w:rPr>
        <w:t>An employee of an Eligible Organisation listed in A1</w:t>
      </w:r>
      <w:r w:rsidR="00421F93">
        <w:rPr>
          <w:rFonts w:asciiTheme="majorHAnsi" w:hAnsiTheme="majorHAnsi" w:cstheme="majorHAnsi"/>
          <w:sz w:val="22"/>
          <w:szCs w:val="22"/>
        </w:rPr>
        <w:t>3</w:t>
      </w:r>
      <w:r w:rsidRPr="0070155A">
        <w:rPr>
          <w:rFonts w:asciiTheme="majorHAnsi" w:hAnsiTheme="majorHAnsi" w:cstheme="majorHAnsi"/>
          <w:sz w:val="22"/>
          <w:szCs w:val="22"/>
        </w:rPr>
        <w:t xml:space="preserve"> who does not reside predominantly in Australia may be a PI.</w:t>
      </w:r>
    </w:p>
    <w:p w14:paraId="772367C3" w14:textId="7B329B53" w:rsidR="00F315AE" w:rsidRDefault="00F315AE" w:rsidP="004A2546">
      <w:pPr>
        <w:pStyle w:val="ARCHeading2"/>
      </w:pPr>
      <w:bookmarkStart w:id="900" w:name="_Toc484425111"/>
      <w:r>
        <w:t xml:space="preserve">Participant </w:t>
      </w:r>
      <w:r w:rsidR="009F3D6B">
        <w:t>Operational Requirements</w:t>
      </w:r>
      <w:bookmarkEnd w:id="900"/>
    </w:p>
    <w:p w14:paraId="297AECA6" w14:textId="77777777" w:rsidR="00F315AE" w:rsidRPr="00F315AE" w:rsidRDefault="00F315AE" w:rsidP="002D6A53">
      <w:pPr>
        <w:pStyle w:val="ARCHeading3"/>
      </w:pPr>
      <w:bookmarkStart w:id="901" w:name="_Toc484425112"/>
      <w:r w:rsidRPr="00F315AE">
        <w:t>Chief Investigators</w:t>
      </w:r>
      <w:bookmarkEnd w:id="901"/>
    </w:p>
    <w:p w14:paraId="361A7CDA" w14:textId="77777777" w:rsidR="00F315AE" w:rsidRPr="0070155A" w:rsidRDefault="00F315AE" w:rsidP="00F315AE">
      <w:pPr>
        <w:pStyle w:val="Paralevel1"/>
        <w:spacing w:before="120" w:line="285" w:lineRule="atLeast"/>
        <w:ind w:left="993" w:hanging="993"/>
        <w:rPr>
          <w:rFonts w:cs="Arial"/>
          <w:sz w:val="22"/>
          <w:szCs w:val="22"/>
        </w:rPr>
      </w:pPr>
      <w:r w:rsidRPr="0070155A">
        <w:rPr>
          <w:rFonts w:cs="Arial"/>
          <w:sz w:val="22"/>
          <w:szCs w:val="22"/>
        </w:rPr>
        <w:t xml:space="preserve">A CI must reside predominantly in Australia for the </w:t>
      </w:r>
      <w:r>
        <w:rPr>
          <w:rFonts w:asciiTheme="majorHAnsi" w:hAnsiTheme="majorHAnsi" w:cstheme="majorHAnsi"/>
          <w:sz w:val="22"/>
          <w:szCs w:val="22"/>
        </w:rPr>
        <w:t>Project Activity Period</w:t>
      </w:r>
      <w:r w:rsidRPr="0070155A">
        <w:rPr>
          <w:rFonts w:cs="Arial"/>
          <w:sz w:val="22"/>
          <w:szCs w:val="22"/>
        </w:rPr>
        <w:t>. Any significant absences including fieldwork or study leave directly related to the Project must have approval from the Administering Organisation and must not total more than half the Project funding period.</w:t>
      </w:r>
      <w:r>
        <w:rPr>
          <w:rFonts w:cs="Arial"/>
          <w:sz w:val="22"/>
          <w:szCs w:val="22"/>
        </w:rPr>
        <w:t xml:space="preserve"> In extraordinary circumstances, changes must be approved via a </w:t>
      </w:r>
      <w:r>
        <w:rPr>
          <w:rFonts w:cs="Arial"/>
          <w:i/>
          <w:sz w:val="22"/>
          <w:szCs w:val="22"/>
        </w:rPr>
        <w:t>Variation of Funding Agreement</w:t>
      </w:r>
      <w:r w:rsidRPr="00226F1B">
        <w:rPr>
          <w:rFonts w:cs="Arial"/>
          <w:sz w:val="22"/>
          <w:szCs w:val="22"/>
        </w:rPr>
        <w:t>.</w:t>
      </w:r>
    </w:p>
    <w:p w14:paraId="31348A11" w14:textId="6D5AC1D0" w:rsidR="00F315AE" w:rsidRPr="0070155A" w:rsidRDefault="00F315AE" w:rsidP="00F315AE">
      <w:pPr>
        <w:pStyle w:val="Paralevel1"/>
        <w:spacing w:before="120" w:line="285" w:lineRule="atLeast"/>
        <w:ind w:left="993" w:hanging="993"/>
        <w:rPr>
          <w:rFonts w:cs="Arial"/>
          <w:sz w:val="22"/>
          <w:szCs w:val="22"/>
        </w:rPr>
      </w:pPr>
      <w:r w:rsidRPr="0070155A">
        <w:rPr>
          <w:rFonts w:cs="Arial"/>
          <w:sz w:val="22"/>
          <w:szCs w:val="22"/>
        </w:rPr>
        <w:t xml:space="preserve">If a CI is, at any time, no longer able to work as proposed on the Project, the Project may be continued provided that </w:t>
      </w:r>
      <w:r w:rsidR="00CF5D22">
        <w:rPr>
          <w:rFonts w:cs="Arial"/>
          <w:sz w:val="22"/>
          <w:szCs w:val="22"/>
        </w:rPr>
        <w:t xml:space="preserve">the Project still includes </w:t>
      </w:r>
      <w:r w:rsidRPr="0070155A">
        <w:rPr>
          <w:rFonts w:cs="Arial"/>
          <w:sz w:val="22"/>
          <w:szCs w:val="22"/>
        </w:rPr>
        <w:t>at least one CI who was named on the Proposal</w:t>
      </w:r>
      <w:r>
        <w:rPr>
          <w:rFonts w:cs="Arial"/>
          <w:sz w:val="22"/>
          <w:szCs w:val="22"/>
        </w:rPr>
        <w:t>,</w:t>
      </w:r>
      <w:r w:rsidRPr="0070155A">
        <w:rPr>
          <w:rFonts w:cs="Arial"/>
          <w:sz w:val="22"/>
          <w:szCs w:val="22"/>
        </w:rPr>
        <w:t xml:space="preserve"> and any replacement CI mee</w:t>
      </w:r>
      <w:r>
        <w:rPr>
          <w:rFonts w:cs="Arial"/>
          <w:sz w:val="22"/>
          <w:szCs w:val="22"/>
        </w:rPr>
        <w:t>ts the CI eligibility criteria</w:t>
      </w:r>
      <w:r w:rsidRPr="0070155A">
        <w:rPr>
          <w:rFonts w:cs="Arial"/>
          <w:sz w:val="22"/>
          <w:szCs w:val="22"/>
        </w:rPr>
        <w:t xml:space="preserve"> and is approved by the ARC </w:t>
      </w:r>
      <w:r>
        <w:rPr>
          <w:rFonts w:cs="Arial"/>
          <w:sz w:val="22"/>
          <w:szCs w:val="22"/>
        </w:rPr>
        <w:t xml:space="preserve">via a </w:t>
      </w:r>
      <w:r>
        <w:rPr>
          <w:rFonts w:cs="Arial"/>
          <w:i/>
          <w:sz w:val="22"/>
          <w:szCs w:val="22"/>
        </w:rPr>
        <w:t>Variation of Funding Agreement</w:t>
      </w:r>
      <w:r>
        <w:rPr>
          <w:rFonts w:cs="Arial"/>
          <w:sz w:val="22"/>
          <w:szCs w:val="22"/>
        </w:rPr>
        <w:t>.</w:t>
      </w:r>
    </w:p>
    <w:p w14:paraId="47A183F8" w14:textId="3B985922" w:rsidR="00F315AE" w:rsidRPr="00681348" w:rsidRDefault="00F315AE" w:rsidP="00F315AE">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If a sole CI is, at any time, no longer able to work as proposed on the Project, the Project must be terminated.</w:t>
      </w:r>
    </w:p>
    <w:p w14:paraId="7514089F" w14:textId="2335AB0B" w:rsidR="00F315AE" w:rsidRPr="00681348" w:rsidRDefault="00F315AE" w:rsidP="002D6A53">
      <w:pPr>
        <w:pStyle w:val="ARCHeading3"/>
      </w:pPr>
      <w:bookmarkStart w:id="902" w:name="_Toc484425113"/>
      <w:r w:rsidRPr="00681348">
        <w:t>Partner Investigators</w:t>
      </w:r>
      <w:bookmarkEnd w:id="902"/>
    </w:p>
    <w:p w14:paraId="5A0A2E51" w14:textId="42EDA109" w:rsidR="00F315AE" w:rsidRDefault="00F315AE" w:rsidP="00F315AE">
      <w:pPr>
        <w:pStyle w:val="Paralevel1"/>
        <w:spacing w:before="120" w:line="285" w:lineRule="atLeast"/>
        <w:ind w:left="993" w:hanging="1015"/>
        <w:rPr>
          <w:rFonts w:asciiTheme="majorHAnsi" w:hAnsiTheme="majorHAnsi" w:cstheme="majorHAnsi"/>
          <w:sz w:val="22"/>
          <w:szCs w:val="22"/>
        </w:rPr>
      </w:pPr>
      <w:r w:rsidRPr="0070155A">
        <w:rPr>
          <w:rFonts w:asciiTheme="majorHAnsi" w:hAnsiTheme="majorHAnsi" w:cstheme="majorHAnsi"/>
          <w:sz w:val="22"/>
          <w:szCs w:val="22"/>
        </w:rPr>
        <w:t xml:space="preserve">If a PI is, at any time, no longer able to work as proposed on the Project, the Project may be continued provided </w:t>
      </w:r>
      <w:r w:rsidR="00947A9A">
        <w:rPr>
          <w:rFonts w:asciiTheme="majorHAnsi" w:hAnsiTheme="majorHAnsi" w:cstheme="majorHAnsi"/>
          <w:sz w:val="22"/>
          <w:szCs w:val="22"/>
        </w:rPr>
        <w:t>a</w:t>
      </w:r>
      <w:r w:rsidR="00947A9A" w:rsidRPr="0070155A">
        <w:rPr>
          <w:rFonts w:asciiTheme="majorHAnsi" w:hAnsiTheme="majorHAnsi" w:cstheme="majorHAnsi"/>
          <w:sz w:val="22"/>
          <w:szCs w:val="22"/>
        </w:rPr>
        <w:t xml:space="preserve"> </w:t>
      </w:r>
      <w:r w:rsidRPr="0070155A">
        <w:rPr>
          <w:rFonts w:asciiTheme="majorHAnsi" w:hAnsiTheme="majorHAnsi" w:cstheme="majorHAnsi"/>
          <w:sz w:val="22"/>
          <w:szCs w:val="22"/>
        </w:rPr>
        <w:t xml:space="preserve">replacement PI meets the PI eligibility criteria and is approved by the ARC via a </w:t>
      </w:r>
      <w:r w:rsidRPr="0070155A">
        <w:rPr>
          <w:rFonts w:asciiTheme="majorHAnsi" w:hAnsiTheme="majorHAnsi" w:cstheme="majorHAnsi"/>
          <w:i/>
          <w:sz w:val="22"/>
          <w:szCs w:val="22"/>
        </w:rPr>
        <w:t>Variation of Funding Agreement</w:t>
      </w:r>
      <w:r w:rsidRPr="00681348">
        <w:rPr>
          <w:rFonts w:asciiTheme="majorHAnsi" w:hAnsiTheme="majorHAnsi" w:cstheme="majorHAnsi"/>
          <w:sz w:val="22"/>
          <w:szCs w:val="22"/>
        </w:rPr>
        <w:t>.</w:t>
      </w:r>
    </w:p>
    <w:p w14:paraId="590E3F89" w14:textId="77777777" w:rsidR="009E2713" w:rsidRDefault="009E2713">
      <w:pPr>
        <w:spacing w:after="0"/>
        <w:ind w:left="0"/>
        <w:rPr>
          <w:rFonts w:asciiTheme="majorHAnsi" w:hAnsiTheme="majorHAnsi" w:cstheme="majorHAnsi"/>
          <w:b/>
          <w:i/>
          <w:sz w:val="28"/>
          <w:szCs w:val="28"/>
          <w:lang w:eastAsia="en-US"/>
        </w:rPr>
      </w:pPr>
      <w:bookmarkStart w:id="903" w:name="_Toc484425114"/>
      <w:r>
        <w:br w:type="page"/>
      </w:r>
    </w:p>
    <w:p w14:paraId="7C552AFC" w14:textId="0701545E" w:rsidR="00335A2A" w:rsidRPr="00681348" w:rsidRDefault="00335A2A" w:rsidP="004A2546">
      <w:pPr>
        <w:pStyle w:val="ARCHeading2"/>
      </w:pPr>
      <w:r w:rsidRPr="00681348">
        <w:lastRenderedPageBreak/>
        <w:t>Funding</w:t>
      </w:r>
      <w:bookmarkEnd w:id="903"/>
    </w:p>
    <w:p w14:paraId="6A5EFEA1" w14:textId="77777777" w:rsidR="00335A2A" w:rsidRPr="00681348" w:rsidRDefault="00335A2A" w:rsidP="002D6A53">
      <w:pPr>
        <w:pStyle w:val="ARCHeading3"/>
        <w:rPr>
          <w:i/>
        </w:rPr>
      </w:pPr>
      <w:bookmarkStart w:id="904" w:name="_Toc484425115"/>
      <w:r w:rsidRPr="00681348">
        <w:t>Level and Period of Funding</w:t>
      </w:r>
      <w:bookmarkEnd w:id="904"/>
    </w:p>
    <w:p w14:paraId="595B54B5" w14:textId="77777777" w:rsidR="00335A2A" w:rsidRDefault="00335A2A" w:rsidP="00335A2A">
      <w:pPr>
        <w:pStyle w:val="Paralevel1"/>
        <w:spacing w:before="120" w:line="285" w:lineRule="atLeast"/>
        <w:ind w:left="993" w:hanging="993"/>
        <w:rPr>
          <w:rFonts w:asciiTheme="majorHAnsi" w:hAnsiTheme="majorHAnsi" w:cstheme="majorHAnsi"/>
          <w:sz w:val="22"/>
          <w:szCs w:val="22"/>
        </w:rPr>
      </w:pPr>
      <w:r w:rsidRPr="00681348">
        <w:rPr>
          <w:rFonts w:asciiTheme="majorHAnsi" w:hAnsiTheme="majorHAnsi" w:cstheme="majorHAnsi"/>
          <w:sz w:val="22"/>
          <w:szCs w:val="22"/>
        </w:rPr>
        <w:t xml:space="preserve">The ARC </w:t>
      </w:r>
      <w:r>
        <w:rPr>
          <w:rFonts w:asciiTheme="majorHAnsi" w:hAnsiTheme="majorHAnsi" w:cstheme="majorHAnsi"/>
          <w:sz w:val="22"/>
          <w:szCs w:val="22"/>
        </w:rPr>
        <w:t>may provide Project funding as follows:</w:t>
      </w:r>
    </w:p>
    <w:tbl>
      <w:tblPr>
        <w:tblStyle w:val="TableGrid"/>
        <w:tblW w:w="0" w:type="auto"/>
        <w:tblInd w:w="993" w:type="dxa"/>
        <w:tblLook w:val="04A0" w:firstRow="1" w:lastRow="0" w:firstColumn="1" w:lastColumn="0" w:noHBand="0" w:noVBand="1"/>
      </w:tblPr>
      <w:tblGrid>
        <w:gridCol w:w="2688"/>
        <w:gridCol w:w="4621"/>
      </w:tblGrid>
      <w:tr w:rsidR="00335A2A" w14:paraId="55885464" w14:textId="77777777" w:rsidTr="001F2469">
        <w:tc>
          <w:tcPr>
            <w:tcW w:w="2688" w:type="dxa"/>
          </w:tcPr>
          <w:p w14:paraId="1FCD8503" w14:textId="2CD33FC4" w:rsidR="00335A2A" w:rsidRDefault="001C1263" w:rsidP="009873BF">
            <w:pPr>
              <w:pStyle w:val="Paralevel1"/>
              <w:numPr>
                <w:ilvl w:val="0"/>
                <w:numId w:val="0"/>
              </w:numPr>
              <w:spacing w:before="120" w:line="285" w:lineRule="atLeast"/>
              <w:rPr>
                <w:rFonts w:asciiTheme="majorHAnsi" w:hAnsiTheme="majorHAnsi" w:cstheme="majorHAnsi"/>
                <w:sz w:val="22"/>
                <w:szCs w:val="22"/>
              </w:rPr>
            </w:pPr>
            <w:r w:rsidRPr="001C1263">
              <w:rPr>
                <w:rFonts w:asciiTheme="majorHAnsi" w:hAnsiTheme="majorHAnsi" w:cstheme="majorHAnsi"/>
                <w:sz w:val="22"/>
                <w:szCs w:val="22"/>
              </w:rPr>
              <w:t>Project</w:t>
            </w:r>
            <w:r w:rsidR="00335A2A">
              <w:rPr>
                <w:rFonts w:asciiTheme="majorHAnsi" w:hAnsiTheme="majorHAnsi" w:cstheme="majorHAnsi"/>
                <w:sz w:val="22"/>
                <w:szCs w:val="22"/>
              </w:rPr>
              <w:t xml:space="preserve"> funding level</w:t>
            </w:r>
          </w:p>
        </w:tc>
        <w:tc>
          <w:tcPr>
            <w:tcW w:w="4621" w:type="dxa"/>
          </w:tcPr>
          <w:p w14:paraId="2A749517" w14:textId="62615AD2" w:rsidR="00335A2A" w:rsidRDefault="00335A2A" w:rsidP="001F2469">
            <w:pPr>
              <w:pStyle w:val="Paralevel1"/>
              <w:numPr>
                <w:ilvl w:val="0"/>
                <w:numId w:val="0"/>
              </w:numPr>
              <w:spacing w:before="120" w:line="285" w:lineRule="atLeast"/>
              <w:rPr>
                <w:rFonts w:asciiTheme="majorHAnsi" w:hAnsiTheme="majorHAnsi" w:cstheme="majorHAnsi"/>
                <w:sz w:val="22"/>
                <w:szCs w:val="22"/>
              </w:rPr>
            </w:pPr>
            <w:r>
              <w:rPr>
                <w:rFonts w:asciiTheme="majorHAnsi" w:hAnsiTheme="majorHAnsi" w:cstheme="majorHAnsi"/>
                <w:sz w:val="22"/>
                <w:szCs w:val="22"/>
              </w:rPr>
              <w:t>Between $30,000 to $500,000 per annum</w:t>
            </w:r>
            <w:r w:rsidR="00454F94">
              <w:rPr>
                <w:rFonts w:asciiTheme="majorHAnsi" w:hAnsiTheme="majorHAnsi" w:cstheme="majorHAnsi"/>
                <w:sz w:val="22"/>
                <w:szCs w:val="22"/>
              </w:rPr>
              <w:t>.</w:t>
            </w:r>
          </w:p>
        </w:tc>
      </w:tr>
      <w:tr w:rsidR="00335A2A" w14:paraId="2BB0BA76" w14:textId="77777777" w:rsidTr="001F2469">
        <w:tc>
          <w:tcPr>
            <w:tcW w:w="2688" w:type="dxa"/>
          </w:tcPr>
          <w:p w14:paraId="6A1A73A4" w14:textId="7AF93D88" w:rsidR="00335A2A" w:rsidRDefault="001C1263" w:rsidP="001F2469">
            <w:pPr>
              <w:pStyle w:val="Paralevel1"/>
              <w:numPr>
                <w:ilvl w:val="0"/>
                <w:numId w:val="0"/>
              </w:numPr>
              <w:spacing w:before="120" w:line="285" w:lineRule="atLeast"/>
              <w:rPr>
                <w:rFonts w:asciiTheme="majorHAnsi" w:hAnsiTheme="majorHAnsi" w:cstheme="majorHAnsi"/>
                <w:sz w:val="22"/>
                <w:szCs w:val="22"/>
              </w:rPr>
            </w:pPr>
            <w:r w:rsidRPr="001C1263">
              <w:rPr>
                <w:rFonts w:asciiTheme="majorHAnsi" w:hAnsiTheme="majorHAnsi" w:cstheme="majorHAnsi"/>
                <w:sz w:val="22"/>
                <w:szCs w:val="22"/>
              </w:rPr>
              <w:t>Project</w:t>
            </w:r>
            <w:r w:rsidR="00335A2A">
              <w:rPr>
                <w:rFonts w:asciiTheme="majorHAnsi" w:hAnsiTheme="majorHAnsi" w:cstheme="majorHAnsi"/>
                <w:sz w:val="22"/>
                <w:szCs w:val="22"/>
              </w:rPr>
              <w:t xml:space="preserve"> funding duration</w:t>
            </w:r>
          </w:p>
        </w:tc>
        <w:tc>
          <w:tcPr>
            <w:tcW w:w="4621" w:type="dxa"/>
          </w:tcPr>
          <w:p w14:paraId="13D34953" w14:textId="6F7BC76A" w:rsidR="00335A2A" w:rsidRDefault="00335A2A" w:rsidP="001F2469">
            <w:pPr>
              <w:pStyle w:val="Paralevel1"/>
              <w:numPr>
                <w:ilvl w:val="0"/>
                <w:numId w:val="0"/>
              </w:numPr>
              <w:spacing w:before="120" w:line="285" w:lineRule="atLeast"/>
              <w:rPr>
                <w:rFonts w:asciiTheme="majorHAnsi" w:hAnsiTheme="majorHAnsi" w:cstheme="majorHAnsi"/>
                <w:sz w:val="22"/>
                <w:szCs w:val="22"/>
              </w:rPr>
            </w:pPr>
            <w:r>
              <w:rPr>
                <w:rFonts w:asciiTheme="majorHAnsi" w:hAnsiTheme="majorHAnsi" w:cstheme="majorHAnsi"/>
                <w:sz w:val="22"/>
                <w:szCs w:val="22"/>
              </w:rPr>
              <w:t>Up to five consecutive years</w:t>
            </w:r>
            <w:r w:rsidR="00454F94">
              <w:rPr>
                <w:rFonts w:asciiTheme="majorHAnsi" w:hAnsiTheme="majorHAnsi" w:cstheme="majorHAnsi"/>
                <w:sz w:val="22"/>
                <w:szCs w:val="22"/>
              </w:rPr>
              <w:t>.</w:t>
            </w:r>
          </w:p>
        </w:tc>
      </w:tr>
    </w:tbl>
    <w:p w14:paraId="35EE1B62" w14:textId="77777777" w:rsidR="00335A2A" w:rsidRPr="00681348" w:rsidRDefault="00335A2A" w:rsidP="002D6A53">
      <w:pPr>
        <w:pStyle w:val="ARCHeading3"/>
      </w:pPr>
      <w:bookmarkStart w:id="905" w:name="_Toc484425116"/>
      <w:r w:rsidRPr="00681348">
        <w:t>Budget Items Supported</w:t>
      </w:r>
      <w:bookmarkEnd w:id="905"/>
    </w:p>
    <w:p w14:paraId="0A9D4244" w14:textId="70FF3EB4" w:rsidR="00335A2A" w:rsidRPr="0070155A" w:rsidRDefault="00335A2A" w:rsidP="00335A2A">
      <w:pPr>
        <w:pStyle w:val="Paralevel1"/>
        <w:spacing w:before="120" w:line="285" w:lineRule="atLeast"/>
        <w:ind w:left="993" w:hanging="993"/>
        <w:rPr>
          <w:rFonts w:cs="Arial"/>
          <w:sz w:val="22"/>
          <w:szCs w:val="22"/>
        </w:rPr>
      </w:pPr>
      <w:r w:rsidRPr="0070155A">
        <w:rPr>
          <w:rFonts w:cs="Arial"/>
          <w:sz w:val="22"/>
          <w:szCs w:val="22"/>
        </w:rPr>
        <w:t xml:space="preserve">Budget items supported are listed </w:t>
      </w:r>
      <w:r w:rsidR="006B532F">
        <w:rPr>
          <w:rFonts w:cs="Arial"/>
          <w:sz w:val="22"/>
          <w:szCs w:val="22"/>
        </w:rPr>
        <w:t>in</w:t>
      </w:r>
      <w:r w:rsidRPr="0070155A">
        <w:rPr>
          <w:rFonts w:cs="Arial"/>
          <w:sz w:val="22"/>
          <w:szCs w:val="22"/>
        </w:rPr>
        <w:t xml:space="preserve"> subsection </w:t>
      </w:r>
      <w:r w:rsidR="003A3010">
        <w:rPr>
          <w:rFonts w:cs="Arial"/>
          <w:sz w:val="22"/>
          <w:szCs w:val="22"/>
        </w:rPr>
        <w:t>A7.2</w:t>
      </w:r>
      <w:r w:rsidRPr="0070155A">
        <w:rPr>
          <w:rFonts w:cs="Arial"/>
          <w:sz w:val="22"/>
          <w:szCs w:val="22"/>
        </w:rPr>
        <w:t>, subject to the following limitations:</w:t>
      </w:r>
    </w:p>
    <w:p w14:paraId="4E03DF01" w14:textId="31479C54" w:rsidR="00335A2A" w:rsidRPr="0070155A" w:rsidRDefault="00335A2A" w:rsidP="00C42A57">
      <w:pPr>
        <w:pStyle w:val="DE15bullets"/>
        <w:numPr>
          <w:ilvl w:val="4"/>
          <w:numId w:val="76"/>
        </w:numPr>
        <w:ind w:left="1587"/>
      </w:pPr>
      <w:r w:rsidRPr="0070155A">
        <w:t>teaching relief for CIs may be supported up to a total of $50,000 per year per Project</w:t>
      </w:r>
      <w:r w:rsidR="00DA799F">
        <w:t>; and</w:t>
      </w:r>
    </w:p>
    <w:p w14:paraId="058EFAF7" w14:textId="747866D3" w:rsidR="00335A2A" w:rsidRPr="0070155A" w:rsidRDefault="00AA5BD3" w:rsidP="00C42A57">
      <w:pPr>
        <w:pStyle w:val="DE15bullets"/>
        <w:numPr>
          <w:ilvl w:val="4"/>
          <w:numId w:val="76"/>
        </w:numPr>
        <w:ind w:left="1587"/>
      </w:pPr>
      <w:r w:rsidRPr="0070155A">
        <w:t>Travel Costs</w:t>
      </w:r>
      <w:r w:rsidR="00335A2A" w:rsidRPr="0070155A">
        <w:t xml:space="preserve"> essential to the Project </w:t>
      </w:r>
      <w:r w:rsidR="00EA0EBB">
        <w:t xml:space="preserve">may be supported </w:t>
      </w:r>
      <w:r w:rsidR="00335A2A" w:rsidRPr="0070155A">
        <w:t xml:space="preserve">up to $50,000 over the </w:t>
      </w:r>
      <w:r w:rsidR="00335A2A">
        <w:rPr>
          <w:rFonts w:asciiTheme="majorHAnsi" w:hAnsiTheme="majorHAnsi" w:cstheme="majorHAnsi"/>
        </w:rPr>
        <w:t>Project Activity Period</w:t>
      </w:r>
      <w:r w:rsidR="00335A2A" w:rsidRPr="0070155A">
        <w:t xml:space="preserve">. Travel </w:t>
      </w:r>
      <w:r>
        <w:t xml:space="preserve">and accommodation </w:t>
      </w:r>
      <w:r w:rsidR="00335A2A" w:rsidRPr="0070155A">
        <w:t xml:space="preserve">costs related to carrying out Field Research </w:t>
      </w:r>
      <w:r w:rsidR="00335A2A">
        <w:t xml:space="preserve">or </w:t>
      </w:r>
      <w:r w:rsidR="00335A2A" w:rsidRPr="0070155A">
        <w:t>any carers’ costs are not included in this $50,000 limit.</w:t>
      </w:r>
    </w:p>
    <w:p w14:paraId="593E81C9" w14:textId="77777777" w:rsidR="00335A2A" w:rsidRPr="0070155A" w:rsidRDefault="00335A2A" w:rsidP="00335A2A">
      <w:pPr>
        <w:pStyle w:val="Paralevel1"/>
        <w:spacing w:before="120" w:line="285" w:lineRule="atLeast"/>
        <w:ind w:left="993" w:hanging="993"/>
        <w:rPr>
          <w:rFonts w:cs="Arial"/>
          <w:sz w:val="22"/>
          <w:szCs w:val="22"/>
        </w:rPr>
      </w:pPr>
      <w:r w:rsidRPr="0070155A">
        <w:rPr>
          <w:rFonts w:cs="Arial"/>
          <w:sz w:val="22"/>
          <w:szCs w:val="22"/>
        </w:rPr>
        <w:t>Discovery International Awards (DIAs) will be funded as a Special Condition and may be requested:</w:t>
      </w:r>
    </w:p>
    <w:p w14:paraId="4E05F4BA" w14:textId="6CA43ED0" w:rsidR="00335A2A" w:rsidRPr="00A730A9" w:rsidRDefault="00335A2A" w:rsidP="00C42A57">
      <w:pPr>
        <w:pStyle w:val="DE15bullets"/>
        <w:numPr>
          <w:ilvl w:val="4"/>
          <w:numId w:val="77"/>
        </w:numPr>
        <w:ind w:left="1587"/>
        <w:rPr>
          <w:rFonts w:asciiTheme="majorHAnsi" w:hAnsiTheme="majorHAnsi" w:cstheme="majorHAnsi"/>
        </w:rPr>
      </w:pPr>
      <w:r w:rsidRPr="0070155A">
        <w:t xml:space="preserve">for up to two </w:t>
      </w:r>
      <w:r w:rsidRPr="00A730A9">
        <w:rPr>
          <w:rFonts w:asciiTheme="majorHAnsi" w:hAnsiTheme="majorHAnsi" w:cstheme="majorHAnsi"/>
        </w:rPr>
        <w:t xml:space="preserve">participants </w:t>
      </w:r>
      <w:r w:rsidRPr="0070155A">
        <w:t>(either CIs or PIs) per Proposa</w:t>
      </w:r>
      <w:r w:rsidRPr="00A730A9">
        <w:rPr>
          <w:rFonts w:asciiTheme="majorHAnsi" w:hAnsiTheme="majorHAnsi" w:cstheme="majorHAnsi"/>
        </w:rPr>
        <w:t>l</w:t>
      </w:r>
      <w:r w:rsidR="004E3FA0">
        <w:rPr>
          <w:rFonts w:asciiTheme="majorHAnsi" w:hAnsiTheme="majorHAnsi" w:cstheme="majorHAnsi"/>
        </w:rPr>
        <w:t>;</w:t>
      </w:r>
    </w:p>
    <w:p w14:paraId="558A754F" w14:textId="1FA6ACCC" w:rsidR="00335A2A" w:rsidRPr="0070155A" w:rsidRDefault="00335A2A" w:rsidP="00C42A57">
      <w:pPr>
        <w:pStyle w:val="DE15bullets"/>
        <w:numPr>
          <w:ilvl w:val="4"/>
          <w:numId w:val="76"/>
        </w:numPr>
        <w:ind w:left="1587"/>
      </w:pPr>
      <w:r w:rsidRPr="0070155A">
        <w:t>for a CI to work overseas on the Project with a</w:t>
      </w:r>
      <w:r>
        <w:t>n overseas based PI subject to</w:t>
      </w:r>
      <w:r w:rsidR="00C71C9F">
        <w:t xml:space="preserve"> the conditions in subsection</w:t>
      </w:r>
      <w:r>
        <w:t xml:space="preserve"> </w:t>
      </w:r>
      <w:r w:rsidR="00882DBC">
        <w:t>F</w:t>
      </w:r>
      <w:r w:rsidR="00096255">
        <w:t>6.</w:t>
      </w:r>
      <w:r w:rsidR="00882DBC">
        <w:t>1.1</w:t>
      </w:r>
      <w:r w:rsidRPr="0070155A">
        <w:t>, and/or a PI based overseas to work in Australia on the Project. Preference will be given to overseas-based PIs to travel to Australia for collaborative research. DIAs do not fund travel to Australia by PIs located at an overseas campus of an Australian Eligible Organisation</w:t>
      </w:r>
      <w:r w:rsidR="004E3FA0">
        <w:t>; and</w:t>
      </w:r>
    </w:p>
    <w:p w14:paraId="3BC34D90" w14:textId="77777777" w:rsidR="00335A2A" w:rsidRPr="0002620C" w:rsidRDefault="00335A2A" w:rsidP="00C42A57">
      <w:pPr>
        <w:pStyle w:val="DE15bullets"/>
        <w:numPr>
          <w:ilvl w:val="4"/>
          <w:numId w:val="76"/>
        </w:numPr>
        <w:ind w:left="1587"/>
        <w:rPr>
          <w:rFonts w:asciiTheme="majorHAnsi" w:hAnsiTheme="majorHAnsi" w:cstheme="majorHAnsi"/>
        </w:rPr>
      </w:pPr>
      <w:r w:rsidRPr="0070155A">
        <w:t>to fund the following items: travel on international return economy class airfares, reasonable local travel, a living allowance and consumables. The living allowance should be based on standard institutional rates for academic visitors</w:t>
      </w:r>
      <w:r w:rsidRPr="0002620C">
        <w:rPr>
          <w:rFonts w:asciiTheme="majorHAnsi" w:hAnsiTheme="majorHAnsi" w:cstheme="majorHAnsi"/>
        </w:rPr>
        <w:t>.</w:t>
      </w:r>
    </w:p>
    <w:p w14:paraId="2CE73EE5" w14:textId="57E455D5" w:rsidR="004B7FBF" w:rsidRDefault="003E7135" w:rsidP="004A2546">
      <w:pPr>
        <w:pStyle w:val="ARCHeading2"/>
      </w:pPr>
      <w:bookmarkStart w:id="906" w:name="_Toc484425117"/>
      <w:r>
        <w:t xml:space="preserve">Selection </w:t>
      </w:r>
      <w:r w:rsidR="004B7FBF">
        <w:t>Process</w:t>
      </w:r>
      <w:bookmarkEnd w:id="906"/>
    </w:p>
    <w:p w14:paraId="7C4BDFF1" w14:textId="45216332" w:rsidR="001F324F" w:rsidRPr="00681348" w:rsidRDefault="001F324F" w:rsidP="002D6A53">
      <w:pPr>
        <w:pStyle w:val="ARCHeading3"/>
      </w:pPr>
      <w:bookmarkStart w:id="907" w:name="_Toc484425118"/>
      <w:r w:rsidRPr="00681348">
        <w:t>Selection Criteria</w:t>
      </w:r>
      <w:bookmarkEnd w:id="907"/>
    </w:p>
    <w:p w14:paraId="05DB1DE9" w14:textId="05B2CCD4" w:rsidR="001F324F" w:rsidRPr="00681348" w:rsidRDefault="001F324F" w:rsidP="00C044F3">
      <w:pPr>
        <w:pStyle w:val="Paralevel1"/>
        <w:spacing w:before="120" w:line="285" w:lineRule="atLeast"/>
        <w:ind w:left="993" w:hanging="993"/>
        <w:rPr>
          <w:rFonts w:asciiTheme="majorHAnsi" w:hAnsiTheme="majorHAnsi" w:cstheme="majorHAnsi"/>
          <w:sz w:val="22"/>
          <w:szCs w:val="22"/>
        </w:rPr>
      </w:pPr>
      <w:r w:rsidRPr="00C044F3">
        <w:rPr>
          <w:rFonts w:cs="Arial"/>
          <w:sz w:val="22"/>
          <w:szCs w:val="22"/>
        </w:rPr>
        <w:t>Proposals</w:t>
      </w:r>
      <w:r w:rsidRPr="00681348">
        <w:rPr>
          <w:rFonts w:asciiTheme="majorHAnsi" w:hAnsiTheme="majorHAnsi" w:cstheme="majorHAnsi"/>
          <w:sz w:val="22"/>
          <w:szCs w:val="22"/>
        </w:rPr>
        <w:t xml:space="preserve"> will be assessed and ranked using the following selection criteria:</w:t>
      </w:r>
    </w:p>
    <w:p w14:paraId="421722C6" w14:textId="3C106C80" w:rsidR="001F324F" w:rsidRPr="00681348" w:rsidRDefault="001F324F" w:rsidP="00C42A57">
      <w:pPr>
        <w:pStyle w:val="DE15bullets"/>
        <w:numPr>
          <w:ilvl w:val="4"/>
          <w:numId w:val="78"/>
        </w:numPr>
        <w:tabs>
          <w:tab w:val="clear" w:pos="3458"/>
        </w:tabs>
        <w:ind w:left="1587"/>
      </w:pPr>
      <w:r w:rsidRPr="00681348">
        <w:t>Investigator(s)</w:t>
      </w:r>
      <w:r w:rsidRPr="00681348">
        <w:tab/>
      </w:r>
      <w:r w:rsidR="00AD50F9">
        <w:t>35</w:t>
      </w:r>
      <w:r w:rsidRPr="00681348">
        <w:t>%</w:t>
      </w:r>
    </w:p>
    <w:p w14:paraId="0C9DE970" w14:textId="33C35BAE" w:rsidR="001F324F" w:rsidRDefault="001F324F" w:rsidP="001707E2">
      <w:pPr>
        <w:pStyle w:val="ListParagraph"/>
        <w:numPr>
          <w:ilvl w:val="0"/>
          <w:numId w:val="15"/>
        </w:numPr>
        <w:spacing w:before="120"/>
        <w:ind w:left="1985" w:hanging="425"/>
        <w:rPr>
          <w:rFonts w:asciiTheme="majorHAnsi" w:hAnsiTheme="majorHAnsi" w:cstheme="majorHAnsi"/>
          <w:szCs w:val="22"/>
        </w:rPr>
      </w:pPr>
      <w:r w:rsidRPr="00681348">
        <w:rPr>
          <w:rFonts w:asciiTheme="majorHAnsi" w:hAnsiTheme="majorHAnsi" w:cstheme="majorHAnsi"/>
          <w:szCs w:val="22"/>
        </w:rPr>
        <w:t xml:space="preserve">Research opportunity </w:t>
      </w:r>
      <w:r w:rsidR="002F0FDB">
        <w:rPr>
          <w:rFonts w:asciiTheme="majorHAnsi" w:hAnsiTheme="majorHAnsi" w:cstheme="majorHAnsi"/>
          <w:szCs w:val="22"/>
        </w:rPr>
        <w:t>and performance evidence (</w:t>
      </w:r>
      <w:hyperlink r:id="rId84" w:tooltip="Clicking on this link will open the Research Opportunity and Performance Evidence page of the ARC website" w:history="1">
        <w:r w:rsidR="00470A67" w:rsidRPr="00681348">
          <w:rPr>
            <w:rStyle w:val="Hyperlink"/>
            <w:rFonts w:asciiTheme="majorHAnsi" w:hAnsiTheme="majorHAnsi" w:cstheme="majorHAnsi"/>
            <w:szCs w:val="22"/>
          </w:rPr>
          <w:t>ROPE</w:t>
        </w:r>
      </w:hyperlink>
      <w:r w:rsidR="002F0FDB">
        <w:rPr>
          <w:rFonts w:asciiTheme="majorHAnsi" w:hAnsiTheme="majorHAnsi" w:cstheme="majorHAnsi"/>
          <w:szCs w:val="22"/>
        </w:rPr>
        <w:t>)</w:t>
      </w:r>
      <w:r w:rsidR="00293D71">
        <w:rPr>
          <w:rFonts w:asciiTheme="majorHAnsi" w:hAnsiTheme="majorHAnsi" w:cstheme="majorHAnsi"/>
          <w:szCs w:val="22"/>
        </w:rPr>
        <w:t>;</w:t>
      </w:r>
    </w:p>
    <w:p w14:paraId="2111298F" w14:textId="32891596" w:rsidR="001F324F" w:rsidRDefault="001F324F" w:rsidP="001707E2">
      <w:pPr>
        <w:pStyle w:val="ListParagraph"/>
        <w:numPr>
          <w:ilvl w:val="0"/>
          <w:numId w:val="15"/>
        </w:numPr>
        <w:spacing w:before="120"/>
        <w:ind w:left="1985" w:hanging="425"/>
        <w:rPr>
          <w:rFonts w:asciiTheme="majorHAnsi" w:hAnsiTheme="majorHAnsi" w:cstheme="majorHAnsi"/>
          <w:szCs w:val="22"/>
        </w:rPr>
      </w:pPr>
      <w:r>
        <w:rPr>
          <w:rFonts w:asciiTheme="majorHAnsi" w:hAnsiTheme="majorHAnsi" w:cstheme="majorHAnsi"/>
          <w:szCs w:val="22"/>
        </w:rPr>
        <w:t>Evidence of research trai</w:t>
      </w:r>
      <w:r w:rsidR="002F0FDB">
        <w:rPr>
          <w:rFonts w:asciiTheme="majorHAnsi" w:hAnsiTheme="majorHAnsi" w:cstheme="majorHAnsi"/>
          <w:szCs w:val="22"/>
        </w:rPr>
        <w:t>ning, mentoring and supervision</w:t>
      </w:r>
      <w:r w:rsidR="00293D71">
        <w:rPr>
          <w:rFonts w:asciiTheme="majorHAnsi" w:hAnsiTheme="majorHAnsi" w:cstheme="majorHAnsi"/>
          <w:szCs w:val="22"/>
        </w:rPr>
        <w:t>;</w:t>
      </w:r>
    </w:p>
    <w:p w14:paraId="2A740B72" w14:textId="41871B4A" w:rsidR="001F324F" w:rsidRPr="00681348" w:rsidRDefault="001F324F" w:rsidP="001707E2">
      <w:pPr>
        <w:pStyle w:val="ListParagraph"/>
        <w:numPr>
          <w:ilvl w:val="0"/>
          <w:numId w:val="15"/>
        </w:numPr>
        <w:spacing w:before="120"/>
        <w:ind w:left="1985" w:hanging="425"/>
        <w:rPr>
          <w:rFonts w:asciiTheme="majorHAnsi" w:hAnsiTheme="majorHAnsi" w:cstheme="majorHAnsi"/>
          <w:szCs w:val="22"/>
        </w:rPr>
      </w:pPr>
      <w:r>
        <w:rPr>
          <w:rFonts w:asciiTheme="majorHAnsi" w:hAnsiTheme="majorHAnsi" w:cstheme="majorHAnsi"/>
          <w:szCs w:val="22"/>
        </w:rPr>
        <w:t>Evidence of ability to build international linkages</w:t>
      </w:r>
      <w:r w:rsidR="00293D71">
        <w:rPr>
          <w:rFonts w:asciiTheme="majorHAnsi" w:hAnsiTheme="majorHAnsi" w:cstheme="majorHAnsi"/>
          <w:szCs w:val="22"/>
        </w:rPr>
        <w:t>;</w:t>
      </w:r>
      <w:r>
        <w:rPr>
          <w:rFonts w:asciiTheme="majorHAnsi" w:hAnsiTheme="majorHAnsi" w:cstheme="majorHAnsi"/>
          <w:szCs w:val="22"/>
        </w:rPr>
        <w:t xml:space="preserve"> </w:t>
      </w:r>
      <w:r w:rsidRPr="00681348">
        <w:rPr>
          <w:rFonts w:asciiTheme="majorHAnsi" w:hAnsiTheme="majorHAnsi" w:cstheme="majorHAnsi"/>
          <w:szCs w:val="22"/>
        </w:rPr>
        <w:t>and</w:t>
      </w:r>
    </w:p>
    <w:p w14:paraId="40E7EC9B" w14:textId="77777777" w:rsidR="001F324F" w:rsidRPr="00681348" w:rsidRDefault="001F324F" w:rsidP="001707E2">
      <w:pPr>
        <w:pStyle w:val="ListParagraph"/>
        <w:numPr>
          <w:ilvl w:val="0"/>
          <w:numId w:val="15"/>
        </w:numPr>
        <w:spacing w:before="120"/>
        <w:ind w:left="1985" w:hanging="425"/>
        <w:rPr>
          <w:rFonts w:asciiTheme="majorHAnsi" w:hAnsiTheme="majorHAnsi" w:cstheme="majorHAnsi"/>
          <w:szCs w:val="22"/>
        </w:rPr>
      </w:pPr>
      <w:r w:rsidRPr="00681348">
        <w:rPr>
          <w:rFonts w:asciiTheme="majorHAnsi" w:hAnsiTheme="majorHAnsi" w:cstheme="majorHAnsi"/>
          <w:szCs w:val="22"/>
        </w:rPr>
        <w:t>Time and capacity to undertake the proposed research.</w:t>
      </w:r>
    </w:p>
    <w:p w14:paraId="3A429C04" w14:textId="77777777" w:rsidR="00D208E4" w:rsidRDefault="00D208E4">
      <w:pPr>
        <w:spacing w:after="0"/>
        <w:ind w:left="0"/>
        <w:rPr>
          <w:sz w:val="22"/>
        </w:rPr>
      </w:pPr>
      <w:r>
        <w:br w:type="page"/>
      </w:r>
    </w:p>
    <w:p w14:paraId="1C6CC822" w14:textId="76E7EB81" w:rsidR="001F324F" w:rsidRPr="00681348" w:rsidRDefault="007A7FBA" w:rsidP="002402E3">
      <w:pPr>
        <w:pStyle w:val="DE15bullets"/>
        <w:tabs>
          <w:tab w:val="clear" w:pos="3458"/>
          <w:tab w:val="num" w:pos="3402"/>
          <w:tab w:val="left" w:pos="7797"/>
        </w:tabs>
        <w:ind w:left="1560"/>
      </w:pPr>
      <w:r>
        <w:lastRenderedPageBreak/>
        <w:t xml:space="preserve">Proposed </w:t>
      </w:r>
      <w:r w:rsidR="001F324F" w:rsidRPr="00681348">
        <w:t xml:space="preserve">Project </w:t>
      </w:r>
      <w:r w:rsidR="001F324F" w:rsidRPr="000230B5">
        <w:t>Quality</w:t>
      </w:r>
      <w:r w:rsidR="001F324F" w:rsidRPr="00681348">
        <w:t xml:space="preserve"> and Innovation </w:t>
      </w:r>
      <w:r w:rsidR="001F324F" w:rsidRPr="00681348">
        <w:tab/>
      </w:r>
      <w:r w:rsidR="00AD50F9">
        <w:t>40</w:t>
      </w:r>
      <w:r w:rsidR="001F324F" w:rsidRPr="00681348">
        <w:t>%</w:t>
      </w:r>
    </w:p>
    <w:p w14:paraId="14468151" w14:textId="77777777" w:rsidR="001F324F" w:rsidRPr="00681348" w:rsidRDefault="001F324F" w:rsidP="001707E2">
      <w:pPr>
        <w:pStyle w:val="ListParagraph"/>
        <w:numPr>
          <w:ilvl w:val="0"/>
          <w:numId w:val="15"/>
        </w:numPr>
        <w:spacing w:before="120"/>
        <w:ind w:left="1985" w:hanging="425"/>
        <w:rPr>
          <w:rFonts w:asciiTheme="majorHAnsi" w:hAnsiTheme="majorHAnsi" w:cstheme="majorHAnsi"/>
          <w:szCs w:val="22"/>
        </w:rPr>
      </w:pPr>
      <w:r w:rsidRPr="00681348">
        <w:rPr>
          <w:rFonts w:asciiTheme="majorHAnsi" w:hAnsiTheme="majorHAnsi" w:cstheme="majorHAnsi"/>
          <w:szCs w:val="22"/>
        </w:rPr>
        <w:t>Does the research address a significant problem?</w:t>
      </w:r>
    </w:p>
    <w:p w14:paraId="6FDBC668" w14:textId="77777777" w:rsidR="001F324F" w:rsidRPr="00681348" w:rsidRDefault="001F324F" w:rsidP="001707E2">
      <w:pPr>
        <w:pStyle w:val="ListParagraph"/>
        <w:numPr>
          <w:ilvl w:val="0"/>
          <w:numId w:val="15"/>
        </w:numPr>
        <w:spacing w:before="120"/>
        <w:ind w:left="1985" w:hanging="425"/>
        <w:rPr>
          <w:rFonts w:asciiTheme="majorHAnsi" w:hAnsiTheme="majorHAnsi" w:cstheme="majorHAnsi"/>
          <w:szCs w:val="22"/>
        </w:rPr>
      </w:pPr>
      <w:r w:rsidRPr="00681348">
        <w:rPr>
          <w:rFonts w:asciiTheme="majorHAnsi" w:hAnsiTheme="majorHAnsi" w:cstheme="majorHAnsi"/>
          <w:szCs w:val="22"/>
        </w:rPr>
        <w:t>Is the conceptual/theoretical framework innovative and original?</w:t>
      </w:r>
    </w:p>
    <w:p w14:paraId="5D5776A5" w14:textId="77777777" w:rsidR="001F324F" w:rsidRPr="00681348" w:rsidRDefault="001F324F" w:rsidP="001707E2">
      <w:pPr>
        <w:pStyle w:val="ListParagraph"/>
        <w:numPr>
          <w:ilvl w:val="0"/>
          <w:numId w:val="15"/>
        </w:numPr>
        <w:spacing w:before="120"/>
        <w:ind w:left="1985" w:hanging="425"/>
        <w:rPr>
          <w:rFonts w:asciiTheme="majorHAnsi" w:hAnsiTheme="majorHAnsi" w:cstheme="majorHAnsi"/>
          <w:szCs w:val="22"/>
        </w:rPr>
      </w:pPr>
      <w:r w:rsidRPr="00681348">
        <w:rPr>
          <w:rFonts w:asciiTheme="majorHAnsi" w:hAnsiTheme="majorHAnsi" w:cstheme="majorHAnsi"/>
          <w:szCs w:val="22"/>
        </w:rPr>
        <w:t>What is the potential for the research to contribute to the Science and Research Priorities?</w:t>
      </w:r>
    </w:p>
    <w:p w14:paraId="7F6F834F" w14:textId="77777777" w:rsidR="001F324F" w:rsidRPr="00681348" w:rsidRDefault="001F324F" w:rsidP="001707E2">
      <w:pPr>
        <w:pStyle w:val="ListParagraph"/>
        <w:numPr>
          <w:ilvl w:val="0"/>
          <w:numId w:val="15"/>
        </w:numPr>
        <w:spacing w:before="120"/>
        <w:ind w:left="1985" w:hanging="425"/>
        <w:rPr>
          <w:rFonts w:asciiTheme="majorHAnsi" w:hAnsiTheme="majorHAnsi" w:cstheme="majorHAnsi"/>
          <w:szCs w:val="22"/>
        </w:rPr>
      </w:pPr>
      <w:r w:rsidRPr="00681348">
        <w:rPr>
          <w:rFonts w:asciiTheme="majorHAnsi" w:hAnsiTheme="majorHAnsi" w:cstheme="majorHAnsi"/>
          <w:szCs w:val="22"/>
        </w:rPr>
        <w:t>Will the aims, concepts, methods and results advance knowledge?</w:t>
      </w:r>
    </w:p>
    <w:p w14:paraId="740D7910" w14:textId="77777777" w:rsidR="001F324F" w:rsidRPr="00681348" w:rsidRDefault="001F324F" w:rsidP="001707E2">
      <w:pPr>
        <w:pStyle w:val="ListParagraph"/>
        <w:numPr>
          <w:ilvl w:val="0"/>
          <w:numId w:val="15"/>
        </w:numPr>
        <w:spacing w:before="120"/>
        <w:ind w:left="1985" w:hanging="425"/>
        <w:rPr>
          <w:rFonts w:asciiTheme="majorHAnsi" w:hAnsiTheme="majorHAnsi" w:cstheme="majorHAnsi"/>
          <w:szCs w:val="22"/>
        </w:rPr>
      </w:pPr>
      <w:r w:rsidRPr="00681348">
        <w:rPr>
          <w:rFonts w:asciiTheme="majorHAnsi" w:hAnsiTheme="majorHAnsi" w:cstheme="majorHAnsi"/>
          <w:szCs w:val="22"/>
        </w:rPr>
        <w:t>What is the potential for the research to enhance international collaboration?</w:t>
      </w:r>
    </w:p>
    <w:p w14:paraId="43EA5552" w14:textId="77777777" w:rsidR="001F324F" w:rsidRPr="0002620C" w:rsidRDefault="001F324F" w:rsidP="002402E3">
      <w:pPr>
        <w:pStyle w:val="DE15bullets"/>
        <w:tabs>
          <w:tab w:val="clear" w:pos="3458"/>
          <w:tab w:val="left" w:pos="7797"/>
        </w:tabs>
        <w:ind w:left="1560"/>
        <w:rPr>
          <w:rFonts w:asciiTheme="majorHAnsi" w:hAnsiTheme="majorHAnsi" w:cstheme="majorHAnsi"/>
          <w:szCs w:val="22"/>
        </w:rPr>
      </w:pPr>
      <w:r w:rsidRPr="000230B5">
        <w:t>Feasibility</w:t>
      </w:r>
      <w:r w:rsidRPr="0002620C">
        <w:rPr>
          <w:rFonts w:asciiTheme="majorHAnsi" w:hAnsiTheme="majorHAnsi" w:cstheme="majorHAnsi"/>
          <w:szCs w:val="22"/>
        </w:rPr>
        <w:tab/>
        <w:t>10%</w:t>
      </w:r>
    </w:p>
    <w:p w14:paraId="0FD80408" w14:textId="77777777" w:rsidR="001F324F" w:rsidRPr="000230B5" w:rsidRDefault="001F324F" w:rsidP="001707E2">
      <w:pPr>
        <w:pStyle w:val="ListParagraph"/>
        <w:numPr>
          <w:ilvl w:val="0"/>
          <w:numId w:val="15"/>
        </w:numPr>
        <w:spacing w:before="120"/>
        <w:ind w:left="1985" w:hanging="425"/>
        <w:rPr>
          <w:rFonts w:asciiTheme="majorHAnsi" w:hAnsiTheme="majorHAnsi" w:cstheme="majorHAnsi"/>
          <w:szCs w:val="22"/>
        </w:rPr>
      </w:pPr>
      <w:r w:rsidRPr="00681348">
        <w:rPr>
          <w:rFonts w:asciiTheme="majorHAnsi" w:hAnsiTheme="majorHAnsi" w:cstheme="majorHAnsi"/>
          <w:szCs w:val="22"/>
        </w:rPr>
        <w:t xml:space="preserve">Do the Project’s design, participants and requested budget create </w:t>
      </w:r>
      <w:r w:rsidRPr="000230B5">
        <w:rPr>
          <w:rFonts w:asciiTheme="majorHAnsi" w:hAnsiTheme="majorHAnsi" w:cstheme="majorHAnsi"/>
          <w:szCs w:val="22"/>
        </w:rPr>
        <w:t xml:space="preserve">confidence in the timely and successful completion of the Project? </w:t>
      </w:r>
    </w:p>
    <w:p w14:paraId="6D1F6731" w14:textId="77777777" w:rsidR="001F324F" w:rsidRPr="00681348" w:rsidRDefault="001F324F" w:rsidP="001707E2">
      <w:pPr>
        <w:pStyle w:val="ListParagraph"/>
        <w:numPr>
          <w:ilvl w:val="0"/>
          <w:numId w:val="15"/>
        </w:numPr>
        <w:spacing w:before="120"/>
        <w:ind w:left="1985" w:hanging="425"/>
        <w:rPr>
          <w:rFonts w:asciiTheme="majorHAnsi" w:hAnsiTheme="majorHAnsi" w:cstheme="majorHAnsi"/>
          <w:szCs w:val="22"/>
        </w:rPr>
      </w:pPr>
      <w:r w:rsidRPr="00681348">
        <w:rPr>
          <w:rFonts w:asciiTheme="majorHAnsi" w:hAnsiTheme="majorHAnsi" w:cstheme="majorHAnsi"/>
          <w:szCs w:val="22"/>
        </w:rPr>
        <w:t>Is there an existing, or developing, supportive and high quality environment for this Project and for Higher Degree by Research students where appropriate?</w:t>
      </w:r>
    </w:p>
    <w:p w14:paraId="68C6BD28" w14:textId="77777777" w:rsidR="001F324F" w:rsidRPr="00681348" w:rsidRDefault="001F324F" w:rsidP="001707E2">
      <w:pPr>
        <w:pStyle w:val="ListParagraph"/>
        <w:numPr>
          <w:ilvl w:val="0"/>
          <w:numId w:val="15"/>
        </w:numPr>
        <w:spacing w:before="120"/>
        <w:ind w:left="1985" w:hanging="425"/>
        <w:rPr>
          <w:rFonts w:asciiTheme="majorHAnsi" w:hAnsiTheme="majorHAnsi" w:cstheme="majorHAnsi"/>
          <w:szCs w:val="22"/>
        </w:rPr>
      </w:pPr>
      <w:r w:rsidRPr="00681348">
        <w:rPr>
          <w:rFonts w:asciiTheme="majorHAnsi" w:hAnsiTheme="majorHAnsi" w:cstheme="majorHAnsi"/>
          <w:szCs w:val="22"/>
        </w:rPr>
        <w:t>Are the necessary facilities available to complete the Project?</w:t>
      </w:r>
    </w:p>
    <w:p w14:paraId="2B539933" w14:textId="77777777" w:rsidR="001F324F" w:rsidRPr="0002620C" w:rsidRDefault="001F324F" w:rsidP="002402E3">
      <w:pPr>
        <w:pStyle w:val="DE15bullets"/>
        <w:tabs>
          <w:tab w:val="clear" w:pos="3458"/>
          <w:tab w:val="num" w:pos="1560"/>
          <w:tab w:val="left" w:pos="7797"/>
        </w:tabs>
        <w:ind w:left="1560"/>
        <w:rPr>
          <w:rFonts w:asciiTheme="majorHAnsi" w:hAnsiTheme="majorHAnsi" w:cstheme="majorHAnsi"/>
          <w:szCs w:val="22"/>
        </w:rPr>
      </w:pPr>
      <w:r w:rsidRPr="00CA778B">
        <w:t>Benefit</w:t>
      </w:r>
      <w:r w:rsidRPr="0002620C">
        <w:rPr>
          <w:rFonts w:asciiTheme="majorHAnsi" w:hAnsiTheme="majorHAnsi" w:cstheme="majorHAnsi"/>
          <w:szCs w:val="22"/>
        </w:rPr>
        <w:tab/>
        <w:t>15%</w:t>
      </w:r>
    </w:p>
    <w:p w14:paraId="4129020F" w14:textId="77777777" w:rsidR="001F324F" w:rsidRPr="00681348" w:rsidRDefault="001F324F" w:rsidP="001707E2">
      <w:pPr>
        <w:pStyle w:val="ListParagraph"/>
        <w:numPr>
          <w:ilvl w:val="0"/>
          <w:numId w:val="15"/>
        </w:numPr>
        <w:spacing w:before="120"/>
        <w:ind w:left="1985" w:hanging="425"/>
        <w:rPr>
          <w:rFonts w:asciiTheme="majorHAnsi" w:hAnsiTheme="majorHAnsi" w:cstheme="majorHAnsi"/>
          <w:szCs w:val="22"/>
        </w:rPr>
      </w:pPr>
      <w:r w:rsidRPr="00681348">
        <w:rPr>
          <w:rFonts w:asciiTheme="majorHAnsi" w:hAnsiTheme="majorHAnsi" w:cstheme="majorHAnsi"/>
          <w:szCs w:val="22"/>
        </w:rPr>
        <w:t>Will the completed Project produce significant new knowledge and/or innovative economic, commercial, environmental, social and/or cultural benefit to the Australian and international community?</w:t>
      </w:r>
    </w:p>
    <w:p w14:paraId="5D40CCB1" w14:textId="77777777" w:rsidR="001F324F" w:rsidRPr="00681348" w:rsidRDefault="001F324F" w:rsidP="001707E2">
      <w:pPr>
        <w:pStyle w:val="ListParagraph"/>
        <w:numPr>
          <w:ilvl w:val="0"/>
          <w:numId w:val="15"/>
        </w:numPr>
        <w:spacing w:before="120"/>
        <w:ind w:left="1985" w:hanging="425"/>
        <w:rPr>
          <w:rFonts w:asciiTheme="majorHAnsi" w:hAnsiTheme="majorHAnsi" w:cstheme="majorHAnsi"/>
          <w:szCs w:val="22"/>
        </w:rPr>
      </w:pPr>
      <w:r w:rsidRPr="00681348">
        <w:rPr>
          <w:rFonts w:asciiTheme="majorHAnsi" w:hAnsiTheme="majorHAnsi" w:cstheme="majorHAnsi"/>
          <w:szCs w:val="22"/>
        </w:rPr>
        <w:t>Will the proposed research be cost-effective and value for money?</w:t>
      </w:r>
    </w:p>
    <w:p w14:paraId="493DECA9" w14:textId="77777777" w:rsidR="001F324F" w:rsidRPr="001707E2" w:rsidRDefault="001F324F" w:rsidP="001707E2">
      <w:pPr>
        <w:pStyle w:val="ListParagraph"/>
        <w:numPr>
          <w:ilvl w:val="0"/>
          <w:numId w:val="0"/>
        </w:numPr>
        <w:spacing w:before="120"/>
        <w:ind w:left="1985"/>
        <w:rPr>
          <w:rFonts w:asciiTheme="majorHAnsi" w:hAnsiTheme="majorHAnsi" w:cstheme="majorHAnsi"/>
          <w:szCs w:val="22"/>
        </w:rPr>
      </w:pPr>
    </w:p>
    <w:sectPr w:rsidR="001F324F" w:rsidRPr="001707E2" w:rsidSect="00CF0244">
      <w:headerReference w:type="even" r:id="rId85"/>
      <w:headerReference w:type="default" r:id="rId86"/>
      <w:footerReference w:type="default" r:id="rId87"/>
      <w:headerReference w:type="first" r:id="rId88"/>
      <w:pgSz w:w="11906" w:h="16838"/>
      <w:pgMar w:top="899" w:right="1797" w:bottom="719"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E48F1" w14:textId="77777777" w:rsidR="000E19C4" w:rsidRDefault="000E19C4" w:rsidP="003E3917">
      <w:r>
        <w:separator/>
      </w:r>
    </w:p>
  </w:endnote>
  <w:endnote w:type="continuationSeparator" w:id="0">
    <w:p w14:paraId="787E40C2" w14:textId="77777777" w:rsidR="000E19C4" w:rsidRDefault="000E19C4" w:rsidP="003E3917">
      <w:r>
        <w:continuationSeparator/>
      </w:r>
    </w:p>
  </w:endnote>
  <w:endnote w:type="continuationNotice" w:id="1">
    <w:p w14:paraId="4805D456" w14:textId="77777777" w:rsidR="000E19C4" w:rsidRDefault="000E19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MS PMincho">
    <w:altName w:val="ＭＳ Ｐ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CFE66" w14:textId="77777777" w:rsidR="000566E8" w:rsidRDefault="000566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EAA07" w14:textId="151B2B09" w:rsidR="00641EDA" w:rsidRPr="00477406" w:rsidRDefault="00641EDA" w:rsidP="00C42B8A">
    <w:pPr>
      <w:pStyle w:val="Footer"/>
      <w:tabs>
        <w:tab w:val="left" w:pos="8931"/>
      </w:tabs>
      <w:spacing w:before="240"/>
      <w:ind w:left="992" w:hanging="992"/>
    </w:pPr>
    <w:r w:rsidRPr="000D129E">
      <w:rPr>
        <w:sz w:val="16"/>
        <w:szCs w:val="16"/>
      </w:rPr>
      <w:t xml:space="preserve">Funding Rules for schemes under the Discovery </w:t>
    </w:r>
    <w:r>
      <w:rPr>
        <w:sz w:val="16"/>
        <w:szCs w:val="16"/>
      </w:rPr>
      <w:t>Program</w:t>
    </w:r>
    <w:r w:rsidRPr="000D129E">
      <w:rPr>
        <w:sz w:val="16"/>
        <w:szCs w:val="16"/>
      </w:rPr>
      <w:t xml:space="preserve"> </w:t>
    </w:r>
    <w:sdt>
      <w:sdtPr>
        <w:rPr>
          <w:sz w:val="16"/>
          <w:szCs w:val="16"/>
        </w:rPr>
        <w:id w:val="-110591627"/>
        <w:docPartObj>
          <w:docPartGallery w:val="Page Numbers (Bottom of Page)"/>
          <w:docPartUnique/>
        </w:docPartObj>
      </w:sdtPr>
      <w:sdtEndPr>
        <w:rPr>
          <w:noProof/>
          <w:sz w:val="20"/>
          <w:szCs w:val="20"/>
        </w:rPr>
      </w:sdtEndPr>
      <w:sdtContent>
        <w:r w:rsidRPr="000D129E">
          <w:rPr>
            <w:sz w:val="16"/>
            <w:szCs w:val="16"/>
          </w:rPr>
          <w:t>(</w:t>
        </w:r>
        <w:r>
          <w:rPr>
            <w:sz w:val="16"/>
            <w:szCs w:val="16"/>
          </w:rPr>
          <w:t>2017</w:t>
        </w:r>
        <w:r w:rsidRPr="000D129E">
          <w:rPr>
            <w:sz w:val="16"/>
            <w:szCs w:val="16"/>
          </w:rPr>
          <w:t xml:space="preserve"> Edition)</w:t>
        </w:r>
        <w:r>
          <w:tab/>
        </w:r>
        <w:r w:rsidRPr="000D129E">
          <w:rPr>
            <w:sz w:val="20"/>
            <w:szCs w:val="20"/>
          </w:rPr>
          <w:fldChar w:fldCharType="begin"/>
        </w:r>
        <w:r w:rsidRPr="000D129E">
          <w:rPr>
            <w:sz w:val="20"/>
            <w:szCs w:val="20"/>
          </w:rPr>
          <w:instrText xml:space="preserve"> PAGE   \* MERGEFORMAT </w:instrText>
        </w:r>
        <w:r w:rsidRPr="000D129E">
          <w:rPr>
            <w:sz w:val="20"/>
            <w:szCs w:val="20"/>
          </w:rPr>
          <w:fldChar w:fldCharType="separate"/>
        </w:r>
        <w:r w:rsidR="00B31BF5">
          <w:rPr>
            <w:noProof/>
            <w:sz w:val="20"/>
            <w:szCs w:val="20"/>
          </w:rPr>
          <w:t>1</w:t>
        </w:r>
        <w:r w:rsidRPr="000D129E">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05C11" w14:textId="77777777" w:rsidR="000566E8" w:rsidRDefault="000566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38E7C" w14:textId="27D8AF99" w:rsidR="00641EDA" w:rsidRPr="00477406" w:rsidRDefault="00641EDA" w:rsidP="00C42B8A">
    <w:pPr>
      <w:pStyle w:val="Footer"/>
      <w:tabs>
        <w:tab w:val="left" w:pos="8931"/>
      </w:tabs>
      <w:spacing w:before="240"/>
      <w:ind w:left="992" w:hanging="992"/>
    </w:pPr>
    <w:r>
      <w:rPr>
        <w:sz w:val="16"/>
        <w:szCs w:val="16"/>
      </w:rPr>
      <w:t xml:space="preserve">Part A – </w:t>
    </w:r>
    <w:r w:rsidRPr="00506EDC">
      <w:rPr>
        <w:sz w:val="16"/>
        <w:szCs w:val="16"/>
      </w:rPr>
      <w:t xml:space="preserve">General rules for </w:t>
    </w:r>
    <w:r w:rsidRPr="00506EDC">
      <w:rPr>
        <w:i/>
        <w:sz w:val="16"/>
        <w:szCs w:val="16"/>
      </w:rPr>
      <w:t xml:space="preserve">Schemes </w:t>
    </w:r>
    <w:r w:rsidRPr="00506EDC">
      <w:rPr>
        <w:sz w:val="16"/>
        <w:szCs w:val="16"/>
      </w:rPr>
      <w:t xml:space="preserve">under the </w:t>
    </w:r>
    <w:r>
      <w:rPr>
        <w:sz w:val="16"/>
        <w:szCs w:val="16"/>
      </w:rPr>
      <w:t>Discovery</w:t>
    </w:r>
    <w:r w:rsidRPr="00506EDC">
      <w:rPr>
        <w:sz w:val="16"/>
        <w:szCs w:val="16"/>
      </w:rPr>
      <w:t xml:space="preserve"> </w:t>
    </w:r>
    <w:r>
      <w:rPr>
        <w:sz w:val="16"/>
        <w:szCs w:val="16"/>
      </w:rPr>
      <w:t>Program</w:t>
    </w:r>
    <w:r w:rsidRPr="00506EDC">
      <w:rPr>
        <w:sz w:val="16"/>
        <w:szCs w:val="16"/>
      </w:rPr>
      <w:t xml:space="preserve"> </w:t>
    </w:r>
    <w:r>
      <w:rPr>
        <w:sz w:val="16"/>
        <w:szCs w:val="16"/>
      </w:rPr>
      <w:t>(2017 edition)</w:t>
    </w:r>
    <w:r>
      <w:rPr>
        <w:sz w:val="20"/>
        <w:szCs w:val="20"/>
      </w:rPr>
      <w:t xml:space="preserve"> </w:t>
    </w:r>
    <w:sdt>
      <w:sdtPr>
        <w:rPr>
          <w:sz w:val="16"/>
          <w:szCs w:val="16"/>
        </w:rPr>
        <w:id w:val="-1135637587"/>
        <w:docPartObj>
          <w:docPartGallery w:val="Page Numbers (Bottom of Page)"/>
          <w:docPartUnique/>
        </w:docPartObj>
      </w:sdtPr>
      <w:sdtEndPr>
        <w:rPr>
          <w:noProof/>
          <w:sz w:val="20"/>
          <w:szCs w:val="20"/>
        </w:rPr>
      </w:sdtEndPr>
      <w:sdtContent>
        <w:r>
          <w:tab/>
        </w:r>
        <w:r w:rsidRPr="000D129E">
          <w:rPr>
            <w:sz w:val="20"/>
            <w:szCs w:val="20"/>
          </w:rPr>
          <w:fldChar w:fldCharType="begin"/>
        </w:r>
        <w:r w:rsidRPr="000D129E">
          <w:rPr>
            <w:sz w:val="20"/>
            <w:szCs w:val="20"/>
          </w:rPr>
          <w:instrText xml:space="preserve"> PAGE   \* MERGEFORMAT </w:instrText>
        </w:r>
        <w:r w:rsidRPr="000D129E">
          <w:rPr>
            <w:sz w:val="20"/>
            <w:szCs w:val="20"/>
          </w:rPr>
          <w:fldChar w:fldCharType="separate"/>
        </w:r>
        <w:r w:rsidR="00B31BF5">
          <w:rPr>
            <w:noProof/>
            <w:sz w:val="20"/>
            <w:szCs w:val="20"/>
          </w:rPr>
          <w:t>19</w:t>
        </w:r>
        <w:r w:rsidRPr="000D129E">
          <w:rPr>
            <w:noProof/>
            <w:sz w:val="20"/>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3765E" w14:textId="53A6B1BF" w:rsidR="00641EDA" w:rsidRPr="00781D52" w:rsidRDefault="00641EDA" w:rsidP="00C42B8A">
    <w:pPr>
      <w:pStyle w:val="Footer"/>
      <w:tabs>
        <w:tab w:val="left" w:pos="8931"/>
      </w:tabs>
      <w:spacing w:before="240"/>
      <w:ind w:left="992" w:hanging="992"/>
      <w:rPr>
        <w:sz w:val="20"/>
        <w:szCs w:val="20"/>
      </w:rPr>
    </w:pPr>
    <w:r>
      <w:rPr>
        <w:sz w:val="16"/>
        <w:szCs w:val="16"/>
      </w:rPr>
      <w:t>Part B – Scheme-</w:t>
    </w:r>
    <w:r w:rsidRPr="00BB70A4">
      <w:rPr>
        <w:sz w:val="16"/>
        <w:szCs w:val="16"/>
      </w:rPr>
      <w:t xml:space="preserve">specific rules for </w:t>
    </w:r>
    <w:r w:rsidRPr="00BB70A4">
      <w:rPr>
        <w:i/>
        <w:sz w:val="16"/>
        <w:szCs w:val="16"/>
      </w:rPr>
      <w:t>Australian Laureate Fellowships</w:t>
    </w:r>
    <w:r w:rsidRPr="00BB70A4">
      <w:rPr>
        <w:sz w:val="16"/>
        <w:szCs w:val="16"/>
      </w:rPr>
      <w:t xml:space="preserve"> for funding commencing in </w:t>
    </w:r>
    <w:r>
      <w:rPr>
        <w:sz w:val="16"/>
        <w:szCs w:val="16"/>
      </w:rPr>
      <w:t>2018</w:t>
    </w:r>
    <w:r w:rsidRPr="00781D52">
      <w:rPr>
        <w:sz w:val="20"/>
        <w:szCs w:val="20"/>
      </w:rPr>
      <w:tab/>
    </w:r>
    <w:r w:rsidRPr="00781D52">
      <w:rPr>
        <w:sz w:val="20"/>
        <w:szCs w:val="20"/>
      </w:rPr>
      <w:fldChar w:fldCharType="begin"/>
    </w:r>
    <w:r w:rsidRPr="00781D52">
      <w:rPr>
        <w:sz w:val="20"/>
        <w:szCs w:val="20"/>
      </w:rPr>
      <w:instrText xml:space="preserve"> PAGE   \* MERGEFORMAT </w:instrText>
    </w:r>
    <w:r w:rsidRPr="00781D52">
      <w:rPr>
        <w:sz w:val="20"/>
        <w:szCs w:val="20"/>
      </w:rPr>
      <w:fldChar w:fldCharType="separate"/>
    </w:r>
    <w:r w:rsidR="000566E8">
      <w:rPr>
        <w:noProof/>
        <w:sz w:val="20"/>
        <w:szCs w:val="20"/>
      </w:rPr>
      <w:t>31</w:t>
    </w:r>
    <w:r w:rsidRPr="00781D52">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D2A68" w14:textId="3CBD6E05" w:rsidR="00641EDA" w:rsidRPr="00477406" w:rsidRDefault="00641EDA" w:rsidP="004D3374">
    <w:pPr>
      <w:pStyle w:val="Footer"/>
      <w:tabs>
        <w:tab w:val="left" w:pos="8931"/>
      </w:tabs>
      <w:spacing w:before="240"/>
      <w:ind w:left="709" w:hanging="709"/>
    </w:pPr>
    <w:r>
      <w:rPr>
        <w:sz w:val="16"/>
        <w:szCs w:val="16"/>
      </w:rPr>
      <w:t>Part C</w:t>
    </w:r>
    <w:r w:rsidRPr="00BB70A4">
      <w:rPr>
        <w:sz w:val="16"/>
        <w:szCs w:val="16"/>
      </w:rPr>
      <w:t xml:space="preserve"> – </w:t>
    </w:r>
    <w:sdt>
      <w:sdtPr>
        <w:rPr>
          <w:rFonts w:cs="Arial"/>
          <w:sz w:val="16"/>
          <w:szCs w:val="16"/>
        </w:rPr>
        <w:id w:val="-996181652"/>
        <w:docPartObj>
          <w:docPartGallery w:val="Page Numbers (Bottom of Page)"/>
          <w:docPartUnique/>
        </w:docPartObj>
      </w:sdtPr>
      <w:sdtEndPr>
        <w:rPr>
          <w:rFonts w:cs="Times New Roman"/>
          <w:noProof/>
          <w:sz w:val="24"/>
          <w:szCs w:val="24"/>
        </w:rPr>
      </w:sdtEndPr>
      <w:sdtContent>
        <w:r w:rsidRPr="00BB70A4">
          <w:rPr>
            <w:rStyle w:val="Strong"/>
            <w:rFonts w:ascii="Arial" w:hAnsi="Arial" w:cs="Arial"/>
            <w:sz w:val="16"/>
            <w:szCs w:val="16"/>
          </w:rPr>
          <w:t xml:space="preserve">Scheme-specific rules for </w:t>
        </w:r>
        <w:r w:rsidRPr="00A71DE9">
          <w:rPr>
            <w:rStyle w:val="Strong"/>
            <w:rFonts w:ascii="Arial" w:hAnsi="Arial" w:cs="Arial"/>
            <w:i/>
            <w:sz w:val="16"/>
            <w:szCs w:val="16"/>
          </w:rPr>
          <w:t>Future Fellowships</w:t>
        </w:r>
        <w:r>
          <w:rPr>
            <w:rStyle w:val="Strong"/>
            <w:rFonts w:ascii="Arial" w:hAnsi="Arial" w:cs="Arial"/>
            <w:sz w:val="16"/>
            <w:szCs w:val="16"/>
          </w:rPr>
          <w:t xml:space="preserve"> for funding com</w:t>
        </w:r>
        <w:r w:rsidRPr="00BB70A4">
          <w:rPr>
            <w:rStyle w:val="Strong"/>
            <w:rFonts w:ascii="Arial" w:hAnsi="Arial" w:cs="Arial"/>
            <w:sz w:val="16"/>
            <w:szCs w:val="16"/>
          </w:rPr>
          <w:t xml:space="preserve">mencing in </w:t>
        </w:r>
        <w:r>
          <w:rPr>
            <w:sz w:val="16"/>
            <w:szCs w:val="16"/>
          </w:rPr>
          <w:t>2018</w:t>
        </w:r>
        <w:r>
          <w:tab/>
        </w:r>
        <w:r w:rsidRPr="00C8528B">
          <w:rPr>
            <w:sz w:val="20"/>
            <w:szCs w:val="20"/>
          </w:rPr>
          <w:fldChar w:fldCharType="begin"/>
        </w:r>
        <w:r w:rsidRPr="00C8528B">
          <w:rPr>
            <w:sz w:val="20"/>
            <w:szCs w:val="20"/>
          </w:rPr>
          <w:instrText xml:space="preserve"> PAGE   \* MERGEFORMAT </w:instrText>
        </w:r>
        <w:r w:rsidRPr="00C8528B">
          <w:rPr>
            <w:sz w:val="20"/>
            <w:szCs w:val="20"/>
          </w:rPr>
          <w:fldChar w:fldCharType="separate"/>
        </w:r>
        <w:r w:rsidR="00B31BF5">
          <w:rPr>
            <w:noProof/>
            <w:sz w:val="20"/>
            <w:szCs w:val="20"/>
          </w:rPr>
          <w:t>38</w:t>
        </w:r>
        <w:r w:rsidRPr="00C8528B">
          <w:rPr>
            <w:noProof/>
            <w:sz w:val="20"/>
            <w:szCs w:val="20"/>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2F61F" w14:textId="565EE2F8" w:rsidR="00641EDA" w:rsidRPr="00477406" w:rsidRDefault="00641EDA" w:rsidP="004D3374">
    <w:pPr>
      <w:pStyle w:val="Footer"/>
      <w:tabs>
        <w:tab w:val="left" w:pos="8931"/>
      </w:tabs>
      <w:spacing w:before="240"/>
      <w:ind w:left="709" w:hanging="709"/>
    </w:pPr>
    <w:r>
      <w:rPr>
        <w:sz w:val="16"/>
        <w:szCs w:val="16"/>
      </w:rPr>
      <w:t>Part D</w:t>
    </w:r>
    <w:r w:rsidRPr="00BB70A4">
      <w:rPr>
        <w:sz w:val="16"/>
        <w:szCs w:val="16"/>
      </w:rPr>
      <w:t xml:space="preserve"> – </w:t>
    </w:r>
    <w:sdt>
      <w:sdtPr>
        <w:rPr>
          <w:rFonts w:cs="Arial"/>
          <w:sz w:val="16"/>
          <w:szCs w:val="16"/>
        </w:rPr>
        <w:id w:val="-2063941667"/>
        <w:docPartObj>
          <w:docPartGallery w:val="Page Numbers (Bottom of Page)"/>
          <w:docPartUnique/>
        </w:docPartObj>
      </w:sdtPr>
      <w:sdtEndPr>
        <w:rPr>
          <w:rFonts w:cs="Times New Roman"/>
          <w:noProof/>
          <w:sz w:val="24"/>
          <w:szCs w:val="24"/>
        </w:rPr>
      </w:sdtEndPr>
      <w:sdtContent>
        <w:r w:rsidRPr="00BB70A4">
          <w:rPr>
            <w:rStyle w:val="Strong"/>
            <w:rFonts w:ascii="Arial" w:hAnsi="Arial" w:cs="Arial"/>
            <w:sz w:val="16"/>
            <w:szCs w:val="16"/>
          </w:rPr>
          <w:t xml:space="preserve">Scheme-specific rules for </w:t>
        </w:r>
        <w:r w:rsidRPr="00450DAB">
          <w:rPr>
            <w:rStyle w:val="Strong"/>
            <w:rFonts w:ascii="Arial" w:hAnsi="Arial" w:cs="Arial"/>
            <w:i/>
            <w:sz w:val="16"/>
            <w:szCs w:val="16"/>
          </w:rPr>
          <w:t xml:space="preserve">Discovery Early Career Research Award </w:t>
        </w:r>
        <w:r>
          <w:rPr>
            <w:rStyle w:val="Strong"/>
            <w:rFonts w:ascii="Arial" w:hAnsi="Arial" w:cs="Arial"/>
            <w:sz w:val="16"/>
            <w:szCs w:val="16"/>
          </w:rPr>
          <w:t>for funding com</w:t>
        </w:r>
        <w:r w:rsidRPr="00BB70A4">
          <w:rPr>
            <w:rStyle w:val="Strong"/>
            <w:rFonts w:ascii="Arial" w:hAnsi="Arial" w:cs="Arial"/>
            <w:sz w:val="16"/>
            <w:szCs w:val="16"/>
          </w:rPr>
          <w:t xml:space="preserve">mencing in </w:t>
        </w:r>
        <w:r>
          <w:rPr>
            <w:sz w:val="16"/>
            <w:szCs w:val="16"/>
          </w:rPr>
          <w:t>2019</w:t>
        </w:r>
        <w:r>
          <w:tab/>
        </w:r>
        <w:r w:rsidRPr="00C8528B">
          <w:rPr>
            <w:sz w:val="20"/>
            <w:szCs w:val="20"/>
          </w:rPr>
          <w:fldChar w:fldCharType="begin"/>
        </w:r>
        <w:r w:rsidRPr="00C8528B">
          <w:rPr>
            <w:sz w:val="20"/>
            <w:szCs w:val="20"/>
          </w:rPr>
          <w:instrText xml:space="preserve"> PAGE   \* MERGEFORMAT </w:instrText>
        </w:r>
        <w:r w:rsidRPr="00C8528B">
          <w:rPr>
            <w:sz w:val="20"/>
            <w:szCs w:val="20"/>
          </w:rPr>
          <w:fldChar w:fldCharType="separate"/>
        </w:r>
        <w:r w:rsidR="000566E8">
          <w:rPr>
            <w:noProof/>
            <w:sz w:val="20"/>
            <w:szCs w:val="20"/>
          </w:rPr>
          <w:t>46</w:t>
        </w:r>
        <w:r w:rsidRPr="00C8528B">
          <w:rPr>
            <w:noProof/>
            <w:sz w:val="20"/>
            <w:szCs w:val="20"/>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182E4" w14:textId="766B537B" w:rsidR="00641EDA" w:rsidRPr="00477406" w:rsidRDefault="00641EDA" w:rsidP="00C42B8A">
    <w:pPr>
      <w:pStyle w:val="Footer"/>
      <w:tabs>
        <w:tab w:val="left" w:pos="8931"/>
      </w:tabs>
      <w:spacing w:before="240"/>
      <w:ind w:left="709" w:hanging="709"/>
    </w:pPr>
    <w:r w:rsidRPr="004F4180">
      <w:rPr>
        <w:sz w:val="16"/>
        <w:szCs w:val="16"/>
      </w:rPr>
      <w:t>Part E – Scheme</w:t>
    </w:r>
    <w:r>
      <w:rPr>
        <w:sz w:val="16"/>
        <w:szCs w:val="16"/>
      </w:rPr>
      <w:t>-</w:t>
    </w:r>
    <w:r w:rsidRPr="004F4180">
      <w:rPr>
        <w:sz w:val="16"/>
        <w:szCs w:val="16"/>
      </w:rPr>
      <w:t xml:space="preserve">specific rules for </w:t>
    </w:r>
    <w:r w:rsidRPr="004F4180">
      <w:rPr>
        <w:i/>
        <w:sz w:val="16"/>
        <w:szCs w:val="16"/>
      </w:rPr>
      <w:t>Discovery Indigenous</w:t>
    </w:r>
    <w:r w:rsidRPr="004F4180">
      <w:rPr>
        <w:sz w:val="16"/>
        <w:szCs w:val="16"/>
      </w:rPr>
      <w:t xml:space="preserve"> for funding commencing in </w:t>
    </w:r>
    <w:sdt>
      <w:sdtPr>
        <w:rPr>
          <w:sz w:val="16"/>
          <w:szCs w:val="16"/>
        </w:rPr>
        <w:id w:val="-659226031"/>
        <w:docPartObj>
          <w:docPartGallery w:val="Page Numbers (Bottom of Page)"/>
          <w:docPartUnique/>
        </w:docPartObj>
      </w:sdtPr>
      <w:sdtEndPr>
        <w:rPr>
          <w:noProof/>
          <w:sz w:val="24"/>
          <w:szCs w:val="24"/>
        </w:rPr>
      </w:sdtEndPr>
      <w:sdtContent>
        <w:r>
          <w:rPr>
            <w:sz w:val="16"/>
            <w:szCs w:val="16"/>
          </w:rPr>
          <w:t>2019</w:t>
        </w:r>
        <w:r>
          <w:tab/>
        </w:r>
        <w:r w:rsidRPr="00C8528B">
          <w:rPr>
            <w:sz w:val="20"/>
            <w:szCs w:val="20"/>
          </w:rPr>
          <w:fldChar w:fldCharType="begin"/>
        </w:r>
        <w:r w:rsidRPr="00C8528B">
          <w:rPr>
            <w:sz w:val="20"/>
            <w:szCs w:val="20"/>
          </w:rPr>
          <w:instrText xml:space="preserve"> PAGE   \* MERGEFORMAT </w:instrText>
        </w:r>
        <w:r w:rsidRPr="00C8528B">
          <w:rPr>
            <w:sz w:val="20"/>
            <w:szCs w:val="20"/>
          </w:rPr>
          <w:fldChar w:fldCharType="separate"/>
        </w:r>
        <w:r w:rsidR="000566E8">
          <w:rPr>
            <w:noProof/>
            <w:sz w:val="20"/>
            <w:szCs w:val="20"/>
          </w:rPr>
          <w:t>52</w:t>
        </w:r>
        <w:r w:rsidRPr="00C8528B">
          <w:rPr>
            <w:noProof/>
            <w:sz w:val="20"/>
            <w:szCs w:val="20"/>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B601A" w14:textId="3A3ADF1E" w:rsidR="00641EDA" w:rsidRPr="00477406" w:rsidRDefault="00641EDA" w:rsidP="00C42B8A">
    <w:pPr>
      <w:pStyle w:val="Footer"/>
      <w:tabs>
        <w:tab w:val="left" w:pos="8931"/>
      </w:tabs>
      <w:spacing w:before="240"/>
      <w:ind w:left="709" w:hanging="709"/>
    </w:pPr>
    <w:r>
      <w:rPr>
        <w:sz w:val="16"/>
        <w:szCs w:val="16"/>
      </w:rPr>
      <w:t>Part F – Scheme-</w:t>
    </w:r>
    <w:r w:rsidRPr="004F4180">
      <w:rPr>
        <w:sz w:val="16"/>
        <w:szCs w:val="16"/>
      </w:rPr>
      <w:t xml:space="preserve">specific rules for </w:t>
    </w:r>
    <w:r w:rsidRPr="00836682">
      <w:rPr>
        <w:i/>
        <w:sz w:val="16"/>
        <w:szCs w:val="16"/>
      </w:rPr>
      <w:t>Discovery Project</w:t>
    </w:r>
    <w:r>
      <w:rPr>
        <w:i/>
        <w:sz w:val="16"/>
        <w:szCs w:val="16"/>
      </w:rPr>
      <w:t>s</w:t>
    </w:r>
    <w:r w:rsidRPr="004F4180">
      <w:rPr>
        <w:i/>
        <w:sz w:val="16"/>
        <w:szCs w:val="16"/>
      </w:rPr>
      <w:t xml:space="preserve"> </w:t>
    </w:r>
    <w:r>
      <w:rPr>
        <w:sz w:val="16"/>
        <w:szCs w:val="16"/>
      </w:rPr>
      <w:t>commencing in 2019</w:t>
    </w:r>
    <w:r>
      <w:rPr>
        <w:sz w:val="20"/>
        <w:szCs w:val="20"/>
      </w:rPr>
      <w:t xml:space="preserve"> </w:t>
    </w:r>
    <w:sdt>
      <w:sdtPr>
        <w:rPr>
          <w:sz w:val="20"/>
          <w:szCs w:val="20"/>
        </w:rPr>
        <w:id w:val="1140695992"/>
        <w:docPartObj>
          <w:docPartGallery w:val="Page Numbers (Bottom of Page)"/>
          <w:docPartUnique/>
        </w:docPartObj>
      </w:sdtPr>
      <w:sdtEndPr>
        <w:rPr>
          <w:noProof/>
          <w:sz w:val="24"/>
          <w:szCs w:val="24"/>
        </w:rPr>
      </w:sdtEndPr>
      <w:sdtContent>
        <w:r>
          <w:tab/>
        </w:r>
        <w:r w:rsidRPr="00C8528B">
          <w:rPr>
            <w:sz w:val="20"/>
            <w:szCs w:val="20"/>
          </w:rPr>
          <w:fldChar w:fldCharType="begin"/>
        </w:r>
        <w:r w:rsidRPr="00C8528B">
          <w:rPr>
            <w:sz w:val="20"/>
            <w:szCs w:val="20"/>
          </w:rPr>
          <w:instrText xml:space="preserve"> PAGE   \* MERGEFORMAT </w:instrText>
        </w:r>
        <w:r w:rsidRPr="00C8528B">
          <w:rPr>
            <w:sz w:val="20"/>
            <w:szCs w:val="20"/>
          </w:rPr>
          <w:fldChar w:fldCharType="separate"/>
        </w:r>
        <w:r w:rsidR="000566E8">
          <w:rPr>
            <w:noProof/>
            <w:sz w:val="20"/>
            <w:szCs w:val="20"/>
          </w:rPr>
          <w:t>56</w:t>
        </w:r>
        <w:r w:rsidRPr="00C8528B">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22E17" w14:textId="77777777" w:rsidR="000E19C4" w:rsidRDefault="000E19C4" w:rsidP="003E3917">
      <w:r>
        <w:separator/>
      </w:r>
    </w:p>
  </w:footnote>
  <w:footnote w:type="continuationSeparator" w:id="0">
    <w:p w14:paraId="160D0079" w14:textId="77777777" w:rsidR="000E19C4" w:rsidRDefault="000E19C4" w:rsidP="003E3917">
      <w:r>
        <w:continuationSeparator/>
      </w:r>
    </w:p>
  </w:footnote>
  <w:footnote w:type="continuationNotice" w:id="1">
    <w:p w14:paraId="70ED62F6" w14:textId="77777777" w:rsidR="000E19C4" w:rsidRDefault="000E19C4">
      <w:pPr>
        <w:spacing w:after="0"/>
      </w:pPr>
    </w:p>
  </w:footnote>
  <w:footnote w:id="2">
    <w:p w14:paraId="5F439499" w14:textId="7B193AE3" w:rsidR="00641EDA" w:rsidRDefault="00641EDA" w:rsidP="00845224">
      <w:pPr>
        <w:pStyle w:val="FootnoteText"/>
        <w:rPr>
          <w:rFonts w:asciiTheme="majorHAnsi" w:hAnsiTheme="majorHAnsi" w:cstheme="majorHAnsi"/>
          <w:bCs/>
          <w:sz w:val="22"/>
          <w:szCs w:val="22"/>
        </w:rPr>
      </w:pPr>
      <w:r>
        <w:rPr>
          <w:rStyle w:val="FootnoteReference"/>
        </w:rPr>
        <w:footnoteRef/>
      </w:r>
      <w:r>
        <w:t xml:space="preserve"> </w:t>
      </w:r>
      <w:r w:rsidRPr="00845224">
        <w:rPr>
          <w:rFonts w:asciiTheme="majorHAnsi" w:hAnsiTheme="majorHAnsi" w:cstheme="majorHAnsi"/>
          <w:bCs/>
          <w:sz w:val="22"/>
          <w:szCs w:val="22"/>
        </w:rPr>
        <w:t>This definition of research is consistent with a broad notion of research and experimental development comprising “creative work undertaken on a systematic basis in order to increase the stock of knowledge, including knowledge of man [humankind], culture and society, and the use of this stock of knowledge to devise new applications”</w:t>
      </w:r>
      <w:r>
        <w:rPr>
          <w:rFonts w:asciiTheme="majorHAnsi" w:hAnsiTheme="majorHAnsi" w:cstheme="majorHAnsi"/>
          <w:bCs/>
          <w:sz w:val="22"/>
          <w:szCs w:val="22"/>
        </w:rPr>
        <w:t>.</w:t>
      </w:r>
    </w:p>
    <w:p w14:paraId="55CEA4D5" w14:textId="48CC436D" w:rsidR="00641EDA" w:rsidRDefault="00641EDA" w:rsidP="00845224">
      <w:pPr>
        <w:pStyle w:val="FootnoteText"/>
      </w:pPr>
      <w:r>
        <w:rPr>
          <w:sz w:val="16"/>
          <w:szCs w:val="16"/>
        </w:rPr>
        <w:t xml:space="preserve">OECD (2002), </w:t>
      </w:r>
      <w:r>
        <w:rPr>
          <w:i/>
          <w:iCs/>
          <w:sz w:val="16"/>
          <w:szCs w:val="16"/>
        </w:rPr>
        <w:t>Frascati Manual: Proposed Standard Practice for Surveys on Research and Experimental Development</w:t>
      </w:r>
      <w:r>
        <w:rPr>
          <w:sz w:val="16"/>
          <w:szCs w:val="16"/>
        </w:rPr>
        <w:t>, Paris (Page 30).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5E039" w14:textId="77777777" w:rsidR="000566E8" w:rsidRDefault="000566E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3B676" w14:textId="1BA686EA" w:rsidR="00641EDA" w:rsidRDefault="00641ED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B3D69" w14:textId="5E927448" w:rsidR="00641EDA" w:rsidRDefault="00641ED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9AD10" w14:textId="75175861" w:rsidR="00641EDA" w:rsidRDefault="00641ED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7861B" w14:textId="6273E99B" w:rsidR="00641EDA" w:rsidRDefault="00641ED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7B668" w14:textId="13D5DCE4" w:rsidR="00641EDA" w:rsidRDefault="00641EDA">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75D17" w14:textId="3383CD9E" w:rsidR="00641EDA" w:rsidRDefault="00641EDA">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4C86A" w14:textId="0CE1478F" w:rsidR="00641EDA" w:rsidRDefault="00641EDA">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575CB" w14:textId="3982FA10" w:rsidR="00641EDA" w:rsidRDefault="00641EDA">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8CD35" w14:textId="0E87DACB" w:rsidR="00641EDA" w:rsidRDefault="00641EDA">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D8912" w14:textId="128EEF8F" w:rsidR="00641EDA" w:rsidRDefault="00641E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16D95" w14:textId="77777777" w:rsidR="000566E8" w:rsidRDefault="000566E8">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2ED28" w14:textId="108906B6" w:rsidR="00641EDA" w:rsidRDefault="00641EDA">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D42BF" w14:textId="70C00BBB" w:rsidR="00641EDA" w:rsidRDefault="00641E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ABBF9" w14:textId="507D169F" w:rsidR="00641EDA" w:rsidRDefault="00641EDA">
    <w:pPr>
      <w:pStyle w:val="Header"/>
    </w:pPr>
    <w:r>
      <w:rPr>
        <w:noProof/>
      </w:rPr>
      <w:drawing>
        <wp:anchor distT="0" distB="0" distL="114300" distR="114300" simplePos="0" relativeHeight="251659264" behindDoc="1" locked="0" layoutInCell="1" allowOverlap="0" wp14:anchorId="648A1584" wp14:editId="20684438">
          <wp:simplePos x="0" y="0"/>
          <wp:positionH relativeFrom="column">
            <wp:posOffset>42545</wp:posOffset>
          </wp:positionH>
          <wp:positionV relativeFrom="paragraph">
            <wp:posOffset>421640</wp:posOffset>
          </wp:positionV>
          <wp:extent cx="5637530" cy="1536065"/>
          <wp:effectExtent l="0" t="0" r="1270" b="6985"/>
          <wp:wrapNone/>
          <wp:docPr id="1" name="Picture 1" descr="Black and white Australian Government, Australian Researc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blip>
                  <a:srcRect/>
                  <a:stretch>
                    <a:fillRect/>
                  </a:stretch>
                </pic:blipFill>
                <pic:spPr bwMode="auto">
                  <a:xfrm>
                    <a:off x="0" y="0"/>
                    <a:ext cx="5637530" cy="1536065"/>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7B159" w14:textId="6BC7F9E7" w:rsidR="00641EDA" w:rsidRDefault="00641ED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43CF6" w14:textId="71CAF479" w:rsidR="00641EDA" w:rsidRDefault="00641ED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A5342" w14:textId="4A8F0537" w:rsidR="00641EDA" w:rsidRDefault="00641ED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E84DD" w14:textId="4C0C05C0" w:rsidR="00641EDA" w:rsidRDefault="00641ED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4B05F" w14:textId="044563EE" w:rsidR="00641EDA" w:rsidRDefault="00641ED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9EAF5" w14:textId="1211B2FB" w:rsidR="00641EDA" w:rsidRDefault="00641E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07AF"/>
    <w:multiLevelType w:val="hybridMultilevel"/>
    <w:tmpl w:val="D3109A58"/>
    <w:lvl w:ilvl="0" w:tplc="A8E85B5E">
      <w:numFmt w:val="bullet"/>
      <w:lvlText w:val="-"/>
      <w:lvlJc w:val="left"/>
      <w:pPr>
        <w:ind w:left="1931" w:hanging="360"/>
      </w:pPr>
      <w:rPr>
        <w:rFonts w:ascii="Calibri" w:eastAsiaTheme="minorHAnsi" w:hAnsi="Calibri" w:cs="Calibri" w:hint="default"/>
      </w:rPr>
    </w:lvl>
    <w:lvl w:ilvl="1" w:tplc="0C090003" w:tentative="1">
      <w:start w:val="1"/>
      <w:numFmt w:val="bullet"/>
      <w:lvlText w:val="o"/>
      <w:lvlJc w:val="left"/>
      <w:pPr>
        <w:ind w:left="2651" w:hanging="360"/>
      </w:pPr>
      <w:rPr>
        <w:rFonts w:ascii="Courier New" w:hAnsi="Courier New" w:cs="Courier New" w:hint="default"/>
      </w:rPr>
    </w:lvl>
    <w:lvl w:ilvl="2" w:tplc="0C090005" w:tentative="1">
      <w:start w:val="1"/>
      <w:numFmt w:val="bullet"/>
      <w:lvlText w:val=""/>
      <w:lvlJc w:val="left"/>
      <w:pPr>
        <w:ind w:left="3371" w:hanging="360"/>
      </w:pPr>
      <w:rPr>
        <w:rFonts w:ascii="Wingdings" w:hAnsi="Wingdings" w:hint="default"/>
      </w:rPr>
    </w:lvl>
    <w:lvl w:ilvl="3" w:tplc="0C090001" w:tentative="1">
      <w:start w:val="1"/>
      <w:numFmt w:val="bullet"/>
      <w:lvlText w:val=""/>
      <w:lvlJc w:val="left"/>
      <w:pPr>
        <w:ind w:left="4091" w:hanging="360"/>
      </w:pPr>
      <w:rPr>
        <w:rFonts w:ascii="Symbol" w:hAnsi="Symbol" w:hint="default"/>
      </w:rPr>
    </w:lvl>
    <w:lvl w:ilvl="4" w:tplc="0C090003" w:tentative="1">
      <w:start w:val="1"/>
      <w:numFmt w:val="bullet"/>
      <w:lvlText w:val="o"/>
      <w:lvlJc w:val="left"/>
      <w:pPr>
        <w:ind w:left="4811" w:hanging="360"/>
      </w:pPr>
      <w:rPr>
        <w:rFonts w:ascii="Courier New" w:hAnsi="Courier New" w:cs="Courier New" w:hint="default"/>
      </w:rPr>
    </w:lvl>
    <w:lvl w:ilvl="5" w:tplc="0C090005" w:tentative="1">
      <w:start w:val="1"/>
      <w:numFmt w:val="bullet"/>
      <w:lvlText w:val=""/>
      <w:lvlJc w:val="left"/>
      <w:pPr>
        <w:ind w:left="5531" w:hanging="360"/>
      </w:pPr>
      <w:rPr>
        <w:rFonts w:ascii="Wingdings" w:hAnsi="Wingdings" w:hint="default"/>
      </w:rPr>
    </w:lvl>
    <w:lvl w:ilvl="6" w:tplc="0C090001" w:tentative="1">
      <w:start w:val="1"/>
      <w:numFmt w:val="bullet"/>
      <w:lvlText w:val=""/>
      <w:lvlJc w:val="left"/>
      <w:pPr>
        <w:ind w:left="6251" w:hanging="360"/>
      </w:pPr>
      <w:rPr>
        <w:rFonts w:ascii="Symbol" w:hAnsi="Symbol" w:hint="default"/>
      </w:rPr>
    </w:lvl>
    <w:lvl w:ilvl="7" w:tplc="0C090003" w:tentative="1">
      <w:start w:val="1"/>
      <w:numFmt w:val="bullet"/>
      <w:lvlText w:val="o"/>
      <w:lvlJc w:val="left"/>
      <w:pPr>
        <w:ind w:left="6971" w:hanging="360"/>
      </w:pPr>
      <w:rPr>
        <w:rFonts w:ascii="Courier New" w:hAnsi="Courier New" w:cs="Courier New" w:hint="default"/>
      </w:rPr>
    </w:lvl>
    <w:lvl w:ilvl="8" w:tplc="0C090005" w:tentative="1">
      <w:start w:val="1"/>
      <w:numFmt w:val="bullet"/>
      <w:lvlText w:val=""/>
      <w:lvlJc w:val="left"/>
      <w:pPr>
        <w:ind w:left="7691" w:hanging="360"/>
      </w:pPr>
      <w:rPr>
        <w:rFonts w:ascii="Wingdings" w:hAnsi="Wingdings" w:hint="default"/>
      </w:rPr>
    </w:lvl>
  </w:abstractNum>
  <w:abstractNum w:abstractNumId="1" w15:restartNumberingAfterBreak="0">
    <w:nsid w:val="03202428"/>
    <w:multiLevelType w:val="hybridMultilevel"/>
    <w:tmpl w:val="76F627AE"/>
    <w:lvl w:ilvl="0" w:tplc="0C090019">
      <w:start w:val="1"/>
      <w:numFmt w:val="lowerLetter"/>
      <w:lvlText w:val="%1."/>
      <w:lvlJc w:val="left"/>
      <w:pPr>
        <w:ind w:left="1713" w:hanging="360"/>
      </w:p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2" w15:restartNumberingAfterBreak="0">
    <w:nsid w:val="0910660A"/>
    <w:multiLevelType w:val="multilevel"/>
    <w:tmpl w:val="A698B86A"/>
    <w:lvl w:ilvl="0">
      <w:start w:val="1"/>
      <w:numFmt w:val="decima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D%1.%2"/>
      <w:lvlJc w:val="left"/>
      <w:pPr>
        <w:tabs>
          <w:tab w:val="num" w:pos="1684"/>
        </w:tabs>
        <w:ind w:left="2047" w:hanging="2189"/>
      </w:pPr>
      <w:rPr>
        <w:rFonts w:cs="Times New Roman" w:hint="default"/>
      </w:rPr>
    </w:lvl>
    <w:lvl w:ilvl="2">
      <w:start w:val="1"/>
      <w:numFmt w:val="decimal"/>
      <w:lvlRestart w:val="1"/>
      <w:lvlText w:val="D%1.%3"/>
      <w:lvlJc w:val="left"/>
      <w:pPr>
        <w:tabs>
          <w:tab w:val="num" w:pos="3601"/>
        </w:tabs>
        <w:ind w:left="2615" w:hanging="2189"/>
      </w:pPr>
      <w:rPr>
        <w:rFonts w:cs="Times New Roman" w:hint="default"/>
      </w:rPr>
    </w:lvl>
    <w:lvl w:ilvl="3">
      <w:start w:val="1"/>
      <w:numFmt w:val="decimal"/>
      <w:lvlRestart w:val="2"/>
      <w:lvlText w:val="D%1.%2.%4"/>
      <w:lvlJc w:val="left"/>
      <w:pPr>
        <w:tabs>
          <w:tab w:val="num" w:pos="2738"/>
        </w:tabs>
        <w:ind w:left="2738" w:hanging="1009"/>
      </w:pPr>
      <w:rPr>
        <w:rFonts w:cs="Times New Roman" w:hint="default"/>
      </w:rPr>
    </w:lvl>
    <w:lvl w:ilvl="4">
      <w:start w:val="1"/>
      <w:numFmt w:val="lowerLetter"/>
      <w:lvlRestart w:val="1"/>
      <w:lvlText w:val="%5. "/>
      <w:lvlJc w:val="left"/>
      <w:pPr>
        <w:tabs>
          <w:tab w:val="num" w:pos="3458"/>
        </w:tabs>
        <w:ind w:left="3458" w:hanging="595"/>
      </w:pPr>
      <w:rPr>
        <w:rFonts w:cs="Times New Roman" w:hint="default"/>
      </w:rPr>
    </w:lvl>
    <w:lvl w:ilvl="5">
      <w:start w:val="1"/>
      <w:numFmt w:val="lowerRoman"/>
      <w:lvlText w:val="%6."/>
      <w:lvlJc w:val="left"/>
      <w:pPr>
        <w:tabs>
          <w:tab w:val="num" w:pos="4178"/>
        </w:tabs>
        <w:ind w:left="4178" w:hanging="180"/>
      </w:pPr>
      <w:rPr>
        <w:rFonts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3" w15:restartNumberingAfterBreak="0">
    <w:nsid w:val="0C361307"/>
    <w:multiLevelType w:val="hybridMultilevel"/>
    <w:tmpl w:val="5C7A48A6"/>
    <w:lvl w:ilvl="0" w:tplc="8C6ECA14">
      <w:start w:val="1"/>
      <w:numFmt w:val="lowerRoman"/>
      <w:pStyle w:val="1FR"/>
      <w:lvlText w:val="%1."/>
      <w:lvlJc w:val="left"/>
      <w:pPr>
        <w:tabs>
          <w:tab w:val="num" w:pos="2160"/>
        </w:tabs>
        <w:ind w:left="2160" w:hanging="18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4" w15:restartNumberingAfterBreak="0">
    <w:nsid w:val="145A7421"/>
    <w:multiLevelType w:val="hybridMultilevel"/>
    <w:tmpl w:val="8958792C"/>
    <w:lvl w:ilvl="0" w:tplc="FF14541C">
      <w:start w:val="1"/>
      <w:numFmt w:val="lowerLetter"/>
      <w:pStyle w:val="FR5a"/>
      <w:lvlText w:val="%1."/>
      <w:lvlJc w:val="left"/>
      <w:pPr>
        <w:tabs>
          <w:tab w:val="num" w:pos="1495"/>
        </w:tabs>
        <w:ind w:left="1495" w:hanging="360"/>
      </w:pPr>
      <w:rPr>
        <w:rFonts w:cs="Times New Roman"/>
      </w:rPr>
    </w:lvl>
    <w:lvl w:ilvl="1" w:tplc="0C090019" w:tentative="1">
      <w:start w:val="1"/>
      <w:numFmt w:val="lowerLetter"/>
      <w:lvlText w:val="%2."/>
      <w:lvlJc w:val="left"/>
      <w:pPr>
        <w:tabs>
          <w:tab w:val="num" w:pos="747"/>
        </w:tabs>
        <w:ind w:left="747" w:hanging="360"/>
      </w:pPr>
      <w:rPr>
        <w:rFonts w:cs="Times New Roman"/>
      </w:rPr>
    </w:lvl>
    <w:lvl w:ilvl="2" w:tplc="0C09001B" w:tentative="1">
      <w:start w:val="1"/>
      <w:numFmt w:val="lowerRoman"/>
      <w:lvlText w:val="%3."/>
      <w:lvlJc w:val="right"/>
      <w:pPr>
        <w:tabs>
          <w:tab w:val="num" w:pos="1467"/>
        </w:tabs>
        <w:ind w:left="1467" w:hanging="180"/>
      </w:pPr>
      <w:rPr>
        <w:rFonts w:cs="Times New Roman"/>
      </w:rPr>
    </w:lvl>
    <w:lvl w:ilvl="3" w:tplc="0C09000F" w:tentative="1">
      <w:start w:val="1"/>
      <w:numFmt w:val="decimal"/>
      <w:lvlText w:val="%4."/>
      <w:lvlJc w:val="left"/>
      <w:pPr>
        <w:tabs>
          <w:tab w:val="num" w:pos="2187"/>
        </w:tabs>
        <w:ind w:left="2187" w:hanging="360"/>
      </w:pPr>
      <w:rPr>
        <w:rFonts w:cs="Times New Roman"/>
      </w:rPr>
    </w:lvl>
    <w:lvl w:ilvl="4" w:tplc="0C090019" w:tentative="1">
      <w:start w:val="1"/>
      <w:numFmt w:val="lowerLetter"/>
      <w:lvlText w:val="%5."/>
      <w:lvlJc w:val="left"/>
      <w:pPr>
        <w:tabs>
          <w:tab w:val="num" w:pos="2907"/>
        </w:tabs>
        <w:ind w:left="2907" w:hanging="360"/>
      </w:pPr>
      <w:rPr>
        <w:rFonts w:cs="Times New Roman"/>
      </w:rPr>
    </w:lvl>
    <w:lvl w:ilvl="5" w:tplc="0C09001B" w:tentative="1">
      <w:start w:val="1"/>
      <w:numFmt w:val="lowerRoman"/>
      <w:lvlText w:val="%6."/>
      <w:lvlJc w:val="right"/>
      <w:pPr>
        <w:tabs>
          <w:tab w:val="num" w:pos="3627"/>
        </w:tabs>
        <w:ind w:left="3627" w:hanging="180"/>
      </w:pPr>
      <w:rPr>
        <w:rFonts w:cs="Times New Roman"/>
      </w:rPr>
    </w:lvl>
    <w:lvl w:ilvl="6" w:tplc="0C09000F" w:tentative="1">
      <w:start w:val="1"/>
      <w:numFmt w:val="decimal"/>
      <w:lvlText w:val="%7."/>
      <w:lvlJc w:val="left"/>
      <w:pPr>
        <w:tabs>
          <w:tab w:val="num" w:pos="4347"/>
        </w:tabs>
        <w:ind w:left="4347" w:hanging="360"/>
      </w:pPr>
      <w:rPr>
        <w:rFonts w:cs="Times New Roman"/>
      </w:rPr>
    </w:lvl>
    <w:lvl w:ilvl="7" w:tplc="0C090019" w:tentative="1">
      <w:start w:val="1"/>
      <w:numFmt w:val="lowerLetter"/>
      <w:lvlText w:val="%8."/>
      <w:lvlJc w:val="left"/>
      <w:pPr>
        <w:tabs>
          <w:tab w:val="num" w:pos="5067"/>
        </w:tabs>
        <w:ind w:left="5067" w:hanging="360"/>
      </w:pPr>
      <w:rPr>
        <w:rFonts w:cs="Times New Roman"/>
      </w:rPr>
    </w:lvl>
    <w:lvl w:ilvl="8" w:tplc="0C09001B" w:tentative="1">
      <w:start w:val="1"/>
      <w:numFmt w:val="lowerRoman"/>
      <w:lvlText w:val="%9."/>
      <w:lvlJc w:val="right"/>
      <w:pPr>
        <w:tabs>
          <w:tab w:val="num" w:pos="5787"/>
        </w:tabs>
        <w:ind w:left="5787" w:hanging="180"/>
      </w:pPr>
      <w:rPr>
        <w:rFonts w:cs="Times New Roman"/>
      </w:rPr>
    </w:lvl>
  </w:abstractNum>
  <w:abstractNum w:abstractNumId="5" w15:restartNumberingAfterBreak="0">
    <w:nsid w:val="15551020"/>
    <w:multiLevelType w:val="hybridMultilevel"/>
    <w:tmpl w:val="0ECE5F8E"/>
    <w:lvl w:ilvl="0" w:tplc="4E7A2D5E">
      <w:start w:val="1"/>
      <w:numFmt w:val="bullet"/>
      <w:pStyle w:val="Cover3"/>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6" w15:restartNumberingAfterBreak="0">
    <w:nsid w:val="16987633"/>
    <w:multiLevelType w:val="hybridMultilevel"/>
    <w:tmpl w:val="9C98FB16"/>
    <w:lvl w:ilvl="0" w:tplc="0C241E80">
      <w:start w:val="1"/>
      <w:numFmt w:val="decimal"/>
      <w:pStyle w:val="Heading2IRD"/>
      <w:lvlText w:val="%1."/>
      <w:lvlJc w:val="left"/>
      <w:pPr>
        <w:tabs>
          <w:tab w:val="num" w:pos="720"/>
        </w:tabs>
        <w:ind w:left="720" w:hanging="360"/>
      </w:pPr>
      <w:rPr>
        <w:rFonts w:ascii="Times New Roman" w:hAnsi="Times New Roman" w:cs="Times New Roman"/>
      </w:rPr>
    </w:lvl>
    <w:lvl w:ilvl="1" w:tplc="0C090019">
      <w:start w:val="1"/>
      <w:numFmt w:val="lowerLetter"/>
      <w:lvlText w:val="%2."/>
      <w:lvlJc w:val="left"/>
      <w:pPr>
        <w:tabs>
          <w:tab w:val="num" w:pos="1440"/>
        </w:tabs>
        <w:ind w:left="1440" w:hanging="360"/>
      </w:pPr>
      <w:rPr>
        <w:rFonts w:ascii="Times New Roman" w:hAnsi="Times New Roman" w:cs="Times New Roman"/>
      </w:rPr>
    </w:lvl>
    <w:lvl w:ilvl="2" w:tplc="0C09001B">
      <w:start w:val="1"/>
      <w:numFmt w:val="lowerRoman"/>
      <w:lvlText w:val="%3."/>
      <w:lvlJc w:val="right"/>
      <w:pPr>
        <w:tabs>
          <w:tab w:val="num" w:pos="2160"/>
        </w:tabs>
        <w:ind w:left="2160" w:hanging="180"/>
      </w:pPr>
      <w:rPr>
        <w:rFonts w:ascii="Times New Roman" w:hAnsi="Times New Roman" w:cs="Times New Roman"/>
      </w:rPr>
    </w:lvl>
    <w:lvl w:ilvl="3" w:tplc="0C09000F">
      <w:start w:val="1"/>
      <w:numFmt w:val="decimal"/>
      <w:lvlText w:val="%4."/>
      <w:lvlJc w:val="left"/>
      <w:pPr>
        <w:tabs>
          <w:tab w:val="num" w:pos="2880"/>
        </w:tabs>
        <w:ind w:left="2880" w:hanging="360"/>
      </w:pPr>
      <w:rPr>
        <w:rFonts w:ascii="Times New Roman" w:hAnsi="Times New Roman" w:cs="Times New Roman"/>
      </w:rPr>
    </w:lvl>
    <w:lvl w:ilvl="4" w:tplc="0C090019">
      <w:start w:val="1"/>
      <w:numFmt w:val="lowerLetter"/>
      <w:lvlText w:val="%5."/>
      <w:lvlJc w:val="left"/>
      <w:pPr>
        <w:tabs>
          <w:tab w:val="num" w:pos="3600"/>
        </w:tabs>
        <w:ind w:left="3600" w:hanging="360"/>
      </w:pPr>
      <w:rPr>
        <w:rFonts w:ascii="Times New Roman" w:hAnsi="Times New Roman" w:cs="Times New Roman"/>
      </w:rPr>
    </w:lvl>
    <w:lvl w:ilvl="5" w:tplc="0C09001B">
      <w:start w:val="1"/>
      <w:numFmt w:val="lowerRoman"/>
      <w:lvlText w:val="%6."/>
      <w:lvlJc w:val="right"/>
      <w:pPr>
        <w:tabs>
          <w:tab w:val="num" w:pos="4320"/>
        </w:tabs>
        <w:ind w:left="4320" w:hanging="180"/>
      </w:pPr>
      <w:rPr>
        <w:rFonts w:ascii="Times New Roman" w:hAnsi="Times New Roman" w:cs="Times New Roman"/>
      </w:rPr>
    </w:lvl>
    <w:lvl w:ilvl="6" w:tplc="0C09000F">
      <w:start w:val="1"/>
      <w:numFmt w:val="decimal"/>
      <w:lvlText w:val="%7."/>
      <w:lvlJc w:val="left"/>
      <w:pPr>
        <w:tabs>
          <w:tab w:val="num" w:pos="5040"/>
        </w:tabs>
        <w:ind w:left="5040" w:hanging="360"/>
      </w:pPr>
      <w:rPr>
        <w:rFonts w:ascii="Times New Roman" w:hAnsi="Times New Roman" w:cs="Times New Roman"/>
      </w:rPr>
    </w:lvl>
    <w:lvl w:ilvl="7" w:tplc="0C090019">
      <w:start w:val="1"/>
      <w:numFmt w:val="lowerLetter"/>
      <w:lvlText w:val="%8."/>
      <w:lvlJc w:val="left"/>
      <w:pPr>
        <w:tabs>
          <w:tab w:val="num" w:pos="5760"/>
        </w:tabs>
        <w:ind w:left="5760" w:hanging="360"/>
      </w:pPr>
      <w:rPr>
        <w:rFonts w:ascii="Times New Roman" w:hAnsi="Times New Roman" w:cs="Times New Roman"/>
      </w:rPr>
    </w:lvl>
    <w:lvl w:ilvl="8" w:tplc="0C09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1D6E2BFE"/>
    <w:multiLevelType w:val="hybridMultilevel"/>
    <w:tmpl w:val="E5EC0A68"/>
    <w:lvl w:ilvl="0" w:tplc="0C090001">
      <w:start w:val="1"/>
      <w:numFmt w:val="bullet"/>
      <w:lvlText w:val=""/>
      <w:lvlJc w:val="left"/>
      <w:pPr>
        <w:ind w:left="1776" w:hanging="360"/>
      </w:pPr>
      <w:rPr>
        <w:rFonts w:ascii="Symbol" w:hAnsi="Symbol" w:hint="default"/>
      </w:rPr>
    </w:lvl>
    <w:lvl w:ilvl="1" w:tplc="0C090003" w:tentative="1">
      <w:start w:val="1"/>
      <w:numFmt w:val="bullet"/>
      <w:lvlText w:val="o"/>
      <w:lvlJc w:val="left"/>
      <w:pPr>
        <w:ind w:left="2496" w:hanging="360"/>
      </w:pPr>
      <w:rPr>
        <w:rFonts w:ascii="Courier New" w:hAnsi="Courier New" w:cs="Courier New" w:hint="default"/>
      </w:rPr>
    </w:lvl>
    <w:lvl w:ilvl="2" w:tplc="0C090005" w:tentative="1">
      <w:start w:val="1"/>
      <w:numFmt w:val="bullet"/>
      <w:lvlText w:val=""/>
      <w:lvlJc w:val="left"/>
      <w:pPr>
        <w:ind w:left="3216" w:hanging="360"/>
      </w:pPr>
      <w:rPr>
        <w:rFonts w:ascii="Wingdings" w:hAnsi="Wingdings" w:hint="default"/>
      </w:rPr>
    </w:lvl>
    <w:lvl w:ilvl="3" w:tplc="0C090001" w:tentative="1">
      <w:start w:val="1"/>
      <w:numFmt w:val="bullet"/>
      <w:lvlText w:val=""/>
      <w:lvlJc w:val="left"/>
      <w:pPr>
        <w:ind w:left="3936" w:hanging="360"/>
      </w:pPr>
      <w:rPr>
        <w:rFonts w:ascii="Symbol" w:hAnsi="Symbol" w:hint="default"/>
      </w:rPr>
    </w:lvl>
    <w:lvl w:ilvl="4" w:tplc="0C090003" w:tentative="1">
      <w:start w:val="1"/>
      <w:numFmt w:val="bullet"/>
      <w:lvlText w:val="o"/>
      <w:lvlJc w:val="left"/>
      <w:pPr>
        <w:ind w:left="4656" w:hanging="360"/>
      </w:pPr>
      <w:rPr>
        <w:rFonts w:ascii="Courier New" w:hAnsi="Courier New" w:cs="Courier New" w:hint="default"/>
      </w:rPr>
    </w:lvl>
    <w:lvl w:ilvl="5" w:tplc="0C090005" w:tentative="1">
      <w:start w:val="1"/>
      <w:numFmt w:val="bullet"/>
      <w:lvlText w:val=""/>
      <w:lvlJc w:val="left"/>
      <w:pPr>
        <w:ind w:left="5376" w:hanging="360"/>
      </w:pPr>
      <w:rPr>
        <w:rFonts w:ascii="Wingdings" w:hAnsi="Wingdings" w:hint="default"/>
      </w:rPr>
    </w:lvl>
    <w:lvl w:ilvl="6" w:tplc="0C090001" w:tentative="1">
      <w:start w:val="1"/>
      <w:numFmt w:val="bullet"/>
      <w:lvlText w:val=""/>
      <w:lvlJc w:val="left"/>
      <w:pPr>
        <w:ind w:left="6096" w:hanging="360"/>
      </w:pPr>
      <w:rPr>
        <w:rFonts w:ascii="Symbol" w:hAnsi="Symbol" w:hint="default"/>
      </w:rPr>
    </w:lvl>
    <w:lvl w:ilvl="7" w:tplc="0C090003" w:tentative="1">
      <w:start w:val="1"/>
      <w:numFmt w:val="bullet"/>
      <w:lvlText w:val="o"/>
      <w:lvlJc w:val="left"/>
      <w:pPr>
        <w:ind w:left="6816" w:hanging="360"/>
      </w:pPr>
      <w:rPr>
        <w:rFonts w:ascii="Courier New" w:hAnsi="Courier New" w:cs="Courier New" w:hint="default"/>
      </w:rPr>
    </w:lvl>
    <w:lvl w:ilvl="8" w:tplc="0C090005" w:tentative="1">
      <w:start w:val="1"/>
      <w:numFmt w:val="bullet"/>
      <w:lvlText w:val=""/>
      <w:lvlJc w:val="left"/>
      <w:pPr>
        <w:ind w:left="7536" w:hanging="360"/>
      </w:pPr>
      <w:rPr>
        <w:rFonts w:ascii="Wingdings" w:hAnsi="Wingdings" w:hint="default"/>
      </w:rPr>
    </w:lvl>
  </w:abstractNum>
  <w:abstractNum w:abstractNumId="8" w15:restartNumberingAfterBreak="0">
    <w:nsid w:val="1DF8729C"/>
    <w:multiLevelType w:val="hybridMultilevel"/>
    <w:tmpl w:val="625E1194"/>
    <w:lvl w:ilvl="0" w:tplc="05083ED0">
      <w:start w:val="1"/>
      <w:numFmt w:val="lowerRoman"/>
      <w:lvlText w:val="%1."/>
      <w:lvlJc w:val="left"/>
      <w:pPr>
        <w:ind w:left="1494" w:hanging="360"/>
      </w:pPr>
      <w:rPr>
        <w:rFonts w:hint="default"/>
      </w:rPr>
    </w:lvl>
    <w:lvl w:ilvl="1" w:tplc="0C090019">
      <w:start w:val="1"/>
      <w:numFmt w:val="lowerLetter"/>
      <w:lvlText w:val="%2."/>
      <w:lvlJc w:val="left"/>
      <w:pPr>
        <w:ind w:left="2214" w:hanging="360"/>
      </w:pPr>
      <w:rPr>
        <w:rFonts w:cs="Times New Roman"/>
      </w:rPr>
    </w:lvl>
    <w:lvl w:ilvl="2" w:tplc="0C09001B" w:tentative="1">
      <w:start w:val="1"/>
      <w:numFmt w:val="lowerRoman"/>
      <w:lvlText w:val="%3."/>
      <w:lvlJc w:val="right"/>
      <w:pPr>
        <w:ind w:left="2934" w:hanging="180"/>
      </w:pPr>
      <w:rPr>
        <w:rFonts w:cs="Times New Roman"/>
      </w:rPr>
    </w:lvl>
    <w:lvl w:ilvl="3" w:tplc="0C09000F" w:tentative="1">
      <w:start w:val="1"/>
      <w:numFmt w:val="decimal"/>
      <w:lvlText w:val="%4."/>
      <w:lvlJc w:val="left"/>
      <w:pPr>
        <w:ind w:left="3654" w:hanging="360"/>
      </w:pPr>
      <w:rPr>
        <w:rFonts w:cs="Times New Roman"/>
      </w:rPr>
    </w:lvl>
    <w:lvl w:ilvl="4" w:tplc="0C090019" w:tentative="1">
      <w:start w:val="1"/>
      <w:numFmt w:val="lowerLetter"/>
      <w:lvlText w:val="%5."/>
      <w:lvlJc w:val="left"/>
      <w:pPr>
        <w:ind w:left="4374" w:hanging="360"/>
      </w:pPr>
      <w:rPr>
        <w:rFonts w:cs="Times New Roman"/>
      </w:rPr>
    </w:lvl>
    <w:lvl w:ilvl="5" w:tplc="0C09001B" w:tentative="1">
      <w:start w:val="1"/>
      <w:numFmt w:val="lowerRoman"/>
      <w:lvlText w:val="%6."/>
      <w:lvlJc w:val="right"/>
      <w:pPr>
        <w:ind w:left="5094" w:hanging="180"/>
      </w:pPr>
      <w:rPr>
        <w:rFonts w:cs="Times New Roman"/>
      </w:rPr>
    </w:lvl>
    <w:lvl w:ilvl="6" w:tplc="0C09000F" w:tentative="1">
      <w:start w:val="1"/>
      <w:numFmt w:val="decimal"/>
      <w:lvlText w:val="%7."/>
      <w:lvlJc w:val="left"/>
      <w:pPr>
        <w:ind w:left="5814" w:hanging="360"/>
      </w:pPr>
      <w:rPr>
        <w:rFonts w:cs="Times New Roman"/>
      </w:rPr>
    </w:lvl>
    <w:lvl w:ilvl="7" w:tplc="0C090019" w:tentative="1">
      <w:start w:val="1"/>
      <w:numFmt w:val="lowerLetter"/>
      <w:lvlText w:val="%8."/>
      <w:lvlJc w:val="left"/>
      <w:pPr>
        <w:ind w:left="6534" w:hanging="360"/>
      </w:pPr>
      <w:rPr>
        <w:rFonts w:cs="Times New Roman"/>
      </w:rPr>
    </w:lvl>
    <w:lvl w:ilvl="8" w:tplc="0C09001B" w:tentative="1">
      <w:start w:val="1"/>
      <w:numFmt w:val="lowerRoman"/>
      <w:lvlText w:val="%9."/>
      <w:lvlJc w:val="right"/>
      <w:pPr>
        <w:ind w:left="7254" w:hanging="180"/>
      </w:pPr>
      <w:rPr>
        <w:rFonts w:cs="Times New Roman"/>
      </w:rPr>
    </w:lvl>
  </w:abstractNum>
  <w:abstractNum w:abstractNumId="9" w15:restartNumberingAfterBreak="0">
    <w:nsid w:val="255322C4"/>
    <w:multiLevelType w:val="hybridMultilevel"/>
    <w:tmpl w:val="87B6E692"/>
    <w:lvl w:ilvl="0" w:tplc="F7CE2E54">
      <w:start w:val="1"/>
      <w:numFmt w:val="lowerLetter"/>
      <w:pStyle w:val="DE15bullets2"/>
      <w:lvlText w:val="%1."/>
      <w:lvlJc w:val="left"/>
      <w:pPr>
        <w:ind w:left="1495" w:hanging="360"/>
      </w:p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0" w15:restartNumberingAfterBreak="0">
    <w:nsid w:val="2BFE5DD0"/>
    <w:multiLevelType w:val="multilevel"/>
    <w:tmpl w:val="0C09001D"/>
    <w:styleLink w:val="Bullet1IRD"/>
    <w:lvl w:ilvl="0">
      <w:start w:val="1"/>
      <w:numFmt w:val="bullet"/>
      <w:lvlText w:val=""/>
      <w:lvlJc w:val="left"/>
      <w:pPr>
        <w:tabs>
          <w:tab w:val="num" w:pos="360"/>
        </w:tabs>
        <w:ind w:left="360" w:hanging="360"/>
      </w:pPr>
      <w:rPr>
        <w:rFonts w:ascii="Symbol" w:hAnsi="Symbol" w:hint="default"/>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D3505CC"/>
    <w:multiLevelType w:val="multilevel"/>
    <w:tmpl w:val="29E20D10"/>
    <w:lvl w:ilvl="0">
      <w:start w:val="1"/>
      <w:numFmt w:val="decima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D%1.%2"/>
      <w:lvlJc w:val="left"/>
      <w:pPr>
        <w:tabs>
          <w:tab w:val="num" w:pos="1684"/>
        </w:tabs>
        <w:ind w:left="2047" w:hanging="2189"/>
      </w:pPr>
      <w:rPr>
        <w:rFonts w:cs="Times New Roman" w:hint="default"/>
      </w:rPr>
    </w:lvl>
    <w:lvl w:ilvl="2">
      <w:start w:val="1"/>
      <w:numFmt w:val="decimal"/>
      <w:lvlRestart w:val="1"/>
      <w:lvlText w:val="D%1.%3"/>
      <w:lvlJc w:val="left"/>
      <w:pPr>
        <w:tabs>
          <w:tab w:val="num" w:pos="3601"/>
        </w:tabs>
        <w:ind w:left="2615" w:hanging="2189"/>
      </w:pPr>
      <w:rPr>
        <w:rFonts w:cs="Times New Roman" w:hint="default"/>
      </w:rPr>
    </w:lvl>
    <w:lvl w:ilvl="3">
      <w:start w:val="1"/>
      <w:numFmt w:val="decimal"/>
      <w:lvlRestart w:val="2"/>
      <w:lvlText w:val="D%1.%2.%4"/>
      <w:lvlJc w:val="left"/>
      <w:pPr>
        <w:tabs>
          <w:tab w:val="num" w:pos="2738"/>
        </w:tabs>
        <w:ind w:left="2738" w:hanging="1009"/>
      </w:pPr>
      <w:rPr>
        <w:rFonts w:cs="Times New Roman" w:hint="default"/>
      </w:rPr>
    </w:lvl>
    <w:lvl w:ilvl="4">
      <w:start w:val="1"/>
      <w:numFmt w:val="lowerLetter"/>
      <w:lvlRestart w:val="1"/>
      <w:lvlText w:val="%5. "/>
      <w:lvlJc w:val="left"/>
      <w:pPr>
        <w:tabs>
          <w:tab w:val="num" w:pos="3458"/>
        </w:tabs>
        <w:ind w:left="3458" w:hanging="595"/>
      </w:pPr>
      <w:rPr>
        <w:rFonts w:cs="Times New Roman" w:hint="default"/>
      </w:rPr>
    </w:lvl>
    <w:lvl w:ilvl="5">
      <w:start w:val="1"/>
      <w:numFmt w:val="lowerRoman"/>
      <w:lvlText w:val="%6."/>
      <w:lvlJc w:val="left"/>
      <w:pPr>
        <w:tabs>
          <w:tab w:val="num" w:pos="4178"/>
        </w:tabs>
        <w:ind w:left="4178" w:hanging="180"/>
      </w:pPr>
      <w:rPr>
        <w:rFonts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12" w15:restartNumberingAfterBreak="0">
    <w:nsid w:val="2EC57C4F"/>
    <w:multiLevelType w:val="hybridMultilevel"/>
    <w:tmpl w:val="76F627AE"/>
    <w:lvl w:ilvl="0" w:tplc="0C090019">
      <w:start w:val="1"/>
      <w:numFmt w:val="lowerLetter"/>
      <w:lvlText w:val="%1."/>
      <w:lvlJc w:val="left"/>
      <w:pPr>
        <w:ind w:left="1713" w:hanging="360"/>
      </w:p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13" w15:restartNumberingAfterBreak="0">
    <w:nsid w:val="32D13C80"/>
    <w:multiLevelType w:val="multilevel"/>
    <w:tmpl w:val="8D929A8E"/>
    <w:lvl w:ilvl="0">
      <w:start w:val="1"/>
      <w:numFmt w:val="decimal"/>
      <w:lvlText w:val="D.%1"/>
      <w:lvlJc w:val="left"/>
      <w:pPr>
        <w:tabs>
          <w:tab w:val="num" w:pos="2188"/>
        </w:tabs>
        <w:ind w:left="2188" w:hanging="360"/>
      </w:pPr>
      <w:rPr>
        <w:rFonts w:cs="Times New Roman" w:hint="default"/>
      </w:rPr>
    </w:lvl>
    <w:lvl w:ilvl="1">
      <w:start w:val="1"/>
      <w:numFmt w:val="decimal"/>
      <w:lvlText w:val="D%1.%2"/>
      <w:lvlJc w:val="left"/>
      <w:pPr>
        <w:tabs>
          <w:tab w:val="num" w:pos="1758"/>
        </w:tabs>
        <w:ind w:left="1440" w:firstLine="318"/>
      </w:pPr>
      <w:rPr>
        <w:rFonts w:cs="Times New Roman" w:hint="default"/>
      </w:rPr>
    </w:lvl>
    <w:lvl w:ilvl="2">
      <w:start w:val="1"/>
      <w:numFmt w:val="decimal"/>
      <w:lvlText w:val="D%1.%2.%3"/>
      <w:lvlJc w:val="right"/>
      <w:pPr>
        <w:tabs>
          <w:tab w:val="num" w:pos="3175"/>
        </w:tabs>
        <w:ind w:left="2160" w:firstLine="1015"/>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decimal"/>
      <w:lvlRestart w:val="1"/>
      <w:pStyle w:val="Para2"/>
      <w:lvlText w:val="D%1.%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 w15:restartNumberingAfterBreak="0">
    <w:nsid w:val="368E1F35"/>
    <w:multiLevelType w:val="multilevel"/>
    <w:tmpl w:val="4EB88254"/>
    <w:lvl w:ilvl="0">
      <w:start w:val="2"/>
      <w:numFmt w:val="upperLetter"/>
      <w:pStyle w:val="FLAppB1"/>
      <w:lvlText w:val="%11."/>
      <w:lvlJc w:val="left"/>
      <w:pPr>
        <w:tabs>
          <w:tab w:val="num" w:pos="360"/>
        </w:tabs>
        <w:ind w:left="360" w:hanging="360"/>
      </w:pPr>
      <w:rPr>
        <w:rFonts w:ascii="Times New Roman" w:hAnsi="Times New Roman" w:cs="Times New Roman" w:hint="default"/>
        <w:b/>
        <w:sz w:val="28"/>
      </w:rPr>
    </w:lvl>
    <w:lvl w:ilvl="1">
      <w:start w:val="1"/>
      <w:numFmt w:val="decimal"/>
      <w:lvlText w:val="%11.%2."/>
      <w:lvlJc w:val="left"/>
      <w:pPr>
        <w:tabs>
          <w:tab w:val="num" w:pos="720"/>
        </w:tabs>
        <w:ind w:left="720" w:hanging="360"/>
      </w:pPr>
      <w:rPr>
        <w:rFonts w:ascii="Times New Roman" w:hAnsi="Times New Roman" w:cs="Times New Roman" w:hint="default"/>
        <w:b/>
        <w:i w:val="0"/>
        <w:sz w:val="24"/>
        <w:szCs w:val="24"/>
      </w:rPr>
    </w:lvl>
    <w:lvl w:ilvl="2">
      <w:start w:val="1"/>
      <w:numFmt w:val="decimal"/>
      <w:pStyle w:val="AppFRB"/>
      <w:lvlText w:val="%11.%2.%3."/>
      <w:lvlJc w:val="left"/>
      <w:pPr>
        <w:tabs>
          <w:tab w:val="num" w:pos="1080"/>
        </w:tabs>
        <w:ind w:left="1080" w:hanging="360"/>
      </w:pPr>
      <w:rPr>
        <w:rFonts w:ascii="Times New Roman" w:hAnsi="Times New Roman" w:cs="Times New Roman" w:hint="default"/>
        <w:sz w:val="24"/>
        <w:szCs w:val="24"/>
      </w:rPr>
    </w:lvl>
    <w:lvl w:ilvl="3">
      <w:start w:val="1"/>
      <w:numFmt w:val="decimal"/>
      <w:lvlText w:val="%11.%2.%3.%4."/>
      <w:lvlJc w:val="left"/>
      <w:pPr>
        <w:tabs>
          <w:tab w:val="num" w:pos="1440"/>
        </w:tabs>
        <w:ind w:left="1440" w:hanging="360"/>
      </w:pPr>
      <w:rPr>
        <w:rFonts w:ascii="Times New Roman" w:hAnsi="Times New Roman" w:cs="Times New Roman" w:hint="default"/>
        <w:sz w:val="24"/>
        <w:szCs w:val="24"/>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5" w15:restartNumberingAfterBreak="0">
    <w:nsid w:val="3A423B55"/>
    <w:multiLevelType w:val="hybridMultilevel"/>
    <w:tmpl w:val="DB3C2056"/>
    <w:lvl w:ilvl="0" w:tplc="A8E85B5E">
      <w:numFmt w:val="bullet"/>
      <w:lvlText w:val="-"/>
      <w:lvlJc w:val="left"/>
      <w:pPr>
        <w:ind w:left="1931" w:hanging="360"/>
      </w:pPr>
      <w:rPr>
        <w:rFonts w:ascii="Calibri" w:eastAsiaTheme="minorHAnsi" w:hAnsi="Calibri" w:cs="Calibri" w:hint="default"/>
      </w:rPr>
    </w:lvl>
    <w:lvl w:ilvl="1" w:tplc="0C090003" w:tentative="1">
      <w:start w:val="1"/>
      <w:numFmt w:val="bullet"/>
      <w:lvlText w:val="o"/>
      <w:lvlJc w:val="left"/>
      <w:pPr>
        <w:ind w:left="2651" w:hanging="360"/>
      </w:pPr>
      <w:rPr>
        <w:rFonts w:ascii="Courier New" w:hAnsi="Courier New" w:cs="Courier New" w:hint="default"/>
      </w:rPr>
    </w:lvl>
    <w:lvl w:ilvl="2" w:tplc="0C090005" w:tentative="1">
      <w:start w:val="1"/>
      <w:numFmt w:val="bullet"/>
      <w:lvlText w:val=""/>
      <w:lvlJc w:val="left"/>
      <w:pPr>
        <w:ind w:left="3371" w:hanging="360"/>
      </w:pPr>
      <w:rPr>
        <w:rFonts w:ascii="Wingdings" w:hAnsi="Wingdings" w:hint="default"/>
      </w:rPr>
    </w:lvl>
    <w:lvl w:ilvl="3" w:tplc="0C090001" w:tentative="1">
      <w:start w:val="1"/>
      <w:numFmt w:val="bullet"/>
      <w:lvlText w:val=""/>
      <w:lvlJc w:val="left"/>
      <w:pPr>
        <w:ind w:left="4091" w:hanging="360"/>
      </w:pPr>
      <w:rPr>
        <w:rFonts w:ascii="Symbol" w:hAnsi="Symbol" w:hint="default"/>
      </w:rPr>
    </w:lvl>
    <w:lvl w:ilvl="4" w:tplc="0C090003" w:tentative="1">
      <w:start w:val="1"/>
      <w:numFmt w:val="bullet"/>
      <w:lvlText w:val="o"/>
      <w:lvlJc w:val="left"/>
      <w:pPr>
        <w:ind w:left="4811" w:hanging="360"/>
      </w:pPr>
      <w:rPr>
        <w:rFonts w:ascii="Courier New" w:hAnsi="Courier New" w:cs="Courier New" w:hint="default"/>
      </w:rPr>
    </w:lvl>
    <w:lvl w:ilvl="5" w:tplc="0C090005" w:tentative="1">
      <w:start w:val="1"/>
      <w:numFmt w:val="bullet"/>
      <w:lvlText w:val=""/>
      <w:lvlJc w:val="left"/>
      <w:pPr>
        <w:ind w:left="5531" w:hanging="360"/>
      </w:pPr>
      <w:rPr>
        <w:rFonts w:ascii="Wingdings" w:hAnsi="Wingdings" w:hint="default"/>
      </w:rPr>
    </w:lvl>
    <w:lvl w:ilvl="6" w:tplc="0C090001" w:tentative="1">
      <w:start w:val="1"/>
      <w:numFmt w:val="bullet"/>
      <w:lvlText w:val=""/>
      <w:lvlJc w:val="left"/>
      <w:pPr>
        <w:ind w:left="6251" w:hanging="360"/>
      </w:pPr>
      <w:rPr>
        <w:rFonts w:ascii="Symbol" w:hAnsi="Symbol" w:hint="default"/>
      </w:rPr>
    </w:lvl>
    <w:lvl w:ilvl="7" w:tplc="0C090003" w:tentative="1">
      <w:start w:val="1"/>
      <w:numFmt w:val="bullet"/>
      <w:lvlText w:val="o"/>
      <w:lvlJc w:val="left"/>
      <w:pPr>
        <w:ind w:left="6971" w:hanging="360"/>
      </w:pPr>
      <w:rPr>
        <w:rFonts w:ascii="Courier New" w:hAnsi="Courier New" w:cs="Courier New" w:hint="default"/>
      </w:rPr>
    </w:lvl>
    <w:lvl w:ilvl="8" w:tplc="0C090005" w:tentative="1">
      <w:start w:val="1"/>
      <w:numFmt w:val="bullet"/>
      <w:lvlText w:val=""/>
      <w:lvlJc w:val="left"/>
      <w:pPr>
        <w:ind w:left="7691" w:hanging="360"/>
      </w:pPr>
      <w:rPr>
        <w:rFonts w:ascii="Wingdings" w:hAnsi="Wingdings" w:hint="default"/>
      </w:rPr>
    </w:lvl>
  </w:abstractNum>
  <w:abstractNum w:abstractNumId="16" w15:restartNumberingAfterBreak="0">
    <w:nsid w:val="3EF1540A"/>
    <w:multiLevelType w:val="hybridMultilevel"/>
    <w:tmpl w:val="8CE011B6"/>
    <w:lvl w:ilvl="0" w:tplc="A8E85B5E">
      <w:numFmt w:val="bullet"/>
      <w:lvlText w:val="-"/>
      <w:lvlJc w:val="left"/>
      <w:pPr>
        <w:ind w:left="1931" w:hanging="360"/>
      </w:pPr>
      <w:rPr>
        <w:rFonts w:ascii="Calibri" w:eastAsiaTheme="minorHAnsi" w:hAnsi="Calibri" w:cs="Calibri" w:hint="default"/>
      </w:rPr>
    </w:lvl>
    <w:lvl w:ilvl="1" w:tplc="0C090003" w:tentative="1">
      <w:start w:val="1"/>
      <w:numFmt w:val="bullet"/>
      <w:lvlText w:val="o"/>
      <w:lvlJc w:val="left"/>
      <w:pPr>
        <w:ind w:left="2651" w:hanging="360"/>
      </w:pPr>
      <w:rPr>
        <w:rFonts w:ascii="Courier New" w:hAnsi="Courier New" w:cs="Courier New" w:hint="default"/>
      </w:rPr>
    </w:lvl>
    <w:lvl w:ilvl="2" w:tplc="0C090005" w:tentative="1">
      <w:start w:val="1"/>
      <w:numFmt w:val="bullet"/>
      <w:lvlText w:val=""/>
      <w:lvlJc w:val="left"/>
      <w:pPr>
        <w:ind w:left="3371" w:hanging="360"/>
      </w:pPr>
      <w:rPr>
        <w:rFonts w:ascii="Wingdings" w:hAnsi="Wingdings" w:hint="default"/>
      </w:rPr>
    </w:lvl>
    <w:lvl w:ilvl="3" w:tplc="0C090001" w:tentative="1">
      <w:start w:val="1"/>
      <w:numFmt w:val="bullet"/>
      <w:lvlText w:val=""/>
      <w:lvlJc w:val="left"/>
      <w:pPr>
        <w:ind w:left="4091" w:hanging="360"/>
      </w:pPr>
      <w:rPr>
        <w:rFonts w:ascii="Symbol" w:hAnsi="Symbol" w:hint="default"/>
      </w:rPr>
    </w:lvl>
    <w:lvl w:ilvl="4" w:tplc="0C090003" w:tentative="1">
      <w:start w:val="1"/>
      <w:numFmt w:val="bullet"/>
      <w:lvlText w:val="o"/>
      <w:lvlJc w:val="left"/>
      <w:pPr>
        <w:ind w:left="4811" w:hanging="360"/>
      </w:pPr>
      <w:rPr>
        <w:rFonts w:ascii="Courier New" w:hAnsi="Courier New" w:cs="Courier New" w:hint="default"/>
      </w:rPr>
    </w:lvl>
    <w:lvl w:ilvl="5" w:tplc="0C090005" w:tentative="1">
      <w:start w:val="1"/>
      <w:numFmt w:val="bullet"/>
      <w:lvlText w:val=""/>
      <w:lvlJc w:val="left"/>
      <w:pPr>
        <w:ind w:left="5531" w:hanging="360"/>
      </w:pPr>
      <w:rPr>
        <w:rFonts w:ascii="Wingdings" w:hAnsi="Wingdings" w:hint="default"/>
      </w:rPr>
    </w:lvl>
    <w:lvl w:ilvl="6" w:tplc="0C090001" w:tentative="1">
      <w:start w:val="1"/>
      <w:numFmt w:val="bullet"/>
      <w:lvlText w:val=""/>
      <w:lvlJc w:val="left"/>
      <w:pPr>
        <w:ind w:left="6251" w:hanging="360"/>
      </w:pPr>
      <w:rPr>
        <w:rFonts w:ascii="Symbol" w:hAnsi="Symbol" w:hint="default"/>
      </w:rPr>
    </w:lvl>
    <w:lvl w:ilvl="7" w:tplc="0C090003" w:tentative="1">
      <w:start w:val="1"/>
      <w:numFmt w:val="bullet"/>
      <w:lvlText w:val="o"/>
      <w:lvlJc w:val="left"/>
      <w:pPr>
        <w:ind w:left="6971" w:hanging="360"/>
      </w:pPr>
      <w:rPr>
        <w:rFonts w:ascii="Courier New" w:hAnsi="Courier New" w:cs="Courier New" w:hint="default"/>
      </w:rPr>
    </w:lvl>
    <w:lvl w:ilvl="8" w:tplc="0C090005" w:tentative="1">
      <w:start w:val="1"/>
      <w:numFmt w:val="bullet"/>
      <w:lvlText w:val=""/>
      <w:lvlJc w:val="left"/>
      <w:pPr>
        <w:ind w:left="7691" w:hanging="360"/>
      </w:pPr>
      <w:rPr>
        <w:rFonts w:ascii="Wingdings" w:hAnsi="Wingdings" w:hint="default"/>
      </w:rPr>
    </w:lvl>
  </w:abstractNum>
  <w:abstractNum w:abstractNumId="17" w15:restartNumberingAfterBreak="0">
    <w:nsid w:val="3EF911A2"/>
    <w:multiLevelType w:val="hybridMultilevel"/>
    <w:tmpl w:val="BB346A5E"/>
    <w:lvl w:ilvl="0" w:tplc="5BE8561A">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8" w15:restartNumberingAfterBreak="0">
    <w:nsid w:val="474E3D07"/>
    <w:multiLevelType w:val="hybridMultilevel"/>
    <w:tmpl w:val="C88070EC"/>
    <w:lvl w:ilvl="0" w:tplc="A8E85B5E">
      <w:numFmt w:val="bullet"/>
      <w:lvlText w:val="-"/>
      <w:lvlJc w:val="left"/>
      <w:pPr>
        <w:ind w:left="3357" w:hanging="360"/>
      </w:pPr>
      <w:rPr>
        <w:rFonts w:ascii="Calibri" w:eastAsiaTheme="minorHAnsi" w:hAnsi="Calibri" w:cs="Calibri" w:hint="default"/>
      </w:rPr>
    </w:lvl>
    <w:lvl w:ilvl="1" w:tplc="0C090003" w:tentative="1">
      <w:start w:val="1"/>
      <w:numFmt w:val="bullet"/>
      <w:lvlText w:val="o"/>
      <w:lvlJc w:val="left"/>
      <w:pPr>
        <w:ind w:left="4077" w:hanging="360"/>
      </w:pPr>
      <w:rPr>
        <w:rFonts w:ascii="Courier New" w:hAnsi="Courier New" w:cs="Courier New" w:hint="default"/>
      </w:rPr>
    </w:lvl>
    <w:lvl w:ilvl="2" w:tplc="0C090005" w:tentative="1">
      <w:start w:val="1"/>
      <w:numFmt w:val="bullet"/>
      <w:lvlText w:val=""/>
      <w:lvlJc w:val="left"/>
      <w:pPr>
        <w:ind w:left="4797" w:hanging="360"/>
      </w:pPr>
      <w:rPr>
        <w:rFonts w:ascii="Wingdings" w:hAnsi="Wingdings" w:hint="default"/>
      </w:rPr>
    </w:lvl>
    <w:lvl w:ilvl="3" w:tplc="0C090001" w:tentative="1">
      <w:start w:val="1"/>
      <w:numFmt w:val="bullet"/>
      <w:lvlText w:val=""/>
      <w:lvlJc w:val="left"/>
      <w:pPr>
        <w:ind w:left="5517" w:hanging="360"/>
      </w:pPr>
      <w:rPr>
        <w:rFonts w:ascii="Symbol" w:hAnsi="Symbol" w:hint="default"/>
      </w:rPr>
    </w:lvl>
    <w:lvl w:ilvl="4" w:tplc="0C090003" w:tentative="1">
      <w:start w:val="1"/>
      <w:numFmt w:val="bullet"/>
      <w:lvlText w:val="o"/>
      <w:lvlJc w:val="left"/>
      <w:pPr>
        <w:ind w:left="6237" w:hanging="360"/>
      </w:pPr>
      <w:rPr>
        <w:rFonts w:ascii="Courier New" w:hAnsi="Courier New" w:cs="Courier New" w:hint="default"/>
      </w:rPr>
    </w:lvl>
    <w:lvl w:ilvl="5" w:tplc="0C090005" w:tentative="1">
      <w:start w:val="1"/>
      <w:numFmt w:val="bullet"/>
      <w:lvlText w:val=""/>
      <w:lvlJc w:val="left"/>
      <w:pPr>
        <w:ind w:left="6957" w:hanging="360"/>
      </w:pPr>
      <w:rPr>
        <w:rFonts w:ascii="Wingdings" w:hAnsi="Wingdings" w:hint="default"/>
      </w:rPr>
    </w:lvl>
    <w:lvl w:ilvl="6" w:tplc="0C090001" w:tentative="1">
      <w:start w:val="1"/>
      <w:numFmt w:val="bullet"/>
      <w:lvlText w:val=""/>
      <w:lvlJc w:val="left"/>
      <w:pPr>
        <w:ind w:left="7677" w:hanging="360"/>
      </w:pPr>
      <w:rPr>
        <w:rFonts w:ascii="Symbol" w:hAnsi="Symbol" w:hint="default"/>
      </w:rPr>
    </w:lvl>
    <w:lvl w:ilvl="7" w:tplc="0C090003" w:tentative="1">
      <w:start w:val="1"/>
      <w:numFmt w:val="bullet"/>
      <w:lvlText w:val="o"/>
      <w:lvlJc w:val="left"/>
      <w:pPr>
        <w:ind w:left="8397" w:hanging="360"/>
      </w:pPr>
      <w:rPr>
        <w:rFonts w:ascii="Courier New" w:hAnsi="Courier New" w:cs="Courier New" w:hint="default"/>
      </w:rPr>
    </w:lvl>
    <w:lvl w:ilvl="8" w:tplc="0C090005" w:tentative="1">
      <w:start w:val="1"/>
      <w:numFmt w:val="bullet"/>
      <w:lvlText w:val=""/>
      <w:lvlJc w:val="left"/>
      <w:pPr>
        <w:ind w:left="9117" w:hanging="360"/>
      </w:pPr>
      <w:rPr>
        <w:rFonts w:ascii="Wingdings" w:hAnsi="Wingdings" w:hint="default"/>
      </w:rPr>
    </w:lvl>
  </w:abstractNum>
  <w:abstractNum w:abstractNumId="19" w15:restartNumberingAfterBreak="0">
    <w:nsid w:val="4C1F76AE"/>
    <w:multiLevelType w:val="hybridMultilevel"/>
    <w:tmpl w:val="F836D23E"/>
    <w:lvl w:ilvl="0" w:tplc="4DC6138A">
      <w:start w:val="1"/>
      <w:numFmt w:val="lowerLetter"/>
      <w:pStyle w:val="ParaLevel2"/>
      <w:lvlText w:val="%1."/>
      <w:lvlJc w:val="left"/>
      <w:pPr>
        <w:ind w:left="1440" w:hanging="360"/>
      </w:pPr>
      <w:rPr>
        <w:rFonts w:ascii="Times New Roman" w:hAnsi="Times New Roman" w:cs="Times New Roman" w:hint="default"/>
      </w:rPr>
    </w:lvl>
    <w:lvl w:ilvl="1" w:tplc="0C090019">
      <w:start w:val="1"/>
      <w:numFmt w:val="lowerLetter"/>
      <w:lvlText w:val="%2."/>
      <w:lvlJc w:val="left"/>
      <w:pPr>
        <w:ind w:left="2160" w:hanging="360"/>
      </w:pPr>
      <w:rPr>
        <w:rFonts w:cs="Times New Roman"/>
      </w:rPr>
    </w:lvl>
    <w:lvl w:ilvl="2" w:tplc="0C09001B" w:tentative="1">
      <w:start w:val="1"/>
      <w:numFmt w:val="lowerRoman"/>
      <w:lvlText w:val="%3."/>
      <w:lvlJc w:val="right"/>
      <w:pPr>
        <w:ind w:left="2880" w:hanging="180"/>
      </w:pPr>
      <w:rPr>
        <w:rFonts w:cs="Times New Roman"/>
      </w:rPr>
    </w:lvl>
    <w:lvl w:ilvl="3" w:tplc="0C09000F" w:tentative="1">
      <w:start w:val="1"/>
      <w:numFmt w:val="decimal"/>
      <w:lvlText w:val="%4."/>
      <w:lvlJc w:val="left"/>
      <w:pPr>
        <w:ind w:left="3600" w:hanging="360"/>
      </w:pPr>
      <w:rPr>
        <w:rFonts w:cs="Times New Roman"/>
      </w:rPr>
    </w:lvl>
    <w:lvl w:ilvl="4" w:tplc="0C090019" w:tentative="1">
      <w:start w:val="1"/>
      <w:numFmt w:val="lowerLetter"/>
      <w:lvlText w:val="%5."/>
      <w:lvlJc w:val="left"/>
      <w:pPr>
        <w:ind w:left="4320" w:hanging="360"/>
      </w:pPr>
      <w:rPr>
        <w:rFonts w:cs="Times New Roman"/>
      </w:rPr>
    </w:lvl>
    <w:lvl w:ilvl="5" w:tplc="0C09001B" w:tentative="1">
      <w:start w:val="1"/>
      <w:numFmt w:val="lowerRoman"/>
      <w:lvlText w:val="%6."/>
      <w:lvlJc w:val="right"/>
      <w:pPr>
        <w:ind w:left="5040" w:hanging="180"/>
      </w:pPr>
      <w:rPr>
        <w:rFonts w:cs="Times New Roman"/>
      </w:rPr>
    </w:lvl>
    <w:lvl w:ilvl="6" w:tplc="0C09000F" w:tentative="1">
      <w:start w:val="1"/>
      <w:numFmt w:val="decimal"/>
      <w:lvlText w:val="%7."/>
      <w:lvlJc w:val="left"/>
      <w:pPr>
        <w:ind w:left="5760" w:hanging="360"/>
      </w:pPr>
      <w:rPr>
        <w:rFonts w:cs="Times New Roman"/>
      </w:rPr>
    </w:lvl>
    <w:lvl w:ilvl="7" w:tplc="0C090019" w:tentative="1">
      <w:start w:val="1"/>
      <w:numFmt w:val="lowerLetter"/>
      <w:lvlText w:val="%8."/>
      <w:lvlJc w:val="left"/>
      <w:pPr>
        <w:ind w:left="6480" w:hanging="360"/>
      </w:pPr>
      <w:rPr>
        <w:rFonts w:cs="Times New Roman"/>
      </w:rPr>
    </w:lvl>
    <w:lvl w:ilvl="8" w:tplc="0C09001B" w:tentative="1">
      <w:start w:val="1"/>
      <w:numFmt w:val="lowerRoman"/>
      <w:lvlText w:val="%9."/>
      <w:lvlJc w:val="right"/>
      <w:pPr>
        <w:ind w:left="7200" w:hanging="180"/>
      </w:pPr>
      <w:rPr>
        <w:rFonts w:cs="Times New Roman"/>
      </w:rPr>
    </w:lvl>
  </w:abstractNum>
  <w:abstractNum w:abstractNumId="20" w15:restartNumberingAfterBreak="0">
    <w:nsid w:val="4F3F6DE4"/>
    <w:multiLevelType w:val="hybridMultilevel"/>
    <w:tmpl w:val="FDF06F78"/>
    <w:lvl w:ilvl="0" w:tplc="FFFFFFFF">
      <w:start w:val="1"/>
      <w:numFmt w:val="bullet"/>
      <w:pStyle w:val="Do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987AF8"/>
    <w:multiLevelType w:val="hybridMultilevel"/>
    <w:tmpl w:val="6862CED8"/>
    <w:lvl w:ilvl="0" w:tplc="D96EEC76">
      <w:start w:val="1"/>
      <w:numFmt w:val="lowerLetter"/>
      <w:pStyle w:val="ListParagraph"/>
      <w:lvlText w:val="%1)"/>
      <w:lvlJc w:val="left"/>
      <w:pPr>
        <w:ind w:left="1778" w:hanging="360"/>
      </w:pPr>
      <w:rPr>
        <w:rFonts w:asciiTheme="majorHAnsi" w:eastAsia="Times New Roman" w:hAnsiTheme="majorHAnsi" w:cstheme="majorHAnsi"/>
        <w:b w:val="0"/>
        <w:sz w:val="22"/>
        <w:szCs w:val="22"/>
      </w:rPr>
    </w:lvl>
    <w:lvl w:ilvl="1" w:tplc="D9BA3CC0">
      <w:start w:val="1"/>
      <w:numFmt w:val="lowerRoman"/>
      <w:lvlText w:val="%2."/>
      <w:lvlJc w:val="left"/>
      <w:pPr>
        <w:ind w:left="2433" w:hanging="360"/>
      </w:pPr>
      <w:rPr>
        <w:rFonts w:hint="default"/>
        <w:b w:val="0"/>
        <w:sz w:val="22"/>
        <w:szCs w:val="22"/>
      </w:rPr>
    </w:lvl>
    <w:lvl w:ilvl="2" w:tplc="0C09001B">
      <w:start w:val="1"/>
      <w:numFmt w:val="lowerRoman"/>
      <w:lvlText w:val="%3."/>
      <w:lvlJc w:val="right"/>
      <w:pPr>
        <w:ind w:left="3153" w:hanging="180"/>
      </w:pPr>
    </w:lvl>
    <w:lvl w:ilvl="3" w:tplc="0C09000F">
      <w:start w:val="1"/>
      <w:numFmt w:val="decimal"/>
      <w:lvlText w:val="%4."/>
      <w:lvlJc w:val="left"/>
      <w:pPr>
        <w:ind w:left="3873" w:hanging="360"/>
      </w:pPr>
    </w:lvl>
    <w:lvl w:ilvl="4" w:tplc="0C090019">
      <w:start w:val="1"/>
      <w:numFmt w:val="lowerLetter"/>
      <w:lvlText w:val="%5."/>
      <w:lvlJc w:val="left"/>
      <w:pPr>
        <w:ind w:left="4593" w:hanging="360"/>
      </w:pPr>
    </w:lvl>
    <w:lvl w:ilvl="5" w:tplc="0C09001B">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22" w15:restartNumberingAfterBreak="0">
    <w:nsid w:val="597063E2"/>
    <w:multiLevelType w:val="hybridMultilevel"/>
    <w:tmpl w:val="D0A0120A"/>
    <w:lvl w:ilvl="0" w:tplc="A8E85B5E">
      <w:numFmt w:val="bullet"/>
      <w:lvlText w:val="-"/>
      <w:lvlJc w:val="left"/>
      <w:pPr>
        <w:ind w:left="2520" w:hanging="360"/>
      </w:pPr>
      <w:rPr>
        <w:rFonts w:ascii="Calibri" w:eastAsiaTheme="minorHAnsi" w:hAnsi="Calibri" w:cs="Calibri"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3" w15:restartNumberingAfterBreak="0">
    <w:nsid w:val="59AB4CCB"/>
    <w:multiLevelType w:val="multilevel"/>
    <w:tmpl w:val="B27E25B2"/>
    <w:lvl w:ilvl="0">
      <w:start w:val="1"/>
      <w:numFmt w:val="upperLetter"/>
      <w:pStyle w:val="PartHeading"/>
      <w:lvlText w:val="Part %1"/>
      <w:lvlJc w:val="left"/>
      <w:pPr>
        <w:ind w:left="786" w:hanging="360"/>
      </w:pPr>
      <w:rPr>
        <w:rFonts w:hint="default"/>
        <w:b/>
        <w:bCs w:val="0"/>
        <w:i w:val="0"/>
        <w:iCs w:val="0"/>
        <w:caps w:val="0"/>
        <w:smallCaps w:val="0"/>
        <w:strike w:val="0"/>
        <w:dstrike w:val="0"/>
        <w:noProof w:val="0"/>
        <w:vanish w:val="0"/>
        <w:color w:val="000000"/>
        <w:spacing w:val="0"/>
        <w:kern w:val="0"/>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eHeading2IRD"/>
      <w:lvlText w:val="%1%2."/>
      <w:lvlJc w:val="left"/>
      <w:pPr>
        <w:ind w:left="720" w:hanging="720"/>
      </w:pPr>
      <w:rPr>
        <w:rFonts w:asciiTheme="majorHAnsi" w:hAnsiTheme="majorHAnsi" w:cstheme="majorHAnsi" w:hint="default"/>
        <w:sz w:val="28"/>
      </w:rPr>
    </w:lvl>
    <w:lvl w:ilvl="2">
      <w:start w:val="1"/>
      <w:numFmt w:val="decimal"/>
      <w:pStyle w:val="StyleHeading3IRD"/>
      <w:lvlText w:val="%1%2.%3"/>
      <w:lvlJc w:val="left"/>
      <w:pPr>
        <w:ind w:left="1222" w:hanging="1080"/>
      </w:pPr>
      <w:rPr>
        <w:rFonts w:cs="Times New Roman"/>
        <w:b/>
        <w:bCs w:val="0"/>
        <w:i w:val="0"/>
        <w:iCs w:val="0"/>
        <w:caps w:val="0"/>
        <w:smallCaps w:val="0"/>
        <w:strike w:val="0"/>
        <w:dstrike w:val="0"/>
        <w:outline w:val="0"/>
        <w:shadow w:val="0"/>
        <w:emboss w:val="0"/>
        <w:imprint w:val="0"/>
        <w:noProof w:val="0"/>
        <w:vanish w:val="0"/>
        <w:color w:val="000000"/>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aralevel1"/>
      <w:lvlText w:val="%1%2.%3.%4"/>
      <w:lvlJc w:val="left"/>
      <w:pPr>
        <w:ind w:left="1724" w:hanging="1440"/>
      </w:pPr>
      <w:rPr>
        <w:rFonts w:ascii="Arial" w:hAnsi="Arial" w:cs="Times New Roman" w:hint="default"/>
        <w:b w:val="0"/>
        <w:sz w:val="22"/>
        <w:szCs w:val="22"/>
      </w:rPr>
    </w:lvl>
    <w:lvl w:ilvl="4">
      <w:start w:val="1"/>
      <w:numFmt w:val="decimal"/>
      <w:lvlRestart w:val="2"/>
      <w:lvlText w:val="%1%2.%5"/>
      <w:lvlJc w:val="left"/>
      <w:pPr>
        <w:ind w:left="1942" w:hanging="360"/>
      </w:pPr>
      <w:rPr>
        <w:rFonts w:hint="default"/>
        <w:b w:val="0"/>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24" w15:restartNumberingAfterBreak="0">
    <w:nsid w:val="5DD749D7"/>
    <w:multiLevelType w:val="hybridMultilevel"/>
    <w:tmpl w:val="03BA5A68"/>
    <w:lvl w:ilvl="0" w:tplc="A8E85B5E">
      <w:numFmt w:val="bullet"/>
      <w:lvlText w:val="-"/>
      <w:lvlJc w:val="left"/>
      <w:pPr>
        <w:ind w:left="1931" w:hanging="360"/>
      </w:pPr>
      <w:rPr>
        <w:rFonts w:ascii="Calibri" w:eastAsiaTheme="minorHAnsi" w:hAnsi="Calibri" w:cs="Calibri" w:hint="default"/>
      </w:rPr>
    </w:lvl>
    <w:lvl w:ilvl="1" w:tplc="0C090003" w:tentative="1">
      <w:start w:val="1"/>
      <w:numFmt w:val="bullet"/>
      <w:lvlText w:val="o"/>
      <w:lvlJc w:val="left"/>
      <w:pPr>
        <w:ind w:left="2651" w:hanging="360"/>
      </w:pPr>
      <w:rPr>
        <w:rFonts w:ascii="Courier New" w:hAnsi="Courier New" w:cs="Courier New" w:hint="default"/>
      </w:rPr>
    </w:lvl>
    <w:lvl w:ilvl="2" w:tplc="0C090005" w:tentative="1">
      <w:start w:val="1"/>
      <w:numFmt w:val="bullet"/>
      <w:lvlText w:val=""/>
      <w:lvlJc w:val="left"/>
      <w:pPr>
        <w:ind w:left="3371" w:hanging="360"/>
      </w:pPr>
      <w:rPr>
        <w:rFonts w:ascii="Wingdings" w:hAnsi="Wingdings" w:hint="default"/>
      </w:rPr>
    </w:lvl>
    <w:lvl w:ilvl="3" w:tplc="0C090001" w:tentative="1">
      <w:start w:val="1"/>
      <w:numFmt w:val="bullet"/>
      <w:lvlText w:val=""/>
      <w:lvlJc w:val="left"/>
      <w:pPr>
        <w:ind w:left="4091" w:hanging="360"/>
      </w:pPr>
      <w:rPr>
        <w:rFonts w:ascii="Symbol" w:hAnsi="Symbol" w:hint="default"/>
      </w:rPr>
    </w:lvl>
    <w:lvl w:ilvl="4" w:tplc="0C090003" w:tentative="1">
      <w:start w:val="1"/>
      <w:numFmt w:val="bullet"/>
      <w:lvlText w:val="o"/>
      <w:lvlJc w:val="left"/>
      <w:pPr>
        <w:ind w:left="4811" w:hanging="360"/>
      </w:pPr>
      <w:rPr>
        <w:rFonts w:ascii="Courier New" w:hAnsi="Courier New" w:cs="Courier New" w:hint="default"/>
      </w:rPr>
    </w:lvl>
    <w:lvl w:ilvl="5" w:tplc="0C090005" w:tentative="1">
      <w:start w:val="1"/>
      <w:numFmt w:val="bullet"/>
      <w:lvlText w:val=""/>
      <w:lvlJc w:val="left"/>
      <w:pPr>
        <w:ind w:left="5531" w:hanging="360"/>
      </w:pPr>
      <w:rPr>
        <w:rFonts w:ascii="Wingdings" w:hAnsi="Wingdings" w:hint="default"/>
      </w:rPr>
    </w:lvl>
    <w:lvl w:ilvl="6" w:tplc="0C090001" w:tentative="1">
      <w:start w:val="1"/>
      <w:numFmt w:val="bullet"/>
      <w:lvlText w:val=""/>
      <w:lvlJc w:val="left"/>
      <w:pPr>
        <w:ind w:left="6251" w:hanging="360"/>
      </w:pPr>
      <w:rPr>
        <w:rFonts w:ascii="Symbol" w:hAnsi="Symbol" w:hint="default"/>
      </w:rPr>
    </w:lvl>
    <w:lvl w:ilvl="7" w:tplc="0C090003" w:tentative="1">
      <w:start w:val="1"/>
      <w:numFmt w:val="bullet"/>
      <w:lvlText w:val="o"/>
      <w:lvlJc w:val="left"/>
      <w:pPr>
        <w:ind w:left="6971" w:hanging="360"/>
      </w:pPr>
      <w:rPr>
        <w:rFonts w:ascii="Courier New" w:hAnsi="Courier New" w:cs="Courier New" w:hint="default"/>
      </w:rPr>
    </w:lvl>
    <w:lvl w:ilvl="8" w:tplc="0C090005" w:tentative="1">
      <w:start w:val="1"/>
      <w:numFmt w:val="bullet"/>
      <w:lvlText w:val=""/>
      <w:lvlJc w:val="left"/>
      <w:pPr>
        <w:ind w:left="7691" w:hanging="360"/>
      </w:pPr>
      <w:rPr>
        <w:rFonts w:ascii="Wingdings" w:hAnsi="Wingdings" w:hint="default"/>
      </w:rPr>
    </w:lvl>
  </w:abstractNum>
  <w:abstractNum w:abstractNumId="25" w15:restartNumberingAfterBreak="0">
    <w:nsid w:val="6273158C"/>
    <w:multiLevelType w:val="multilevel"/>
    <w:tmpl w:val="6874CA38"/>
    <w:lvl w:ilvl="0">
      <w:start w:val="2"/>
      <w:numFmt w:val="upperLetter"/>
      <w:pStyle w:val="Appendix2list"/>
      <w:lvlText w:val="%11"/>
      <w:lvlJc w:val="left"/>
      <w:pPr>
        <w:tabs>
          <w:tab w:val="num" w:pos="964"/>
        </w:tabs>
        <w:ind w:left="964" w:hanging="964"/>
      </w:pPr>
      <w:rPr>
        <w:rFonts w:ascii="Times New Roman" w:hAnsi="Times New Roman" w:cs="Times New Roman" w:hint="default"/>
        <w:b/>
        <w:i w:val="0"/>
        <w:sz w:val="28"/>
        <w:szCs w:val="28"/>
      </w:rPr>
    </w:lvl>
    <w:lvl w:ilvl="1">
      <w:start w:val="1"/>
      <w:numFmt w:val="decimal"/>
      <w:pStyle w:val="FRappA21"/>
      <w:lvlText w:val="%11.%2"/>
      <w:lvlJc w:val="left"/>
      <w:pPr>
        <w:tabs>
          <w:tab w:val="num" w:pos="964"/>
        </w:tabs>
        <w:ind w:left="964" w:hanging="964"/>
      </w:pPr>
      <w:rPr>
        <w:rFonts w:ascii="Times New Roman" w:hAnsi="Times New Roman" w:cs="Times New Roman" w:hint="default"/>
        <w:sz w:val="24"/>
        <w:szCs w:val="24"/>
      </w:rPr>
    </w:lvl>
    <w:lvl w:ilvl="2">
      <w:start w:val="1"/>
      <w:numFmt w:val="decimal"/>
      <w:lvlText w:val="%11.%2.%3"/>
      <w:lvlJc w:val="left"/>
      <w:pPr>
        <w:tabs>
          <w:tab w:val="num" w:pos="964"/>
        </w:tabs>
        <w:ind w:left="964" w:hanging="964"/>
      </w:pPr>
      <w:rPr>
        <w:rFonts w:ascii="Times New Roman" w:hAnsi="Times New Roman" w:cs="Times New Roman" w:hint="default"/>
      </w:rPr>
    </w:lvl>
    <w:lvl w:ilvl="3">
      <w:start w:val="1"/>
      <w:numFmt w:val="decimal"/>
      <w:lvlText w:val="%12.%2.%3.%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26" w15:restartNumberingAfterBreak="0">
    <w:nsid w:val="62C14B5E"/>
    <w:multiLevelType w:val="multilevel"/>
    <w:tmpl w:val="31F867FE"/>
    <w:lvl w:ilvl="0">
      <w:start w:val="4"/>
      <w:numFmt w:val="decimal"/>
      <w:lvlText w:val="%1."/>
      <w:lvlJc w:val="left"/>
      <w:pPr>
        <w:tabs>
          <w:tab w:val="num" w:pos="1134"/>
        </w:tabs>
        <w:ind w:left="1134" w:hanging="1134"/>
      </w:pPr>
      <w:rPr>
        <w:rFonts w:ascii="Times New Roman" w:hAnsi="Times New Roman" w:cs="Times New Roman" w:hint="default"/>
        <w:b/>
        <w:i w:val="0"/>
        <w:sz w:val="28"/>
        <w:szCs w:val="28"/>
      </w:rPr>
    </w:lvl>
    <w:lvl w:ilvl="1">
      <w:start w:val="1"/>
      <w:numFmt w:val="decimal"/>
      <w:pStyle w:val="Heading4-1Level"/>
      <w:lvlText w:val="%1.%2"/>
      <w:lvlJc w:val="left"/>
      <w:pPr>
        <w:tabs>
          <w:tab w:val="num" w:pos="1134"/>
        </w:tabs>
        <w:ind w:left="1134" w:hanging="1134"/>
      </w:pPr>
      <w:rPr>
        <w:rFonts w:ascii="Times New Roman" w:hAnsi="Times New Roman" w:cs="Times New Roman" w:hint="default"/>
        <w:b/>
        <w:i w:val="0"/>
        <w:sz w:val="24"/>
        <w:szCs w:val="24"/>
      </w:rPr>
    </w:lvl>
    <w:lvl w:ilvl="2">
      <w:start w:val="1"/>
      <w:numFmt w:val="decimal"/>
      <w:lvlText w:val="%1.%2.%3"/>
      <w:lvlJc w:val="left"/>
      <w:pPr>
        <w:tabs>
          <w:tab w:val="num" w:pos="1134"/>
        </w:tabs>
        <w:ind w:left="1134" w:hanging="1134"/>
      </w:pPr>
      <w:rPr>
        <w:rFonts w:ascii="Times New Roman" w:hAnsi="Times New Roman" w:cs="Times New Roman" w:hint="default"/>
        <w:b w:val="0"/>
        <w:sz w:val="24"/>
        <w:szCs w:val="24"/>
      </w:rPr>
    </w:lvl>
    <w:lvl w:ilvl="3">
      <w:start w:val="1"/>
      <w:numFmt w:val="lowerLetter"/>
      <w:lvlText w:val="%4."/>
      <w:lvlJc w:val="left"/>
      <w:pPr>
        <w:tabs>
          <w:tab w:val="num" w:pos="1701"/>
        </w:tabs>
        <w:ind w:left="1701" w:hanging="567"/>
      </w:pPr>
      <w:rPr>
        <w:rFonts w:ascii="Times New Roman" w:hAnsi="Times New Roman" w:cs="Times New Roman" w:hint="default"/>
      </w:rPr>
    </w:lvl>
    <w:lvl w:ilvl="4">
      <w:start w:val="1"/>
      <w:numFmt w:val="lowerRoman"/>
      <w:lvlText w:val="%5."/>
      <w:lvlJc w:val="left"/>
      <w:pPr>
        <w:tabs>
          <w:tab w:val="num" w:pos="2268"/>
        </w:tabs>
        <w:ind w:left="2268" w:hanging="567"/>
      </w:pPr>
      <w:rPr>
        <w:rFonts w:ascii="Times New Roman" w:hAnsi="Times New Roman" w:cs="Times New Roman" w:hint="default"/>
      </w:rPr>
    </w:lvl>
    <w:lvl w:ilvl="5">
      <w:start w:val="1"/>
      <w:numFmt w:val="none"/>
      <w:lvlText w:val="-"/>
      <w:lvlJc w:val="left"/>
      <w:pPr>
        <w:tabs>
          <w:tab w:val="num" w:pos="2444"/>
        </w:tabs>
        <w:ind w:left="2444" w:hanging="284"/>
      </w:pPr>
      <w:rPr>
        <w:rFonts w:ascii="Times New Roman" w:hAnsi="Times New Roman" w:cs="Times New Roman" w:hint="default"/>
      </w:rPr>
    </w:lvl>
    <w:lvl w:ilvl="6">
      <w:start w:val="1"/>
      <w:numFmt w:val="decimal"/>
      <w:lvlText w:val="%1.%2.%3%6.%7"/>
      <w:lvlJc w:val="left"/>
      <w:pPr>
        <w:tabs>
          <w:tab w:val="num" w:pos="1134"/>
        </w:tabs>
        <w:ind w:left="1134" w:hanging="1134"/>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27" w15:restartNumberingAfterBreak="0">
    <w:nsid w:val="654C711E"/>
    <w:multiLevelType w:val="hybridMultilevel"/>
    <w:tmpl w:val="67F20FE0"/>
    <w:lvl w:ilvl="0" w:tplc="4C326F40">
      <w:numFmt w:val="bullet"/>
      <w:pStyle w:val="DE15SC3"/>
      <w:lvlText w:val="-"/>
      <w:lvlJc w:val="left"/>
      <w:pPr>
        <w:ind w:left="1854" w:hanging="360"/>
      </w:pPr>
      <w:rPr>
        <w:rFonts w:ascii="Times New Roman" w:eastAsia="Times New Roman" w:hAnsi="Times New Roman"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8" w15:restartNumberingAfterBreak="0">
    <w:nsid w:val="664C3CBD"/>
    <w:multiLevelType w:val="multilevel"/>
    <w:tmpl w:val="D092F850"/>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cs="Times New Roman" w:hint="default"/>
      </w:rPr>
    </w:lvl>
    <w:lvl w:ilvl="2">
      <w:start w:val="1"/>
      <w:numFmt w:val="decimal"/>
      <w:lvlRestart w:val="1"/>
      <w:pStyle w:val="DE15Para1"/>
      <w:lvlText w:val="D%1.%3"/>
      <w:lvlJc w:val="left"/>
      <w:pPr>
        <w:tabs>
          <w:tab w:val="num" w:pos="3601"/>
        </w:tabs>
        <w:ind w:left="2615" w:hanging="2189"/>
      </w:pPr>
      <w:rPr>
        <w:rFonts w:cs="Times New Roman" w:hint="default"/>
      </w:rPr>
    </w:lvl>
    <w:lvl w:ilvl="3">
      <w:start w:val="1"/>
      <w:numFmt w:val="decimal"/>
      <w:lvlRestart w:val="2"/>
      <w:pStyle w:val="DE15Para2"/>
      <w:lvlText w:val="D%1.%2.%4"/>
      <w:lvlJc w:val="left"/>
      <w:pPr>
        <w:tabs>
          <w:tab w:val="num" w:pos="2738"/>
        </w:tabs>
        <w:ind w:left="2738" w:hanging="1009"/>
      </w:pPr>
      <w:rPr>
        <w:rFonts w:cs="Times New Roman" w:hint="default"/>
      </w:rPr>
    </w:lvl>
    <w:lvl w:ilvl="4">
      <w:start w:val="1"/>
      <w:numFmt w:val="lowerLetter"/>
      <w:lvlRestart w:val="1"/>
      <w:pStyle w:val="DE15bullets"/>
      <w:lvlText w:val="%5. "/>
      <w:lvlJc w:val="left"/>
      <w:pPr>
        <w:tabs>
          <w:tab w:val="num" w:pos="3458"/>
        </w:tabs>
        <w:ind w:left="3458" w:hanging="595"/>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29" w15:restartNumberingAfterBreak="0">
    <w:nsid w:val="686F40E6"/>
    <w:multiLevelType w:val="hybridMultilevel"/>
    <w:tmpl w:val="12222474"/>
    <w:lvl w:ilvl="0" w:tplc="A8E85B5E">
      <w:numFmt w:val="bullet"/>
      <w:lvlText w:val="-"/>
      <w:lvlJc w:val="left"/>
      <w:pPr>
        <w:ind w:left="1931" w:hanging="360"/>
      </w:pPr>
      <w:rPr>
        <w:rFonts w:ascii="Calibri" w:eastAsiaTheme="minorHAnsi" w:hAnsi="Calibri" w:cs="Calibri" w:hint="default"/>
      </w:rPr>
    </w:lvl>
    <w:lvl w:ilvl="1" w:tplc="0C090003" w:tentative="1">
      <w:start w:val="1"/>
      <w:numFmt w:val="bullet"/>
      <w:lvlText w:val="o"/>
      <w:lvlJc w:val="left"/>
      <w:pPr>
        <w:ind w:left="2651" w:hanging="360"/>
      </w:pPr>
      <w:rPr>
        <w:rFonts w:ascii="Courier New" w:hAnsi="Courier New" w:cs="Courier New" w:hint="default"/>
      </w:rPr>
    </w:lvl>
    <w:lvl w:ilvl="2" w:tplc="0C090005" w:tentative="1">
      <w:start w:val="1"/>
      <w:numFmt w:val="bullet"/>
      <w:lvlText w:val=""/>
      <w:lvlJc w:val="left"/>
      <w:pPr>
        <w:ind w:left="3371" w:hanging="360"/>
      </w:pPr>
      <w:rPr>
        <w:rFonts w:ascii="Wingdings" w:hAnsi="Wingdings" w:hint="default"/>
      </w:rPr>
    </w:lvl>
    <w:lvl w:ilvl="3" w:tplc="0C090001" w:tentative="1">
      <w:start w:val="1"/>
      <w:numFmt w:val="bullet"/>
      <w:lvlText w:val=""/>
      <w:lvlJc w:val="left"/>
      <w:pPr>
        <w:ind w:left="4091" w:hanging="360"/>
      </w:pPr>
      <w:rPr>
        <w:rFonts w:ascii="Symbol" w:hAnsi="Symbol" w:hint="default"/>
      </w:rPr>
    </w:lvl>
    <w:lvl w:ilvl="4" w:tplc="0C090003" w:tentative="1">
      <w:start w:val="1"/>
      <w:numFmt w:val="bullet"/>
      <w:lvlText w:val="o"/>
      <w:lvlJc w:val="left"/>
      <w:pPr>
        <w:ind w:left="4811" w:hanging="360"/>
      </w:pPr>
      <w:rPr>
        <w:rFonts w:ascii="Courier New" w:hAnsi="Courier New" w:cs="Courier New" w:hint="default"/>
      </w:rPr>
    </w:lvl>
    <w:lvl w:ilvl="5" w:tplc="0C090005" w:tentative="1">
      <w:start w:val="1"/>
      <w:numFmt w:val="bullet"/>
      <w:lvlText w:val=""/>
      <w:lvlJc w:val="left"/>
      <w:pPr>
        <w:ind w:left="5531" w:hanging="360"/>
      </w:pPr>
      <w:rPr>
        <w:rFonts w:ascii="Wingdings" w:hAnsi="Wingdings" w:hint="default"/>
      </w:rPr>
    </w:lvl>
    <w:lvl w:ilvl="6" w:tplc="0C090001" w:tentative="1">
      <w:start w:val="1"/>
      <w:numFmt w:val="bullet"/>
      <w:lvlText w:val=""/>
      <w:lvlJc w:val="left"/>
      <w:pPr>
        <w:ind w:left="6251" w:hanging="360"/>
      </w:pPr>
      <w:rPr>
        <w:rFonts w:ascii="Symbol" w:hAnsi="Symbol" w:hint="default"/>
      </w:rPr>
    </w:lvl>
    <w:lvl w:ilvl="7" w:tplc="0C090003" w:tentative="1">
      <w:start w:val="1"/>
      <w:numFmt w:val="bullet"/>
      <w:lvlText w:val="o"/>
      <w:lvlJc w:val="left"/>
      <w:pPr>
        <w:ind w:left="6971" w:hanging="360"/>
      </w:pPr>
      <w:rPr>
        <w:rFonts w:ascii="Courier New" w:hAnsi="Courier New" w:cs="Courier New" w:hint="default"/>
      </w:rPr>
    </w:lvl>
    <w:lvl w:ilvl="8" w:tplc="0C090005" w:tentative="1">
      <w:start w:val="1"/>
      <w:numFmt w:val="bullet"/>
      <w:lvlText w:val=""/>
      <w:lvlJc w:val="left"/>
      <w:pPr>
        <w:ind w:left="7691" w:hanging="360"/>
      </w:pPr>
      <w:rPr>
        <w:rFonts w:ascii="Wingdings" w:hAnsi="Wingdings" w:hint="default"/>
      </w:rPr>
    </w:lvl>
  </w:abstractNum>
  <w:abstractNum w:abstractNumId="30" w15:restartNumberingAfterBreak="0">
    <w:nsid w:val="689D1F65"/>
    <w:multiLevelType w:val="multilevel"/>
    <w:tmpl w:val="0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B2238C5"/>
    <w:multiLevelType w:val="hybridMultilevel"/>
    <w:tmpl w:val="517A492C"/>
    <w:lvl w:ilvl="0" w:tplc="D96EEC76">
      <w:start w:val="1"/>
      <w:numFmt w:val="lowerLetter"/>
      <w:lvlText w:val="%1)"/>
      <w:lvlJc w:val="left"/>
      <w:pPr>
        <w:ind w:left="1778" w:hanging="360"/>
      </w:pPr>
      <w:rPr>
        <w:rFonts w:asciiTheme="majorHAnsi" w:eastAsia="Times New Roman" w:hAnsiTheme="majorHAnsi" w:cstheme="majorHAnsi"/>
        <w:b w:val="0"/>
        <w:sz w:val="22"/>
        <w:szCs w:val="22"/>
      </w:rPr>
    </w:lvl>
    <w:lvl w:ilvl="1" w:tplc="A8E85B5E">
      <w:numFmt w:val="bullet"/>
      <w:lvlText w:val="-"/>
      <w:lvlJc w:val="left"/>
      <w:pPr>
        <w:ind w:left="2433" w:hanging="360"/>
      </w:pPr>
      <w:rPr>
        <w:rFonts w:ascii="Calibri" w:eastAsiaTheme="minorHAnsi" w:hAnsi="Calibri" w:cs="Calibri" w:hint="default"/>
        <w:b w:val="0"/>
        <w:sz w:val="22"/>
        <w:szCs w:val="22"/>
      </w:rPr>
    </w:lvl>
    <w:lvl w:ilvl="2" w:tplc="0C09001B">
      <w:start w:val="1"/>
      <w:numFmt w:val="lowerRoman"/>
      <w:lvlText w:val="%3."/>
      <w:lvlJc w:val="right"/>
      <w:pPr>
        <w:ind w:left="3153" w:hanging="180"/>
      </w:pPr>
    </w:lvl>
    <w:lvl w:ilvl="3" w:tplc="0C09000F">
      <w:start w:val="1"/>
      <w:numFmt w:val="decimal"/>
      <w:lvlText w:val="%4."/>
      <w:lvlJc w:val="left"/>
      <w:pPr>
        <w:ind w:left="3873" w:hanging="360"/>
      </w:pPr>
    </w:lvl>
    <w:lvl w:ilvl="4" w:tplc="0C090019">
      <w:start w:val="1"/>
      <w:numFmt w:val="lowerLetter"/>
      <w:lvlText w:val="%5."/>
      <w:lvlJc w:val="left"/>
      <w:pPr>
        <w:ind w:left="4593" w:hanging="360"/>
      </w:pPr>
    </w:lvl>
    <w:lvl w:ilvl="5" w:tplc="0C09001B">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32" w15:restartNumberingAfterBreak="0">
    <w:nsid w:val="743150F4"/>
    <w:multiLevelType w:val="multilevel"/>
    <w:tmpl w:val="A34AC3CC"/>
    <w:lvl w:ilvl="0">
      <w:start w:val="1"/>
      <w:numFmt w:val="upperLetter"/>
      <w:lvlText w:val="%11"/>
      <w:lvlJc w:val="left"/>
      <w:pPr>
        <w:tabs>
          <w:tab w:val="num" w:pos="1080"/>
        </w:tabs>
        <w:ind w:left="1080" w:hanging="360"/>
      </w:pPr>
      <w:rPr>
        <w:rFonts w:ascii="Times New Roman" w:hAnsi="Times New Roman" w:cs="Times New Roman" w:hint="default"/>
        <w:b/>
        <w:i w:val="0"/>
        <w:sz w:val="28"/>
        <w:szCs w:val="28"/>
      </w:rPr>
    </w:lvl>
    <w:lvl w:ilvl="1">
      <w:start w:val="1"/>
      <w:numFmt w:val="decimal"/>
      <w:pStyle w:val="FRappA11"/>
      <w:lvlText w:val="%11.%2"/>
      <w:lvlJc w:val="left"/>
      <w:pPr>
        <w:tabs>
          <w:tab w:val="num" w:pos="1440"/>
        </w:tabs>
        <w:ind w:left="1440" w:hanging="360"/>
      </w:pPr>
      <w:rPr>
        <w:rFonts w:ascii="Times New Roman" w:hAnsi="Times New Roman" w:cs="Times New Roman" w:hint="default"/>
        <w:sz w:val="24"/>
        <w:szCs w:val="24"/>
      </w:rPr>
    </w:lvl>
    <w:lvl w:ilvl="2">
      <w:start w:val="1"/>
      <w:numFmt w:val="decimal"/>
      <w:lvlText w:val="%11.%2.%3"/>
      <w:lvlJc w:val="left"/>
      <w:pPr>
        <w:tabs>
          <w:tab w:val="num" w:pos="1800"/>
        </w:tabs>
        <w:ind w:left="1800" w:hanging="360"/>
      </w:pPr>
      <w:rPr>
        <w:rFonts w:ascii="Times New Roman" w:hAnsi="Times New Roman" w:cs="Times New Roman" w:hint="default"/>
      </w:rPr>
    </w:lvl>
    <w:lvl w:ilvl="3">
      <w:start w:val="1"/>
      <w:numFmt w:val="decimal"/>
      <w:lvlText w:val="%11.%2.%3.%4"/>
      <w:lvlJc w:val="left"/>
      <w:pPr>
        <w:tabs>
          <w:tab w:val="num" w:pos="2160"/>
        </w:tabs>
        <w:ind w:left="2160" w:hanging="360"/>
      </w:pPr>
      <w:rPr>
        <w:rFonts w:ascii="Times New Roman" w:hAnsi="Times New Roman" w:cs="Times New Roman" w:hint="default"/>
      </w:rPr>
    </w:lvl>
    <w:lvl w:ilvl="4">
      <w:start w:val="1"/>
      <w:numFmt w:val="lowerLetter"/>
      <w:lvlText w:val="(%5)"/>
      <w:lvlJc w:val="left"/>
      <w:pPr>
        <w:tabs>
          <w:tab w:val="num" w:pos="2520"/>
        </w:tabs>
        <w:ind w:left="2520" w:hanging="360"/>
      </w:pPr>
      <w:rPr>
        <w:rFonts w:ascii="Times New Roman" w:hAnsi="Times New Roman" w:cs="Times New Roman" w:hint="default"/>
      </w:rPr>
    </w:lvl>
    <w:lvl w:ilvl="5">
      <w:start w:val="1"/>
      <w:numFmt w:val="lowerRoman"/>
      <w:lvlText w:val="(%6)"/>
      <w:lvlJc w:val="left"/>
      <w:pPr>
        <w:tabs>
          <w:tab w:val="num" w:pos="2880"/>
        </w:tabs>
        <w:ind w:left="2880" w:hanging="360"/>
      </w:pPr>
      <w:rPr>
        <w:rFonts w:ascii="Times New Roman" w:hAnsi="Times New Roman" w:cs="Times New Roman" w:hint="default"/>
      </w:rPr>
    </w:lvl>
    <w:lvl w:ilvl="6">
      <w:start w:val="1"/>
      <w:numFmt w:val="decimal"/>
      <w:lvlText w:val="%7."/>
      <w:lvlJc w:val="left"/>
      <w:pPr>
        <w:tabs>
          <w:tab w:val="num" w:pos="3240"/>
        </w:tabs>
        <w:ind w:left="3240" w:hanging="360"/>
      </w:pPr>
      <w:rPr>
        <w:rFonts w:ascii="Times New Roman" w:hAnsi="Times New Roman" w:cs="Times New Roman" w:hint="default"/>
      </w:rPr>
    </w:lvl>
    <w:lvl w:ilvl="7">
      <w:start w:val="1"/>
      <w:numFmt w:val="lowerLetter"/>
      <w:lvlText w:val="%8."/>
      <w:lvlJc w:val="left"/>
      <w:pPr>
        <w:tabs>
          <w:tab w:val="num" w:pos="3600"/>
        </w:tabs>
        <w:ind w:left="3600" w:hanging="360"/>
      </w:pPr>
      <w:rPr>
        <w:rFonts w:ascii="Times New Roman" w:hAnsi="Times New Roman" w:cs="Times New Roman" w:hint="default"/>
      </w:rPr>
    </w:lvl>
    <w:lvl w:ilvl="8">
      <w:start w:val="1"/>
      <w:numFmt w:val="lowerRoman"/>
      <w:lvlText w:val="%9."/>
      <w:lvlJc w:val="left"/>
      <w:pPr>
        <w:tabs>
          <w:tab w:val="num" w:pos="3960"/>
        </w:tabs>
        <w:ind w:left="3960" w:hanging="360"/>
      </w:pPr>
      <w:rPr>
        <w:rFonts w:ascii="Times New Roman" w:hAnsi="Times New Roman" w:cs="Times New Roman" w:hint="default"/>
      </w:rPr>
    </w:lvl>
  </w:abstractNum>
  <w:abstractNum w:abstractNumId="33" w15:restartNumberingAfterBreak="0">
    <w:nsid w:val="74680F63"/>
    <w:multiLevelType w:val="multilevel"/>
    <w:tmpl w:val="AD7E6642"/>
    <w:lvl w:ilvl="0">
      <w:start w:val="1"/>
      <w:numFmt w:val="bullet"/>
      <w:pStyle w:val="Bullet2IRD"/>
      <w:lvlText w:val=""/>
      <w:lvlJc w:val="left"/>
      <w:pPr>
        <w:tabs>
          <w:tab w:val="num" w:pos="360"/>
        </w:tabs>
        <w:ind w:left="360" w:hanging="360"/>
      </w:pPr>
      <w:rPr>
        <w:rFonts w:ascii="Symbol" w:hAnsi="Symbol" w:hint="default"/>
        <w:color w:val="auto"/>
        <w:sz w:val="20"/>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ascii="Times New Roman" w:hAnsi="Times New Roman" w:cs="Times New Roman"/>
      </w:rPr>
    </w:lvl>
    <w:lvl w:ilvl="3">
      <w:start w:val="1"/>
      <w:numFmt w:val="decimal"/>
      <w:lvlText w:val="(%4)"/>
      <w:lvlJc w:val="left"/>
      <w:pPr>
        <w:tabs>
          <w:tab w:val="num" w:pos="1440"/>
        </w:tabs>
        <w:ind w:left="1440" w:hanging="360"/>
      </w:pPr>
      <w:rPr>
        <w:rFonts w:ascii="Times New Roman" w:hAnsi="Times New Roman" w:cs="Times New Roman"/>
      </w:rPr>
    </w:lvl>
    <w:lvl w:ilvl="4">
      <w:start w:val="1"/>
      <w:numFmt w:val="lowerLetter"/>
      <w:lvlText w:val="(%5)"/>
      <w:lvlJc w:val="left"/>
      <w:pPr>
        <w:tabs>
          <w:tab w:val="num" w:pos="1800"/>
        </w:tabs>
        <w:ind w:left="1800" w:hanging="360"/>
      </w:pPr>
      <w:rPr>
        <w:rFonts w:ascii="Times New Roman" w:hAnsi="Times New Roman" w:cs="Times New Roman"/>
      </w:rPr>
    </w:lvl>
    <w:lvl w:ilvl="5">
      <w:start w:val="1"/>
      <w:numFmt w:val="lowerRoman"/>
      <w:lvlText w:val="(%6)"/>
      <w:lvlJc w:val="left"/>
      <w:pPr>
        <w:tabs>
          <w:tab w:val="num" w:pos="2160"/>
        </w:tabs>
        <w:ind w:left="2160" w:hanging="360"/>
      </w:pPr>
      <w:rPr>
        <w:rFonts w:ascii="Times New Roman" w:hAnsi="Times New Roman" w:cs="Times New Roman"/>
      </w:rPr>
    </w:lvl>
    <w:lvl w:ilvl="6">
      <w:start w:val="1"/>
      <w:numFmt w:val="decimal"/>
      <w:lvlText w:val="%7."/>
      <w:lvlJc w:val="left"/>
      <w:pPr>
        <w:tabs>
          <w:tab w:val="num" w:pos="2520"/>
        </w:tabs>
        <w:ind w:left="2520" w:hanging="360"/>
      </w:pPr>
      <w:rPr>
        <w:rFonts w:ascii="Times New Roman" w:hAnsi="Times New Roman" w:cs="Times New Roman"/>
      </w:rPr>
    </w:lvl>
    <w:lvl w:ilvl="7">
      <w:start w:val="1"/>
      <w:numFmt w:val="lowerLetter"/>
      <w:lvlText w:val="%8."/>
      <w:lvlJc w:val="left"/>
      <w:pPr>
        <w:tabs>
          <w:tab w:val="num" w:pos="2880"/>
        </w:tabs>
        <w:ind w:left="2880" w:hanging="360"/>
      </w:pPr>
      <w:rPr>
        <w:rFonts w:ascii="Times New Roman" w:hAnsi="Times New Roman" w:cs="Times New Roman"/>
      </w:rPr>
    </w:lvl>
    <w:lvl w:ilvl="8">
      <w:start w:val="1"/>
      <w:numFmt w:val="lowerRoman"/>
      <w:lvlText w:val="%9."/>
      <w:lvlJc w:val="left"/>
      <w:pPr>
        <w:tabs>
          <w:tab w:val="num" w:pos="3240"/>
        </w:tabs>
        <w:ind w:left="3240" w:hanging="360"/>
      </w:pPr>
      <w:rPr>
        <w:rFonts w:ascii="Times New Roman" w:hAnsi="Times New Roman" w:cs="Times New Roman"/>
      </w:rPr>
    </w:lvl>
  </w:abstractNum>
  <w:abstractNum w:abstractNumId="34" w15:restartNumberingAfterBreak="0">
    <w:nsid w:val="7D28498F"/>
    <w:multiLevelType w:val="hybridMultilevel"/>
    <w:tmpl w:val="4DD669A4"/>
    <w:lvl w:ilvl="0" w:tplc="A8E85B5E">
      <w:numFmt w:val="bullet"/>
      <w:lvlText w:val="-"/>
      <w:lvlJc w:val="left"/>
      <w:pPr>
        <w:ind w:left="1931" w:hanging="360"/>
      </w:pPr>
      <w:rPr>
        <w:rFonts w:ascii="Calibri" w:eastAsiaTheme="minorHAnsi" w:hAnsi="Calibri" w:cs="Calibri" w:hint="default"/>
      </w:rPr>
    </w:lvl>
    <w:lvl w:ilvl="1" w:tplc="0C090003" w:tentative="1">
      <w:start w:val="1"/>
      <w:numFmt w:val="bullet"/>
      <w:lvlText w:val="o"/>
      <w:lvlJc w:val="left"/>
      <w:pPr>
        <w:ind w:left="2651" w:hanging="360"/>
      </w:pPr>
      <w:rPr>
        <w:rFonts w:ascii="Courier New" w:hAnsi="Courier New" w:cs="Courier New" w:hint="default"/>
      </w:rPr>
    </w:lvl>
    <w:lvl w:ilvl="2" w:tplc="0C090005" w:tentative="1">
      <w:start w:val="1"/>
      <w:numFmt w:val="bullet"/>
      <w:lvlText w:val=""/>
      <w:lvlJc w:val="left"/>
      <w:pPr>
        <w:ind w:left="3371" w:hanging="360"/>
      </w:pPr>
      <w:rPr>
        <w:rFonts w:ascii="Wingdings" w:hAnsi="Wingdings" w:hint="default"/>
      </w:rPr>
    </w:lvl>
    <w:lvl w:ilvl="3" w:tplc="0C090001" w:tentative="1">
      <w:start w:val="1"/>
      <w:numFmt w:val="bullet"/>
      <w:lvlText w:val=""/>
      <w:lvlJc w:val="left"/>
      <w:pPr>
        <w:ind w:left="4091" w:hanging="360"/>
      </w:pPr>
      <w:rPr>
        <w:rFonts w:ascii="Symbol" w:hAnsi="Symbol" w:hint="default"/>
      </w:rPr>
    </w:lvl>
    <w:lvl w:ilvl="4" w:tplc="0C090003" w:tentative="1">
      <w:start w:val="1"/>
      <w:numFmt w:val="bullet"/>
      <w:lvlText w:val="o"/>
      <w:lvlJc w:val="left"/>
      <w:pPr>
        <w:ind w:left="4811" w:hanging="360"/>
      </w:pPr>
      <w:rPr>
        <w:rFonts w:ascii="Courier New" w:hAnsi="Courier New" w:cs="Courier New" w:hint="default"/>
      </w:rPr>
    </w:lvl>
    <w:lvl w:ilvl="5" w:tplc="0C090005" w:tentative="1">
      <w:start w:val="1"/>
      <w:numFmt w:val="bullet"/>
      <w:lvlText w:val=""/>
      <w:lvlJc w:val="left"/>
      <w:pPr>
        <w:ind w:left="5531" w:hanging="360"/>
      </w:pPr>
      <w:rPr>
        <w:rFonts w:ascii="Wingdings" w:hAnsi="Wingdings" w:hint="default"/>
      </w:rPr>
    </w:lvl>
    <w:lvl w:ilvl="6" w:tplc="0C090001" w:tentative="1">
      <w:start w:val="1"/>
      <w:numFmt w:val="bullet"/>
      <w:lvlText w:val=""/>
      <w:lvlJc w:val="left"/>
      <w:pPr>
        <w:ind w:left="6251" w:hanging="360"/>
      </w:pPr>
      <w:rPr>
        <w:rFonts w:ascii="Symbol" w:hAnsi="Symbol" w:hint="default"/>
      </w:rPr>
    </w:lvl>
    <w:lvl w:ilvl="7" w:tplc="0C090003" w:tentative="1">
      <w:start w:val="1"/>
      <w:numFmt w:val="bullet"/>
      <w:lvlText w:val="o"/>
      <w:lvlJc w:val="left"/>
      <w:pPr>
        <w:ind w:left="6971" w:hanging="360"/>
      </w:pPr>
      <w:rPr>
        <w:rFonts w:ascii="Courier New" w:hAnsi="Courier New" w:cs="Courier New" w:hint="default"/>
      </w:rPr>
    </w:lvl>
    <w:lvl w:ilvl="8" w:tplc="0C090005" w:tentative="1">
      <w:start w:val="1"/>
      <w:numFmt w:val="bullet"/>
      <w:lvlText w:val=""/>
      <w:lvlJc w:val="left"/>
      <w:pPr>
        <w:ind w:left="7691" w:hanging="360"/>
      </w:pPr>
      <w:rPr>
        <w:rFonts w:ascii="Wingdings" w:hAnsi="Wingdings" w:hint="default"/>
      </w:rPr>
    </w:lvl>
  </w:abstractNum>
  <w:num w:numId="1">
    <w:abstractNumId w:val="33"/>
  </w:num>
  <w:num w:numId="2">
    <w:abstractNumId w:val="26"/>
  </w:num>
  <w:num w:numId="3">
    <w:abstractNumId w:val="20"/>
  </w:num>
  <w:num w:numId="4">
    <w:abstractNumId w:val="32"/>
  </w:num>
  <w:num w:numId="5">
    <w:abstractNumId w:val="25"/>
  </w:num>
  <w:num w:numId="6">
    <w:abstractNumId w:val="14"/>
  </w:num>
  <w:num w:numId="7">
    <w:abstractNumId w:val="6"/>
  </w:num>
  <w:num w:numId="8">
    <w:abstractNumId w:val="10"/>
  </w:num>
  <w:num w:numId="9">
    <w:abstractNumId w:val="4"/>
  </w:num>
  <w:num w:numId="10">
    <w:abstractNumId w:val="30"/>
  </w:num>
  <w:num w:numId="11">
    <w:abstractNumId w:val="19"/>
  </w:num>
  <w:num w:numId="12">
    <w:abstractNumId w:val="28"/>
  </w:num>
  <w:num w:numId="13">
    <w:abstractNumId w:val="17"/>
    <w:lvlOverride w:ilvl="0">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2"/>
  </w:num>
  <w:num w:numId="17">
    <w:abstractNumId w:val="15"/>
  </w:num>
  <w:num w:numId="18">
    <w:abstractNumId w:val="16"/>
  </w:num>
  <w:num w:numId="19">
    <w:abstractNumId w:val="24"/>
  </w:num>
  <w:num w:numId="20">
    <w:abstractNumId w:val="29"/>
  </w:num>
  <w:num w:numId="21">
    <w:abstractNumId w:val="34"/>
  </w:num>
  <w:num w:numId="22">
    <w:abstractNumId w:val="0"/>
  </w:num>
  <w:num w:numId="23">
    <w:abstractNumId w:val="3"/>
  </w:num>
  <w:num w:numId="24">
    <w:abstractNumId w:val="8"/>
  </w:num>
  <w:num w:numId="25">
    <w:abstractNumId w:val="5"/>
  </w:num>
  <w:num w:numId="26">
    <w:abstractNumId w:val="7"/>
  </w:num>
  <w:num w:numId="27">
    <w:abstractNumId w:val="13"/>
  </w:num>
  <w:num w:numId="28">
    <w:abstractNumId w:val="27"/>
  </w:num>
  <w:num w:numId="29">
    <w:abstractNumId w:val="23"/>
  </w:num>
  <w:num w:numId="30">
    <w:abstractNumId w:val="21"/>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num>
  <w:num w:numId="40">
    <w:abstractNumId w:val="31"/>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
  </w:num>
  <w:num w:numId="8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2"/>
  </w:num>
  <w:num w:numId="83">
    <w:abstractNumId w:val="21"/>
  </w:num>
  <w:num w:numId="84">
    <w:abstractNumId w:val="21"/>
  </w:num>
  <w:num w:numId="85">
    <w:abstractNumId w:val="21"/>
  </w:num>
  <w:num w:numId="86">
    <w:abstractNumId w:val="21"/>
  </w:num>
  <w:num w:numId="87">
    <w:abstractNumId w:val="21"/>
  </w:num>
  <w:num w:numId="88">
    <w:abstractNumId w:val="21"/>
  </w:num>
  <w:num w:numId="89">
    <w:abstractNumId w:val="21"/>
  </w:num>
  <w:num w:numId="90">
    <w:abstractNumId w:val="21"/>
  </w:num>
  <w:num w:numId="91">
    <w:abstractNumId w:val="23"/>
  </w:num>
  <w:num w:numId="92">
    <w:abstractNumId w:val="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removePersonalInformation/>
  <w:removeDateAndTime/>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88FBCB7-1B56-49EF-9808-A1C1C273CA23}"/>
    <w:docVar w:name="dgnword-eventsink" w:val="365410832"/>
  </w:docVars>
  <w:rsids>
    <w:rsidRoot w:val="007E777D"/>
    <w:rsid w:val="00000900"/>
    <w:rsid w:val="00000CAD"/>
    <w:rsid w:val="0000117A"/>
    <w:rsid w:val="00001812"/>
    <w:rsid w:val="00001B1B"/>
    <w:rsid w:val="00001B69"/>
    <w:rsid w:val="0000288A"/>
    <w:rsid w:val="00002FE2"/>
    <w:rsid w:val="00003261"/>
    <w:rsid w:val="00003BD9"/>
    <w:rsid w:val="00003D32"/>
    <w:rsid w:val="00003F6E"/>
    <w:rsid w:val="00004032"/>
    <w:rsid w:val="000044B1"/>
    <w:rsid w:val="00004871"/>
    <w:rsid w:val="00004FD1"/>
    <w:rsid w:val="000054E7"/>
    <w:rsid w:val="00005F8A"/>
    <w:rsid w:val="00006EF2"/>
    <w:rsid w:val="00010875"/>
    <w:rsid w:val="000111E7"/>
    <w:rsid w:val="00011BE4"/>
    <w:rsid w:val="0001244A"/>
    <w:rsid w:val="000124A6"/>
    <w:rsid w:val="00012BF7"/>
    <w:rsid w:val="00012CFB"/>
    <w:rsid w:val="00012DF6"/>
    <w:rsid w:val="000130F3"/>
    <w:rsid w:val="00013B0F"/>
    <w:rsid w:val="000149D8"/>
    <w:rsid w:val="00014E32"/>
    <w:rsid w:val="0001549A"/>
    <w:rsid w:val="00015948"/>
    <w:rsid w:val="00015DF8"/>
    <w:rsid w:val="00015FE1"/>
    <w:rsid w:val="00016A76"/>
    <w:rsid w:val="00017737"/>
    <w:rsid w:val="00020233"/>
    <w:rsid w:val="00020241"/>
    <w:rsid w:val="00020939"/>
    <w:rsid w:val="00020F00"/>
    <w:rsid w:val="00021024"/>
    <w:rsid w:val="000212D1"/>
    <w:rsid w:val="000214A6"/>
    <w:rsid w:val="00021B39"/>
    <w:rsid w:val="00021CA3"/>
    <w:rsid w:val="00021CEC"/>
    <w:rsid w:val="00021DD2"/>
    <w:rsid w:val="00022300"/>
    <w:rsid w:val="0002231E"/>
    <w:rsid w:val="000223F1"/>
    <w:rsid w:val="000230B5"/>
    <w:rsid w:val="00023595"/>
    <w:rsid w:val="0002398B"/>
    <w:rsid w:val="00023D37"/>
    <w:rsid w:val="000240F5"/>
    <w:rsid w:val="000241F4"/>
    <w:rsid w:val="0002461B"/>
    <w:rsid w:val="000259E9"/>
    <w:rsid w:val="00025A84"/>
    <w:rsid w:val="00025DCE"/>
    <w:rsid w:val="00025FAF"/>
    <w:rsid w:val="00026025"/>
    <w:rsid w:val="0002620C"/>
    <w:rsid w:val="00026FB9"/>
    <w:rsid w:val="00027262"/>
    <w:rsid w:val="00027E7F"/>
    <w:rsid w:val="00030E00"/>
    <w:rsid w:val="000326CE"/>
    <w:rsid w:val="000329E0"/>
    <w:rsid w:val="00032E2B"/>
    <w:rsid w:val="00033228"/>
    <w:rsid w:val="00033455"/>
    <w:rsid w:val="0003354F"/>
    <w:rsid w:val="00033586"/>
    <w:rsid w:val="00033682"/>
    <w:rsid w:val="0003369C"/>
    <w:rsid w:val="00033810"/>
    <w:rsid w:val="00033D67"/>
    <w:rsid w:val="00034143"/>
    <w:rsid w:val="0003428C"/>
    <w:rsid w:val="000351D6"/>
    <w:rsid w:val="00035284"/>
    <w:rsid w:val="0003547A"/>
    <w:rsid w:val="00035962"/>
    <w:rsid w:val="00035BF9"/>
    <w:rsid w:val="00036588"/>
    <w:rsid w:val="0003661B"/>
    <w:rsid w:val="00036CD3"/>
    <w:rsid w:val="000371A9"/>
    <w:rsid w:val="00037754"/>
    <w:rsid w:val="00037D7B"/>
    <w:rsid w:val="00037E82"/>
    <w:rsid w:val="0004045E"/>
    <w:rsid w:val="00040509"/>
    <w:rsid w:val="000415C8"/>
    <w:rsid w:val="0004268A"/>
    <w:rsid w:val="00042A98"/>
    <w:rsid w:val="00043D11"/>
    <w:rsid w:val="00043D6E"/>
    <w:rsid w:val="00043E7A"/>
    <w:rsid w:val="00044647"/>
    <w:rsid w:val="00044820"/>
    <w:rsid w:val="000451BB"/>
    <w:rsid w:val="00045FFB"/>
    <w:rsid w:val="0004686D"/>
    <w:rsid w:val="00046976"/>
    <w:rsid w:val="00047096"/>
    <w:rsid w:val="00047146"/>
    <w:rsid w:val="00047147"/>
    <w:rsid w:val="00047AA1"/>
    <w:rsid w:val="00050763"/>
    <w:rsid w:val="000515D7"/>
    <w:rsid w:val="000521F2"/>
    <w:rsid w:val="00052D7B"/>
    <w:rsid w:val="00053858"/>
    <w:rsid w:val="00054366"/>
    <w:rsid w:val="00054986"/>
    <w:rsid w:val="00055279"/>
    <w:rsid w:val="00055701"/>
    <w:rsid w:val="00055749"/>
    <w:rsid w:val="00056393"/>
    <w:rsid w:val="000566E8"/>
    <w:rsid w:val="0005709D"/>
    <w:rsid w:val="00057F11"/>
    <w:rsid w:val="000600C7"/>
    <w:rsid w:val="00060269"/>
    <w:rsid w:val="00060B8C"/>
    <w:rsid w:val="000611B3"/>
    <w:rsid w:val="0006163F"/>
    <w:rsid w:val="00061AD8"/>
    <w:rsid w:val="00061AE2"/>
    <w:rsid w:val="00061C0A"/>
    <w:rsid w:val="00061D94"/>
    <w:rsid w:val="0006200B"/>
    <w:rsid w:val="00062125"/>
    <w:rsid w:val="0006212A"/>
    <w:rsid w:val="0006228C"/>
    <w:rsid w:val="00062B42"/>
    <w:rsid w:val="00062E44"/>
    <w:rsid w:val="00062F5E"/>
    <w:rsid w:val="000632A9"/>
    <w:rsid w:val="0006448A"/>
    <w:rsid w:val="000644D8"/>
    <w:rsid w:val="000644DA"/>
    <w:rsid w:val="00064565"/>
    <w:rsid w:val="00064769"/>
    <w:rsid w:val="00064A89"/>
    <w:rsid w:val="00064C43"/>
    <w:rsid w:val="00064D88"/>
    <w:rsid w:val="00065997"/>
    <w:rsid w:val="0006648C"/>
    <w:rsid w:val="00066A0B"/>
    <w:rsid w:val="0006708A"/>
    <w:rsid w:val="0006719A"/>
    <w:rsid w:val="0006726F"/>
    <w:rsid w:val="000675D8"/>
    <w:rsid w:val="000676BC"/>
    <w:rsid w:val="000676C8"/>
    <w:rsid w:val="00067CB2"/>
    <w:rsid w:val="00067DD8"/>
    <w:rsid w:val="0007039B"/>
    <w:rsid w:val="000708F8"/>
    <w:rsid w:val="00070E5D"/>
    <w:rsid w:val="000711CF"/>
    <w:rsid w:val="000712A7"/>
    <w:rsid w:val="000712CA"/>
    <w:rsid w:val="00071C04"/>
    <w:rsid w:val="00071E16"/>
    <w:rsid w:val="00072630"/>
    <w:rsid w:val="0007291C"/>
    <w:rsid w:val="00073705"/>
    <w:rsid w:val="0007384A"/>
    <w:rsid w:val="00073C5F"/>
    <w:rsid w:val="00074909"/>
    <w:rsid w:val="00074BF2"/>
    <w:rsid w:val="00074D53"/>
    <w:rsid w:val="00074DFC"/>
    <w:rsid w:val="000751A3"/>
    <w:rsid w:val="00075877"/>
    <w:rsid w:val="000760D2"/>
    <w:rsid w:val="000764E2"/>
    <w:rsid w:val="00076702"/>
    <w:rsid w:val="00076EA6"/>
    <w:rsid w:val="00076F2E"/>
    <w:rsid w:val="00077C0F"/>
    <w:rsid w:val="00077D80"/>
    <w:rsid w:val="00077EFF"/>
    <w:rsid w:val="00080782"/>
    <w:rsid w:val="00080A0A"/>
    <w:rsid w:val="000810B1"/>
    <w:rsid w:val="0008115F"/>
    <w:rsid w:val="000814F7"/>
    <w:rsid w:val="00081B0D"/>
    <w:rsid w:val="00081B23"/>
    <w:rsid w:val="00082003"/>
    <w:rsid w:val="0008203C"/>
    <w:rsid w:val="00082C94"/>
    <w:rsid w:val="00082DB1"/>
    <w:rsid w:val="000838A2"/>
    <w:rsid w:val="000838B3"/>
    <w:rsid w:val="00083F20"/>
    <w:rsid w:val="0008412A"/>
    <w:rsid w:val="00084796"/>
    <w:rsid w:val="000847E2"/>
    <w:rsid w:val="000849EB"/>
    <w:rsid w:val="00084B6E"/>
    <w:rsid w:val="00084F57"/>
    <w:rsid w:val="00084F80"/>
    <w:rsid w:val="00085004"/>
    <w:rsid w:val="00085031"/>
    <w:rsid w:val="00085DD0"/>
    <w:rsid w:val="00086928"/>
    <w:rsid w:val="000869EF"/>
    <w:rsid w:val="000878B8"/>
    <w:rsid w:val="00087CC1"/>
    <w:rsid w:val="00090A24"/>
    <w:rsid w:val="00091604"/>
    <w:rsid w:val="00091D1B"/>
    <w:rsid w:val="00092338"/>
    <w:rsid w:val="000924EA"/>
    <w:rsid w:val="000928BA"/>
    <w:rsid w:val="00092C54"/>
    <w:rsid w:val="0009301B"/>
    <w:rsid w:val="000934C3"/>
    <w:rsid w:val="00093538"/>
    <w:rsid w:val="00093B78"/>
    <w:rsid w:val="0009414C"/>
    <w:rsid w:val="0009436E"/>
    <w:rsid w:val="00094535"/>
    <w:rsid w:val="000946B9"/>
    <w:rsid w:val="000948B3"/>
    <w:rsid w:val="00094967"/>
    <w:rsid w:val="00094EA8"/>
    <w:rsid w:val="00096255"/>
    <w:rsid w:val="000962F3"/>
    <w:rsid w:val="00096E82"/>
    <w:rsid w:val="00096F4B"/>
    <w:rsid w:val="000972D5"/>
    <w:rsid w:val="000974E9"/>
    <w:rsid w:val="00097649"/>
    <w:rsid w:val="000A0D87"/>
    <w:rsid w:val="000A0D95"/>
    <w:rsid w:val="000A10B6"/>
    <w:rsid w:val="000A1158"/>
    <w:rsid w:val="000A130D"/>
    <w:rsid w:val="000A1313"/>
    <w:rsid w:val="000A1427"/>
    <w:rsid w:val="000A1B46"/>
    <w:rsid w:val="000A20C6"/>
    <w:rsid w:val="000A2766"/>
    <w:rsid w:val="000A2DC5"/>
    <w:rsid w:val="000A2F24"/>
    <w:rsid w:val="000A3628"/>
    <w:rsid w:val="000A3819"/>
    <w:rsid w:val="000A40E8"/>
    <w:rsid w:val="000A4C61"/>
    <w:rsid w:val="000A5410"/>
    <w:rsid w:val="000A569C"/>
    <w:rsid w:val="000A5866"/>
    <w:rsid w:val="000A5AE9"/>
    <w:rsid w:val="000A5C09"/>
    <w:rsid w:val="000A5E81"/>
    <w:rsid w:val="000A69B0"/>
    <w:rsid w:val="000A6DDD"/>
    <w:rsid w:val="000A6DE7"/>
    <w:rsid w:val="000A7195"/>
    <w:rsid w:val="000A77C0"/>
    <w:rsid w:val="000A7D07"/>
    <w:rsid w:val="000A7DAA"/>
    <w:rsid w:val="000A7F04"/>
    <w:rsid w:val="000A7FA2"/>
    <w:rsid w:val="000A7FF1"/>
    <w:rsid w:val="000B0591"/>
    <w:rsid w:val="000B0EDB"/>
    <w:rsid w:val="000B10C2"/>
    <w:rsid w:val="000B17B6"/>
    <w:rsid w:val="000B1841"/>
    <w:rsid w:val="000B1E02"/>
    <w:rsid w:val="000B22DC"/>
    <w:rsid w:val="000B2515"/>
    <w:rsid w:val="000B26C1"/>
    <w:rsid w:val="000B3061"/>
    <w:rsid w:val="000B30F0"/>
    <w:rsid w:val="000B3EB2"/>
    <w:rsid w:val="000B4B81"/>
    <w:rsid w:val="000B52BC"/>
    <w:rsid w:val="000B5C7E"/>
    <w:rsid w:val="000B5C9E"/>
    <w:rsid w:val="000B66FE"/>
    <w:rsid w:val="000B6968"/>
    <w:rsid w:val="000B6D22"/>
    <w:rsid w:val="000B7583"/>
    <w:rsid w:val="000B7B0E"/>
    <w:rsid w:val="000B7BB2"/>
    <w:rsid w:val="000B7E59"/>
    <w:rsid w:val="000C0175"/>
    <w:rsid w:val="000C0715"/>
    <w:rsid w:val="000C098D"/>
    <w:rsid w:val="000C120C"/>
    <w:rsid w:val="000C1282"/>
    <w:rsid w:val="000C131A"/>
    <w:rsid w:val="000C17B8"/>
    <w:rsid w:val="000C18E3"/>
    <w:rsid w:val="000C1A5D"/>
    <w:rsid w:val="000C24F6"/>
    <w:rsid w:val="000C25EF"/>
    <w:rsid w:val="000C29D8"/>
    <w:rsid w:val="000C2A35"/>
    <w:rsid w:val="000C2B23"/>
    <w:rsid w:val="000C30B2"/>
    <w:rsid w:val="000C3499"/>
    <w:rsid w:val="000C381E"/>
    <w:rsid w:val="000C42AC"/>
    <w:rsid w:val="000C459B"/>
    <w:rsid w:val="000C4CFF"/>
    <w:rsid w:val="000C5035"/>
    <w:rsid w:val="000C53D9"/>
    <w:rsid w:val="000C58A1"/>
    <w:rsid w:val="000C5BAE"/>
    <w:rsid w:val="000C5DE9"/>
    <w:rsid w:val="000C677E"/>
    <w:rsid w:val="000C69A4"/>
    <w:rsid w:val="000C6A1C"/>
    <w:rsid w:val="000C6E9E"/>
    <w:rsid w:val="000C7371"/>
    <w:rsid w:val="000C755C"/>
    <w:rsid w:val="000C76D8"/>
    <w:rsid w:val="000C7C6B"/>
    <w:rsid w:val="000D0133"/>
    <w:rsid w:val="000D024B"/>
    <w:rsid w:val="000D0373"/>
    <w:rsid w:val="000D1083"/>
    <w:rsid w:val="000D129E"/>
    <w:rsid w:val="000D1DBD"/>
    <w:rsid w:val="000D1EC1"/>
    <w:rsid w:val="000D1F58"/>
    <w:rsid w:val="000D2088"/>
    <w:rsid w:val="000D20F4"/>
    <w:rsid w:val="000D2630"/>
    <w:rsid w:val="000D3360"/>
    <w:rsid w:val="000D3C87"/>
    <w:rsid w:val="000D4287"/>
    <w:rsid w:val="000D4EB6"/>
    <w:rsid w:val="000D54C2"/>
    <w:rsid w:val="000D6D99"/>
    <w:rsid w:val="000D6FEE"/>
    <w:rsid w:val="000D73FC"/>
    <w:rsid w:val="000D7826"/>
    <w:rsid w:val="000D7AF4"/>
    <w:rsid w:val="000D7B08"/>
    <w:rsid w:val="000E0233"/>
    <w:rsid w:val="000E19A4"/>
    <w:rsid w:val="000E19C4"/>
    <w:rsid w:val="000E2112"/>
    <w:rsid w:val="000E26AB"/>
    <w:rsid w:val="000E2FAC"/>
    <w:rsid w:val="000E3BA8"/>
    <w:rsid w:val="000E3D6D"/>
    <w:rsid w:val="000E462C"/>
    <w:rsid w:val="000E4F00"/>
    <w:rsid w:val="000E51D1"/>
    <w:rsid w:val="000E5559"/>
    <w:rsid w:val="000E5857"/>
    <w:rsid w:val="000E61AE"/>
    <w:rsid w:val="000E6A4D"/>
    <w:rsid w:val="000E6F5A"/>
    <w:rsid w:val="000E7248"/>
    <w:rsid w:val="000F05C5"/>
    <w:rsid w:val="000F08B3"/>
    <w:rsid w:val="000F096D"/>
    <w:rsid w:val="000F0C66"/>
    <w:rsid w:val="000F1385"/>
    <w:rsid w:val="000F1A92"/>
    <w:rsid w:val="000F259F"/>
    <w:rsid w:val="000F25C3"/>
    <w:rsid w:val="000F2BFD"/>
    <w:rsid w:val="000F2D4B"/>
    <w:rsid w:val="000F34CF"/>
    <w:rsid w:val="000F3554"/>
    <w:rsid w:val="000F415F"/>
    <w:rsid w:val="000F4BD8"/>
    <w:rsid w:val="000F4F86"/>
    <w:rsid w:val="000F525C"/>
    <w:rsid w:val="000F5A0D"/>
    <w:rsid w:val="000F640A"/>
    <w:rsid w:val="000F64E6"/>
    <w:rsid w:val="000F68B6"/>
    <w:rsid w:val="000F6A42"/>
    <w:rsid w:val="000F6DCB"/>
    <w:rsid w:val="000F7469"/>
    <w:rsid w:val="000F75A4"/>
    <w:rsid w:val="000F7A5C"/>
    <w:rsid w:val="000F7EF1"/>
    <w:rsid w:val="00100103"/>
    <w:rsid w:val="001001B9"/>
    <w:rsid w:val="00100491"/>
    <w:rsid w:val="00100563"/>
    <w:rsid w:val="00100623"/>
    <w:rsid w:val="00100D03"/>
    <w:rsid w:val="00102356"/>
    <w:rsid w:val="001023D9"/>
    <w:rsid w:val="0010313A"/>
    <w:rsid w:val="001038DE"/>
    <w:rsid w:val="00103900"/>
    <w:rsid w:val="0010398A"/>
    <w:rsid w:val="00103D96"/>
    <w:rsid w:val="001043A3"/>
    <w:rsid w:val="0010444D"/>
    <w:rsid w:val="00104AFC"/>
    <w:rsid w:val="00105569"/>
    <w:rsid w:val="001060CE"/>
    <w:rsid w:val="00106765"/>
    <w:rsid w:val="0010688A"/>
    <w:rsid w:val="00106BDA"/>
    <w:rsid w:val="00106F99"/>
    <w:rsid w:val="00107285"/>
    <w:rsid w:val="001075BD"/>
    <w:rsid w:val="001104F5"/>
    <w:rsid w:val="00110589"/>
    <w:rsid w:val="0011089E"/>
    <w:rsid w:val="00110E4E"/>
    <w:rsid w:val="00110E51"/>
    <w:rsid w:val="001112F6"/>
    <w:rsid w:val="001115F9"/>
    <w:rsid w:val="001119C0"/>
    <w:rsid w:val="00111BA8"/>
    <w:rsid w:val="00111E1F"/>
    <w:rsid w:val="00112545"/>
    <w:rsid w:val="001131FE"/>
    <w:rsid w:val="001140BF"/>
    <w:rsid w:val="00114214"/>
    <w:rsid w:val="00114228"/>
    <w:rsid w:val="0011479B"/>
    <w:rsid w:val="00114EE8"/>
    <w:rsid w:val="00115086"/>
    <w:rsid w:val="00115E28"/>
    <w:rsid w:val="00116018"/>
    <w:rsid w:val="001165EA"/>
    <w:rsid w:val="001172D9"/>
    <w:rsid w:val="001172DA"/>
    <w:rsid w:val="00117847"/>
    <w:rsid w:val="001179AA"/>
    <w:rsid w:val="00117E29"/>
    <w:rsid w:val="0012023F"/>
    <w:rsid w:val="00121408"/>
    <w:rsid w:val="0012153B"/>
    <w:rsid w:val="00121C1D"/>
    <w:rsid w:val="00122118"/>
    <w:rsid w:val="00122F51"/>
    <w:rsid w:val="00123734"/>
    <w:rsid w:val="00123B62"/>
    <w:rsid w:val="001248B3"/>
    <w:rsid w:val="0012582D"/>
    <w:rsid w:val="00125BDA"/>
    <w:rsid w:val="00125D0E"/>
    <w:rsid w:val="00125DDF"/>
    <w:rsid w:val="00126D57"/>
    <w:rsid w:val="00127099"/>
    <w:rsid w:val="0012712F"/>
    <w:rsid w:val="001275F4"/>
    <w:rsid w:val="001277BE"/>
    <w:rsid w:val="00127A39"/>
    <w:rsid w:val="00127B8D"/>
    <w:rsid w:val="00131056"/>
    <w:rsid w:val="001310BE"/>
    <w:rsid w:val="00131F78"/>
    <w:rsid w:val="00132020"/>
    <w:rsid w:val="001320C7"/>
    <w:rsid w:val="00132DE0"/>
    <w:rsid w:val="00133321"/>
    <w:rsid w:val="001346F7"/>
    <w:rsid w:val="00134979"/>
    <w:rsid w:val="00134AF1"/>
    <w:rsid w:val="0013540B"/>
    <w:rsid w:val="00135638"/>
    <w:rsid w:val="0013581B"/>
    <w:rsid w:val="00135A3B"/>
    <w:rsid w:val="00135B64"/>
    <w:rsid w:val="00135C9E"/>
    <w:rsid w:val="00135F99"/>
    <w:rsid w:val="00136521"/>
    <w:rsid w:val="0013696E"/>
    <w:rsid w:val="001369BE"/>
    <w:rsid w:val="00136B76"/>
    <w:rsid w:val="001374DC"/>
    <w:rsid w:val="001375F4"/>
    <w:rsid w:val="001376E7"/>
    <w:rsid w:val="00137815"/>
    <w:rsid w:val="00140948"/>
    <w:rsid w:val="0014099B"/>
    <w:rsid w:val="00140E55"/>
    <w:rsid w:val="001410AF"/>
    <w:rsid w:val="0014184C"/>
    <w:rsid w:val="00141928"/>
    <w:rsid w:val="00142458"/>
    <w:rsid w:val="001426E6"/>
    <w:rsid w:val="001427C5"/>
    <w:rsid w:val="00142AB6"/>
    <w:rsid w:val="001449E9"/>
    <w:rsid w:val="001451B0"/>
    <w:rsid w:val="0014522A"/>
    <w:rsid w:val="00145357"/>
    <w:rsid w:val="0014557F"/>
    <w:rsid w:val="0014599A"/>
    <w:rsid w:val="00145A88"/>
    <w:rsid w:val="00145B76"/>
    <w:rsid w:val="00145B8A"/>
    <w:rsid w:val="001462EB"/>
    <w:rsid w:val="00146319"/>
    <w:rsid w:val="001463F9"/>
    <w:rsid w:val="001464E7"/>
    <w:rsid w:val="00146946"/>
    <w:rsid w:val="001469B2"/>
    <w:rsid w:val="00146FF2"/>
    <w:rsid w:val="001473E9"/>
    <w:rsid w:val="00147943"/>
    <w:rsid w:val="00147D72"/>
    <w:rsid w:val="00150ED1"/>
    <w:rsid w:val="00151559"/>
    <w:rsid w:val="00151BAF"/>
    <w:rsid w:val="0015252D"/>
    <w:rsid w:val="00152D15"/>
    <w:rsid w:val="00152F7D"/>
    <w:rsid w:val="00153A89"/>
    <w:rsid w:val="00153C8E"/>
    <w:rsid w:val="00154333"/>
    <w:rsid w:val="0015565B"/>
    <w:rsid w:val="00156129"/>
    <w:rsid w:val="0015639B"/>
    <w:rsid w:val="0015709E"/>
    <w:rsid w:val="001575EF"/>
    <w:rsid w:val="00157BE2"/>
    <w:rsid w:val="00157D99"/>
    <w:rsid w:val="00160E79"/>
    <w:rsid w:val="00160F1B"/>
    <w:rsid w:val="001610B9"/>
    <w:rsid w:val="00161245"/>
    <w:rsid w:val="001618B9"/>
    <w:rsid w:val="00162018"/>
    <w:rsid w:val="001625B1"/>
    <w:rsid w:val="0016272E"/>
    <w:rsid w:val="0016282C"/>
    <w:rsid w:val="00162AA9"/>
    <w:rsid w:val="0016374B"/>
    <w:rsid w:val="00163E01"/>
    <w:rsid w:val="001641A6"/>
    <w:rsid w:val="0016426E"/>
    <w:rsid w:val="00164528"/>
    <w:rsid w:val="00164D09"/>
    <w:rsid w:val="00165604"/>
    <w:rsid w:val="00165834"/>
    <w:rsid w:val="00165D77"/>
    <w:rsid w:val="00166485"/>
    <w:rsid w:val="00166881"/>
    <w:rsid w:val="001668FE"/>
    <w:rsid w:val="00166FDA"/>
    <w:rsid w:val="0016732F"/>
    <w:rsid w:val="001678F3"/>
    <w:rsid w:val="00167BE0"/>
    <w:rsid w:val="00167F14"/>
    <w:rsid w:val="00170149"/>
    <w:rsid w:val="00170438"/>
    <w:rsid w:val="0017073D"/>
    <w:rsid w:val="001707E2"/>
    <w:rsid w:val="001708A1"/>
    <w:rsid w:val="00170E9F"/>
    <w:rsid w:val="00171421"/>
    <w:rsid w:val="00171A6B"/>
    <w:rsid w:val="00172235"/>
    <w:rsid w:val="00172B52"/>
    <w:rsid w:val="00172C94"/>
    <w:rsid w:val="0017369D"/>
    <w:rsid w:val="001736EA"/>
    <w:rsid w:val="00173D7E"/>
    <w:rsid w:val="001744F0"/>
    <w:rsid w:val="001745CB"/>
    <w:rsid w:val="00174680"/>
    <w:rsid w:val="001747C0"/>
    <w:rsid w:val="0017503B"/>
    <w:rsid w:val="001750DE"/>
    <w:rsid w:val="00175492"/>
    <w:rsid w:val="001755F6"/>
    <w:rsid w:val="001758BC"/>
    <w:rsid w:val="00176BAA"/>
    <w:rsid w:val="001772B4"/>
    <w:rsid w:val="00180F73"/>
    <w:rsid w:val="00181E2A"/>
    <w:rsid w:val="001824AF"/>
    <w:rsid w:val="00182599"/>
    <w:rsid w:val="00182746"/>
    <w:rsid w:val="001832A0"/>
    <w:rsid w:val="00183741"/>
    <w:rsid w:val="00183913"/>
    <w:rsid w:val="00184286"/>
    <w:rsid w:val="00184406"/>
    <w:rsid w:val="00184985"/>
    <w:rsid w:val="00186197"/>
    <w:rsid w:val="001861EF"/>
    <w:rsid w:val="00186210"/>
    <w:rsid w:val="001864B8"/>
    <w:rsid w:val="00186B3D"/>
    <w:rsid w:val="00186BAD"/>
    <w:rsid w:val="00186FF2"/>
    <w:rsid w:val="001871CC"/>
    <w:rsid w:val="001871D6"/>
    <w:rsid w:val="00187275"/>
    <w:rsid w:val="001872C1"/>
    <w:rsid w:val="001873A6"/>
    <w:rsid w:val="00187524"/>
    <w:rsid w:val="00187952"/>
    <w:rsid w:val="00187ACA"/>
    <w:rsid w:val="00187E1C"/>
    <w:rsid w:val="00190233"/>
    <w:rsid w:val="00190E1A"/>
    <w:rsid w:val="0019124B"/>
    <w:rsid w:val="00191405"/>
    <w:rsid w:val="0019192B"/>
    <w:rsid w:val="00192222"/>
    <w:rsid w:val="001926A1"/>
    <w:rsid w:val="00192F16"/>
    <w:rsid w:val="00193580"/>
    <w:rsid w:val="00193B52"/>
    <w:rsid w:val="001941F7"/>
    <w:rsid w:val="00194D70"/>
    <w:rsid w:val="00194D80"/>
    <w:rsid w:val="001951EA"/>
    <w:rsid w:val="001956AD"/>
    <w:rsid w:val="00195907"/>
    <w:rsid w:val="00195AE8"/>
    <w:rsid w:val="00195E6B"/>
    <w:rsid w:val="00195E70"/>
    <w:rsid w:val="00195F8B"/>
    <w:rsid w:val="00196530"/>
    <w:rsid w:val="001969D6"/>
    <w:rsid w:val="00197551"/>
    <w:rsid w:val="001975DE"/>
    <w:rsid w:val="001976AE"/>
    <w:rsid w:val="00197F01"/>
    <w:rsid w:val="001A0157"/>
    <w:rsid w:val="001A05C3"/>
    <w:rsid w:val="001A0EBA"/>
    <w:rsid w:val="001A103E"/>
    <w:rsid w:val="001A103F"/>
    <w:rsid w:val="001A177B"/>
    <w:rsid w:val="001A1ABA"/>
    <w:rsid w:val="001A1F33"/>
    <w:rsid w:val="001A2450"/>
    <w:rsid w:val="001A27B6"/>
    <w:rsid w:val="001A3022"/>
    <w:rsid w:val="001A3898"/>
    <w:rsid w:val="001A4703"/>
    <w:rsid w:val="001A4973"/>
    <w:rsid w:val="001A4C88"/>
    <w:rsid w:val="001A52D7"/>
    <w:rsid w:val="001A5B25"/>
    <w:rsid w:val="001A66C3"/>
    <w:rsid w:val="001A6869"/>
    <w:rsid w:val="001A6AAA"/>
    <w:rsid w:val="001A6E69"/>
    <w:rsid w:val="001A7781"/>
    <w:rsid w:val="001B01B8"/>
    <w:rsid w:val="001B072C"/>
    <w:rsid w:val="001B0D8E"/>
    <w:rsid w:val="001B1E72"/>
    <w:rsid w:val="001B22A2"/>
    <w:rsid w:val="001B257F"/>
    <w:rsid w:val="001B2E19"/>
    <w:rsid w:val="001B375E"/>
    <w:rsid w:val="001B37B2"/>
    <w:rsid w:val="001B39DC"/>
    <w:rsid w:val="001B3F9F"/>
    <w:rsid w:val="001B41EE"/>
    <w:rsid w:val="001B4A2B"/>
    <w:rsid w:val="001B4AE5"/>
    <w:rsid w:val="001B4C65"/>
    <w:rsid w:val="001B573B"/>
    <w:rsid w:val="001B59BF"/>
    <w:rsid w:val="001B5AEA"/>
    <w:rsid w:val="001B6010"/>
    <w:rsid w:val="001B6448"/>
    <w:rsid w:val="001B6BAF"/>
    <w:rsid w:val="001B6C8B"/>
    <w:rsid w:val="001B6D65"/>
    <w:rsid w:val="001B6FE9"/>
    <w:rsid w:val="001C0933"/>
    <w:rsid w:val="001C0B0E"/>
    <w:rsid w:val="001C1263"/>
    <w:rsid w:val="001C1494"/>
    <w:rsid w:val="001C17A3"/>
    <w:rsid w:val="001C1981"/>
    <w:rsid w:val="001C1A80"/>
    <w:rsid w:val="001C1BCC"/>
    <w:rsid w:val="001C1EE2"/>
    <w:rsid w:val="001C1FA6"/>
    <w:rsid w:val="001C2443"/>
    <w:rsid w:val="001C3589"/>
    <w:rsid w:val="001C36E4"/>
    <w:rsid w:val="001C3ECA"/>
    <w:rsid w:val="001C481B"/>
    <w:rsid w:val="001C4E8D"/>
    <w:rsid w:val="001C5120"/>
    <w:rsid w:val="001C5640"/>
    <w:rsid w:val="001C5751"/>
    <w:rsid w:val="001C5853"/>
    <w:rsid w:val="001C5F52"/>
    <w:rsid w:val="001C63FD"/>
    <w:rsid w:val="001C64CC"/>
    <w:rsid w:val="001C683D"/>
    <w:rsid w:val="001C6A4C"/>
    <w:rsid w:val="001C6B5C"/>
    <w:rsid w:val="001C6BC5"/>
    <w:rsid w:val="001C7047"/>
    <w:rsid w:val="001C7215"/>
    <w:rsid w:val="001C7CAF"/>
    <w:rsid w:val="001C7D3F"/>
    <w:rsid w:val="001C7D79"/>
    <w:rsid w:val="001D017F"/>
    <w:rsid w:val="001D043F"/>
    <w:rsid w:val="001D0579"/>
    <w:rsid w:val="001D0CF8"/>
    <w:rsid w:val="001D0E94"/>
    <w:rsid w:val="001D0F29"/>
    <w:rsid w:val="001D149B"/>
    <w:rsid w:val="001D16E4"/>
    <w:rsid w:val="001D1743"/>
    <w:rsid w:val="001D1A0A"/>
    <w:rsid w:val="001D22BD"/>
    <w:rsid w:val="001D2489"/>
    <w:rsid w:val="001D2A8D"/>
    <w:rsid w:val="001D33C2"/>
    <w:rsid w:val="001D3A8A"/>
    <w:rsid w:val="001D3CB4"/>
    <w:rsid w:val="001D41CD"/>
    <w:rsid w:val="001D458E"/>
    <w:rsid w:val="001D4A64"/>
    <w:rsid w:val="001D4E27"/>
    <w:rsid w:val="001D519D"/>
    <w:rsid w:val="001D552C"/>
    <w:rsid w:val="001D6C09"/>
    <w:rsid w:val="001D7AA8"/>
    <w:rsid w:val="001D7B77"/>
    <w:rsid w:val="001D7FE6"/>
    <w:rsid w:val="001E0489"/>
    <w:rsid w:val="001E0C45"/>
    <w:rsid w:val="001E1D9C"/>
    <w:rsid w:val="001E22FD"/>
    <w:rsid w:val="001E2607"/>
    <w:rsid w:val="001E275F"/>
    <w:rsid w:val="001E293F"/>
    <w:rsid w:val="001E37D0"/>
    <w:rsid w:val="001E380D"/>
    <w:rsid w:val="001E3A0C"/>
    <w:rsid w:val="001E3C00"/>
    <w:rsid w:val="001E3E10"/>
    <w:rsid w:val="001E3FC5"/>
    <w:rsid w:val="001E4484"/>
    <w:rsid w:val="001E458E"/>
    <w:rsid w:val="001E4CB8"/>
    <w:rsid w:val="001E5423"/>
    <w:rsid w:val="001E5807"/>
    <w:rsid w:val="001E5E65"/>
    <w:rsid w:val="001E62B7"/>
    <w:rsid w:val="001E6C4C"/>
    <w:rsid w:val="001E79C6"/>
    <w:rsid w:val="001E7F84"/>
    <w:rsid w:val="001E7FD4"/>
    <w:rsid w:val="001F040A"/>
    <w:rsid w:val="001F07CA"/>
    <w:rsid w:val="001F1138"/>
    <w:rsid w:val="001F147B"/>
    <w:rsid w:val="001F1CE7"/>
    <w:rsid w:val="001F1D92"/>
    <w:rsid w:val="001F2469"/>
    <w:rsid w:val="001F24BE"/>
    <w:rsid w:val="001F2839"/>
    <w:rsid w:val="001F324F"/>
    <w:rsid w:val="001F33FE"/>
    <w:rsid w:val="001F353C"/>
    <w:rsid w:val="001F4260"/>
    <w:rsid w:val="001F449A"/>
    <w:rsid w:val="001F4B19"/>
    <w:rsid w:val="001F565C"/>
    <w:rsid w:val="001F59AC"/>
    <w:rsid w:val="001F5ADE"/>
    <w:rsid w:val="001F5E68"/>
    <w:rsid w:val="001F67FF"/>
    <w:rsid w:val="001F70F3"/>
    <w:rsid w:val="001F7A78"/>
    <w:rsid w:val="00200942"/>
    <w:rsid w:val="0020095E"/>
    <w:rsid w:val="00200FCE"/>
    <w:rsid w:val="00201446"/>
    <w:rsid w:val="0020160F"/>
    <w:rsid w:val="00202093"/>
    <w:rsid w:val="002022DC"/>
    <w:rsid w:val="00203541"/>
    <w:rsid w:val="002035D3"/>
    <w:rsid w:val="002036EB"/>
    <w:rsid w:val="00203ADC"/>
    <w:rsid w:val="00203CD0"/>
    <w:rsid w:val="0020444E"/>
    <w:rsid w:val="00204BAF"/>
    <w:rsid w:val="00204CA0"/>
    <w:rsid w:val="00205FD3"/>
    <w:rsid w:val="00206096"/>
    <w:rsid w:val="00206AC2"/>
    <w:rsid w:val="00206B7F"/>
    <w:rsid w:val="00207A84"/>
    <w:rsid w:val="002107E5"/>
    <w:rsid w:val="002111DA"/>
    <w:rsid w:val="0021133A"/>
    <w:rsid w:val="00211710"/>
    <w:rsid w:val="00211A50"/>
    <w:rsid w:val="00212433"/>
    <w:rsid w:val="00212E26"/>
    <w:rsid w:val="0021333B"/>
    <w:rsid w:val="002135FC"/>
    <w:rsid w:val="00213B03"/>
    <w:rsid w:val="00213E4E"/>
    <w:rsid w:val="0021473A"/>
    <w:rsid w:val="00214A83"/>
    <w:rsid w:val="002155C4"/>
    <w:rsid w:val="00215A3E"/>
    <w:rsid w:val="00215D90"/>
    <w:rsid w:val="002162FD"/>
    <w:rsid w:val="00216B26"/>
    <w:rsid w:val="00216C1F"/>
    <w:rsid w:val="00216E4A"/>
    <w:rsid w:val="00217246"/>
    <w:rsid w:val="00220456"/>
    <w:rsid w:val="002205B5"/>
    <w:rsid w:val="002210ED"/>
    <w:rsid w:val="002211ED"/>
    <w:rsid w:val="00221B4F"/>
    <w:rsid w:val="00222207"/>
    <w:rsid w:val="00222AEE"/>
    <w:rsid w:val="00222B34"/>
    <w:rsid w:val="0022387C"/>
    <w:rsid w:val="00223CA6"/>
    <w:rsid w:val="00224536"/>
    <w:rsid w:val="00224971"/>
    <w:rsid w:val="00224B42"/>
    <w:rsid w:val="002265B5"/>
    <w:rsid w:val="002269D4"/>
    <w:rsid w:val="00226D67"/>
    <w:rsid w:val="00226F1B"/>
    <w:rsid w:val="00226F96"/>
    <w:rsid w:val="00226FD9"/>
    <w:rsid w:val="0022786E"/>
    <w:rsid w:val="00231264"/>
    <w:rsid w:val="00231C65"/>
    <w:rsid w:val="0023200B"/>
    <w:rsid w:val="002323DC"/>
    <w:rsid w:val="00232534"/>
    <w:rsid w:val="002330FD"/>
    <w:rsid w:val="0023435A"/>
    <w:rsid w:val="002362BF"/>
    <w:rsid w:val="002365EC"/>
    <w:rsid w:val="0023662C"/>
    <w:rsid w:val="00236DBC"/>
    <w:rsid w:val="00236EFC"/>
    <w:rsid w:val="00237334"/>
    <w:rsid w:val="00237F85"/>
    <w:rsid w:val="002402E3"/>
    <w:rsid w:val="002403FD"/>
    <w:rsid w:val="00240821"/>
    <w:rsid w:val="00240B62"/>
    <w:rsid w:val="00241858"/>
    <w:rsid w:val="0024238D"/>
    <w:rsid w:val="00242A99"/>
    <w:rsid w:val="00243072"/>
    <w:rsid w:val="002436E9"/>
    <w:rsid w:val="00244E53"/>
    <w:rsid w:val="002460BC"/>
    <w:rsid w:val="002462F5"/>
    <w:rsid w:val="002464A9"/>
    <w:rsid w:val="00246530"/>
    <w:rsid w:val="0024682D"/>
    <w:rsid w:val="0024695E"/>
    <w:rsid w:val="0024711C"/>
    <w:rsid w:val="00247665"/>
    <w:rsid w:val="002478AC"/>
    <w:rsid w:val="002505BB"/>
    <w:rsid w:val="00250DFF"/>
    <w:rsid w:val="00251176"/>
    <w:rsid w:val="002514F4"/>
    <w:rsid w:val="0025199D"/>
    <w:rsid w:val="0025232E"/>
    <w:rsid w:val="002523C2"/>
    <w:rsid w:val="0025267F"/>
    <w:rsid w:val="00252ACA"/>
    <w:rsid w:val="00252BE7"/>
    <w:rsid w:val="00252D25"/>
    <w:rsid w:val="00252E50"/>
    <w:rsid w:val="0025378F"/>
    <w:rsid w:val="00253E08"/>
    <w:rsid w:val="00253F50"/>
    <w:rsid w:val="00254789"/>
    <w:rsid w:val="002549AA"/>
    <w:rsid w:val="00254B30"/>
    <w:rsid w:val="00255222"/>
    <w:rsid w:val="00255309"/>
    <w:rsid w:val="00255828"/>
    <w:rsid w:val="0025596D"/>
    <w:rsid w:val="00255D11"/>
    <w:rsid w:val="00255EC2"/>
    <w:rsid w:val="00256938"/>
    <w:rsid w:val="002569E8"/>
    <w:rsid w:val="002570E9"/>
    <w:rsid w:val="0025732A"/>
    <w:rsid w:val="0025744A"/>
    <w:rsid w:val="00257D91"/>
    <w:rsid w:val="00260EAE"/>
    <w:rsid w:val="00260F20"/>
    <w:rsid w:val="00260FA6"/>
    <w:rsid w:val="00261FFC"/>
    <w:rsid w:val="002621AF"/>
    <w:rsid w:val="0026229B"/>
    <w:rsid w:val="002628A1"/>
    <w:rsid w:val="002634CE"/>
    <w:rsid w:val="00263878"/>
    <w:rsid w:val="00264689"/>
    <w:rsid w:val="00264B73"/>
    <w:rsid w:val="00264F29"/>
    <w:rsid w:val="00265532"/>
    <w:rsid w:val="002657F1"/>
    <w:rsid w:val="00265DA0"/>
    <w:rsid w:val="00266DF5"/>
    <w:rsid w:val="00266FBD"/>
    <w:rsid w:val="0026707D"/>
    <w:rsid w:val="00267296"/>
    <w:rsid w:val="0026731C"/>
    <w:rsid w:val="002677EE"/>
    <w:rsid w:val="002679AE"/>
    <w:rsid w:val="0027026B"/>
    <w:rsid w:val="00270326"/>
    <w:rsid w:val="0027122D"/>
    <w:rsid w:val="002712FD"/>
    <w:rsid w:val="00271C3A"/>
    <w:rsid w:val="00271E24"/>
    <w:rsid w:val="002722F2"/>
    <w:rsid w:val="002726E5"/>
    <w:rsid w:val="00272993"/>
    <w:rsid w:val="00272FC6"/>
    <w:rsid w:val="00273276"/>
    <w:rsid w:val="00273E59"/>
    <w:rsid w:val="00273F66"/>
    <w:rsid w:val="00274054"/>
    <w:rsid w:val="00275262"/>
    <w:rsid w:val="002752FF"/>
    <w:rsid w:val="0027571B"/>
    <w:rsid w:val="00275902"/>
    <w:rsid w:val="0027606D"/>
    <w:rsid w:val="002766ED"/>
    <w:rsid w:val="00276905"/>
    <w:rsid w:val="00276A52"/>
    <w:rsid w:val="002773F5"/>
    <w:rsid w:val="00277AA9"/>
    <w:rsid w:val="00277EE8"/>
    <w:rsid w:val="002808F6"/>
    <w:rsid w:val="00280BBF"/>
    <w:rsid w:val="002815D0"/>
    <w:rsid w:val="002816A8"/>
    <w:rsid w:val="0028193E"/>
    <w:rsid w:val="00281DAC"/>
    <w:rsid w:val="002827EB"/>
    <w:rsid w:val="00282A7C"/>
    <w:rsid w:val="00283272"/>
    <w:rsid w:val="002836DD"/>
    <w:rsid w:val="002837F4"/>
    <w:rsid w:val="002845BD"/>
    <w:rsid w:val="00284E13"/>
    <w:rsid w:val="002852F0"/>
    <w:rsid w:val="0028543D"/>
    <w:rsid w:val="00285926"/>
    <w:rsid w:val="00285E0E"/>
    <w:rsid w:val="00286381"/>
    <w:rsid w:val="0028695C"/>
    <w:rsid w:val="00286B94"/>
    <w:rsid w:val="002875FA"/>
    <w:rsid w:val="002879A0"/>
    <w:rsid w:val="00287A83"/>
    <w:rsid w:val="00287B13"/>
    <w:rsid w:val="00287F2C"/>
    <w:rsid w:val="002900AB"/>
    <w:rsid w:val="00290AA1"/>
    <w:rsid w:val="00291330"/>
    <w:rsid w:val="00291464"/>
    <w:rsid w:val="002915FE"/>
    <w:rsid w:val="00291DF5"/>
    <w:rsid w:val="00292293"/>
    <w:rsid w:val="00292D7D"/>
    <w:rsid w:val="002930F3"/>
    <w:rsid w:val="0029342B"/>
    <w:rsid w:val="00293938"/>
    <w:rsid w:val="0029394D"/>
    <w:rsid w:val="00293C32"/>
    <w:rsid w:val="00293D71"/>
    <w:rsid w:val="00294A26"/>
    <w:rsid w:val="00294F14"/>
    <w:rsid w:val="0029661C"/>
    <w:rsid w:val="00296D90"/>
    <w:rsid w:val="00297588"/>
    <w:rsid w:val="00297F08"/>
    <w:rsid w:val="00297FA5"/>
    <w:rsid w:val="002A01F3"/>
    <w:rsid w:val="002A0631"/>
    <w:rsid w:val="002A1744"/>
    <w:rsid w:val="002A20F9"/>
    <w:rsid w:val="002A2203"/>
    <w:rsid w:val="002A2555"/>
    <w:rsid w:val="002A2754"/>
    <w:rsid w:val="002A3120"/>
    <w:rsid w:val="002A3376"/>
    <w:rsid w:val="002A38F5"/>
    <w:rsid w:val="002A3AD2"/>
    <w:rsid w:val="002A3DD4"/>
    <w:rsid w:val="002A3FC6"/>
    <w:rsid w:val="002A51BB"/>
    <w:rsid w:val="002A6378"/>
    <w:rsid w:val="002A66FE"/>
    <w:rsid w:val="002A6E60"/>
    <w:rsid w:val="002A708F"/>
    <w:rsid w:val="002A7203"/>
    <w:rsid w:val="002A727F"/>
    <w:rsid w:val="002A77A4"/>
    <w:rsid w:val="002A77EC"/>
    <w:rsid w:val="002A785A"/>
    <w:rsid w:val="002A7981"/>
    <w:rsid w:val="002B0FCE"/>
    <w:rsid w:val="002B0FE5"/>
    <w:rsid w:val="002B1457"/>
    <w:rsid w:val="002B260F"/>
    <w:rsid w:val="002B26C2"/>
    <w:rsid w:val="002B2DFD"/>
    <w:rsid w:val="002B31D4"/>
    <w:rsid w:val="002B328B"/>
    <w:rsid w:val="002B355A"/>
    <w:rsid w:val="002B3798"/>
    <w:rsid w:val="002B3C2D"/>
    <w:rsid w:val="002B3E9A"/>
    <w:rsid w:val="002B4169"/>
    <w:rsid w:val="002B48A7"/>
    <w:rsid w:val="002B48B5"/>
    <w:rsid w:val="002B4B15"/>
    <w:rsid w:val="002B4E1A"/>
    <w:rsid w:val="002B4F9C"/>
    <w:rsid w:val="002B4FAE"/>
    <w:rsid w:val="002B5184"/>
    <w:rsid w:val="002B5B46"/>
    <w:rsid w:val="002B5EE4"/>
    <w:rsid w:val="002B6860"/>
    <w:rsid w:val="002B7335"/>
    <w:rsid w:val="002B7525"/>
    <w:rsid w:val="002C010B"/>
    <w:rsid w:val="002C07EA"/>
    <w:rsid w:val="002C167C"/>
    <w:rsid w:val="002C2031"/>
    <w:rsid w:val="002C20E8"/>
    <w:rsid w:val="002C292E"/>
    <w:rsid w:val="002C2B17"/>
    <w:rsid w:val="002C324B"/>
    <w:rsid w:val="002C348E"/>
    <w:rsid w:val="002C3504"/>
    <w:rsid w:val="002C3FD7"/>
    <w:rsid w:val="002C58A2"/>
    <w:rsid w:val="002C5B3E"/>
    <w:rsid w:val="002C66D5"/>
    <w:rsid w:val="002C793B"/>
    <w:rsid w:val="002C79BA"/>
    <w:rsid w:val="002D0639"/>
    <w:rsid w:val="002D08C9"/>
    <w:rsid w:val="002D0D96"/>
    <w:rsid w:val="002D0E37"/>
    <w:rsid w:val="002D2104"/>
    <w:rsid w:val="002D235B"/>
    <w:rsid w:val="002D245B"/>
    <w:rsid w:val="002D3812"/>
    <w:rsid w:val="002D388B"/>
    <w:rsid w:val="002D38E4"/>
    <w:rsid w:val="002D404B"/>
    <w:rsid w:val="002D4158"/>
    <w:rsid w:val="002D5116"/>
    <w:rsid w:val="002D5706"/>
    <w:rsid w:val="002D60EA"/>
    <w:rsid w:val="002D6152"/>
    <w:rsid w:val="002D6300"/>
    <w:rsid w:val="002D66B9"/>
    <w:rsid w:val="002D6A53"/>
    <w:rsid w:val="002E0982"/>
    <w:rsid w:val="002E1027"/>
    <w:rsid w:val="002E1382"/>
    <w:rsid w:val="002E13E8"/>
    <w:rsid w:val="002E17FF"/>
    <w:rsid w:val="002E1A7F"/>
    <w:rsid w:val="002E1ADD"/>
    <w:rsid w:val="002E1E43"/>
    <w:rsid w:val="002E1F71"/>
    <w:rsid w:val="002E3923"/>
    <w:rsid w:val="002E3DD2"/>
    <w:rsid w:val="002E3FCD"/>
    <w:rsid w:val="002E447D"/>
    <w:rsid w:val="002E4545"/>
    <w:rsid w:val="002E47A8"/>
    <w:rsid w:val="002E4C33"/>
    <w:rsid w:val="002E4E72"/>
    <w:rsid w:val="002E5015"/>
    <w:rsid w:val="002E5275"/>
    <w:rsid w:val="002E5A4F"/>
    <w:rsid w:val="002E661A"/>
    <w:rsid w:val="002E6D0C"/>
    <w:rsid w:val="002E6F92"/>
    <w:rsid w:val="002E7A83"/>
    <w:rsid w:val="002E7ACB"/>
    <w:rsid w:val="002E7D89"/>
    <w:rsid w:val="002E7DB6"/>
    <w:rsid w:val="002E7EFA"/>
    <w:rsid w:val="002F0875"/>
    <w:rsid w:val="002F0DA1"/>
    <w:rsid w:val="002F0FDB"/>
    <w:rsid w:val="002F13C5"/>
    <w:rsid w:val="002F159B"/>
    <w:rsid w:val="002F196E"/>
    <w:rsid w:val="002F2053"/>
    <w:rsid w:val="002F207B"/>
    <w:rsid w:val="002F2178"/>
    <w:rsid w:val="002F240D"/>
    <w:rsid w:val="002F322C"/>
    <w:rsid w:val="002F4472"/>
    <w:rsid w:val="002F4E0F"/>
    <w:rsid w:val="002F4E1B"/>
    <w:rsid w:val="002F52CB"/>
    <w:rsid w:val="002F5EB2"/>
    <w:rsid w:val="002F69FB"/>
    <w:rsid w:val="002F6AD5"/>
    <w:rsid w:val="002F6E04"/>
    <w:rsid w:val="002F6ED0"/>
    <w:rsid w:val="0030010B"/>
    <w:rsid w:val="003006C0"/>
    <w:rsid w:val="00300F26"/>
    <w:rsid w:val="0030194F"/>
    <w:rsid w:val="00301AB5"/>
    <w:rsid w:val="00301B4F"/>
    <w:rsid w:val="00301CC2"/>
    <w:rsid w:val="00301D34"/>
    <w:rsid w:val="0030237A"/>
    <w:rsid w:val="00302C35"/>
    <w:rsid w:val="00302D05"/>
    <w:rsid w:val="00303835"/>
    <w:rsid w:val="003038C6"/>
    <w:rsid w:val="00303A05"/>
    <w:rsid w:val="00303E09"/>
    <w:rsid w:val="00304761"/>
    <w:rsid w:val="00304AAC"/>
    <w:rsid w:val="0030544A"/>
    <w:rsid w:val="00305856"/>
    <w:rsid w:val="00307270"/>
    <w:rsid w:val="00307295"/>
    <w:rsid w:val="00307856"/>
    <w:rsid w:val="00307B61"/>
    <w:rsid w:val="00307D4E"/>
    <w:rsid w:val="00307F93"/>
    <w:rsid w:val="00310700"/>
    <w:rsid w:val="003117D7"/>
    <w:rsid w:val="0031186F"/>
    <w:rsid w:val="00312358"/>
    <w:rsid w:val="00312937"/>
    <w:rsid w:val="00312EAC"/>
    <w:rsid w:val="003131FD"/>
    <w:rsid w:val="003135F1"/>
    <w:rsid w:val="00313941"/>
    <w:rsid w:val="00313B52"/>
    <w:rsid w:val="003142A7"/>
    <w:rsid w:val="00314D7C"/>
    <w:rsid w:val="00315255"/>
    <w:rsid w:val="0031541D"/>
    <w:rsid w:val="00315623"/>
    <w:rsid w:val="0031613D"/>
    <w:rsid w:val="0031619B"/>
    <w:rsid w:val="00316380"/>
    <w:rsid w:val="00316E7E"/>
    <w:rsid w:val="003174B9"/>
    <w:rsid w:val="00317722"/>
    <w:rsid w:val="003201A6"/>
    <w:rsid w:val="003207F0"/>
    <w:rsid w:val="00320E79"/>
    <w:rsid w:val="00320F76"/>
    <w:rsid w:val="00321328"/>
    <w:rsid w:val="00321361"/>
    <w:rsid w:val="00321943"/>
    <w:rsid w:val="00322083"/>
    <w:rsid w:val="00322285"/>
    <w:rsid w:val="003231BB"/>
    <w:rsid w:val="00323662"/>
    <w:rsid w:val="00323693"/>
    <w:rsid w:val="003239C3"/>
    <w:rsid w:val="00323B00"/>
    <w:rsid w:val="00323C61"/>
    <w:rsid w:val="00323DE7"/>
    <w:rsid w:val="00324441"/>
    <w:rsid w:val="0032465A"/>
    <w:rsid w:val="003246CA"/>
    <w:rsid w:val="00324870"/>
    <w:rsid w:val="003248A1"/>
    <w:rsid w:val="00324F79"/>
    <w:rsid w:val="00325000"/>
    <w:rsid w:val="00325456"/>
    <w:rsid w:val="00325604"/>
    <w:rsid w:val="00325DBE"/>
    <w:rsid w:val="0032634E"/>
    <w:rsid w:val="003267BC"/>
    <w:rsid w:val="003268DB"/>
    <w:rsid w:val="00326986"/>
    <w:rsid w:val="003271DC"/>
    <w:rsid w:val="0032737E"/>
    <w:rsid w:val="0032757E"/>
    <w:rsid w:val="00327715"/>
    <w:rsid w:val="0032794A"/>
    <w:rsid w:val="00327A0B"/>
    <w:rsid w:val="00330402"/>
    <w:rsid w:val="00330FCA"/>
    <w:rsid w:val="0033177B"/>
    <w:rsid w:val="003318EB"/>
    <w:rsid w:val="00331D60"/>
    <w:rsid w:val="00332CB7"/>
    <w:rsid w:val="00333196"/>
    <w:rsid w:val="003334EA"/>
    <w:rsid w:val="00333CA5"/>
    <w:rsid w:val="00333F08"/>
    <w:rsid w:val="003349B8"/>
    <w:rsid w:val="00335038"/>
    <w:rsid w:val="003350A0"/>
    <w:rsid w:val="003350B9"/>
    <w:rsid w:val="00335532"/>
    <w:rsid w:val="003356AE"/>
    <w:rsid w:val="00335A2A"/>
    <w:rsid w:val="00335E90"/>
    <w:rsid w:val="00336783"/>
    <w:rsid w:val="003379FE"/>
    <w:rsid w:val="00337D1E"/>
    <w:rsid w:val="00337E94"/>
    <w:rsid w:val="0034065F"/>
    <w:rsid w:val="003408B0"/>
    <w:rsid w:val="00340960"/>
    <w:rsid w:val="00341110"/>
    <w:rsid w:val="003416E8"/>
    <w:rsid w:val="00341CFC"/>
    <w:rsid w:val="00341FE6"/>
    <w:rsid w:val="003424A8"/>
    <w:rsid w:val="00342C65"/>
    <w:rsid w:val="00342FCC"/>
    <w:rsid w:val="00343596"/>
    <w:rsid w:val="003439DF"/>
    <w:rsid w:val="003440C2"/>
    <w:rsid w:val="00344435"/>
    <w:rsid w:val="003446CD"/>
    <w:rsid w:val="00344773"/>
    <w:rsid w:val="0034520A"/>
    <w:rsid w:val="00345BAA"/>
    <w:rsid w:val="00345E42"/>
    <w:rsid w:val="003464A1"/>
    <w:rsid w:val="003465BE"/>
    <w:rsid w:val="00346D88"/>
    <w:rsid w:val="003472DE"/>
    <w:rsid w:val="00347782"/>
    <w:rsid w:val="00347B9E"/>
    <w:rsid w:val="00350565"/>
    <w:rsid w:val="0035066E"/>
    <w:rsid w:val="00350868"/>
    <w:rsid w:val="003508B2"/>
    <w:rsid w:val="00350EB1"/>
    <w:rsid w:val="00351721"/>
    <w:rsid w:val="00351A81"/>
    <w:rsid w:val="0035291D"/>
    <w:rsid w:val="00352986"/>
    <w:rsid w:val="003529B5"/>
    <w:rsid w:val="00353C83"/>
    <w:rsid w:val="003543BD"/>
    <w:rsid w:val="003543D9"/>
    <w:rsid w:val="00354FCC"/>
    <w:rsid w:val="003563E5"/>
    <w:rsid w:val="00356BBE"/>
    <w:rsid w:val="00357CC8"/>
    <w:rsid w:val="00357DA0"/>
    <w:rsid w:val="0036008F"/>
    <w:rsid w:val="00360208"/>
    <w:rsid w:val="0036083E"/>
    <w:rsid w:val="00360982"/>
    <w:rsid w:val="00360BEC"/>
    <w:rsid w:val="003611E4"/>
    <w:rsid w:val="00361881"/>
    <w:rsid w:val="00361BA0"/>
    <w:rsid w:val="00361F4B"/>
    <w:rsid w:val="00361F8D"/>
    <w:rsid w:val="00362163"/>
    <w:rsid w:val="00362C40"/>
    <w:rsid w:val="003630A8"/>
    <w:rsid w:val="003630FB"/>
    <w:rsid w:val="0036317C"/>
    <w:rsid w:val="00363562"/>
    <w:rsid w:val="00363819"/>
    <w:rsid w:val="00364931"/>
    <w:rsid w:val="00364C5B"/>
    <w:rsid w:val="00364CFE"/>
    <w:rsid w:val="00365108"/>
    <w:rsid w:val="00365EC0"/>
    <w:rsid w:val="0036678D"/>
    <w:rsid w:val="00366D2B"/>
    <w:rsid w:val="00366ECC"/>
    <w:rsid w:val="00367DDE"/>
    <w:rsid w:val="00367FEE"/>
    <w:rsid w:val="003705D4"/>
    <w:rsid w:val="00370C8C"/>
    <w:rsid w:val="003715FF"/>
    <w:rsid w:val="00373AB0"/>
    <w:rsid w:val="00374A81"/>
    <w:rsid w:val="0037540A"/>
    <w:rsid w:val="003762DA"/>
    <w:rsid w:val="0037665E"/>
    <w:rsid w:val="00377899"/>
    <w:rsid w:val="00377DD0"/>
    <w:rsid w:val="00380E20"/>
    <w:rsid w:val="00380FD6"/>
    <w:rsid w:val="00381039"/>
    <w:rsid w:val="0038123C"/>
    <w:rsid w:val="00382D02"/>
    <w:rsid w:val="00383043"/>
    <w:rsid w:val="003833B6"/>
    <w:rsid w:val="0038445A"/>
    <w:rsid w:val="003845A2"/>
    <w:rsid w:val="00385388"/>
    <w:rsid w:val="00385B67"/>
    <w:rsid w:val="00385B9F"/>
    <w:rsid w:val="00386355"/>
    <w:rsid w:val="00387464"/>
    <w:rsid w:val="0038747F"/>
    <w:rsid w:val="00387842"/>
    <w:rsid w:val="00387E48"/>
    <w:rsid w:val="00387F52"/>
    <w:rsid w:val="00390281"/>
    <w:rsid w:val="003906A3"/>
    <w:rsid w:val="00390D23"/>
    <w:rsid w:val="003913C4"/>
    <w:rsid w:val="0039155E"/>
    <w:rsid w:val="00391F57"/>
    <w:rsid w:val="00392152"/>
    <w:rsid w:val="00392D2A"/>
    <w:rsid w:val="003938D1"/>
    <w:rsid w:val="00393DDB"/>
    <w:rsid w:val="00395279"/>
    <w:rsid w:val="003955AF"/>
    <w:rsid w:val="003961C7"/>
    <w:rsid w:val="00396218"/>
    <w:rsid w:val="0039631C"/>
    <w:rsid w:val="00396846"/>
    <w:rsid w:val="003970DE"/>
    <w:rsid w:val="00397498"/>
    <w:rsid w:val="003974F3"/>
    <w:rsid w:val="00397B08"/>
    <w:rsid w:val="00397C2E"/>
    <w:rsid w:val="003A00E7"/>
    <w:rsid w:val="003A0165"/>
    <w:rsid w:val="003A0277"/>
    <w:rsid w:val="003A1965"/>
    <w:rsid w:val="003A1E5D"/>
    <w:rsid w:val="003A21B6"/>
    <w:rsid w:val="003A2685"/>
    <w:rsid w:val="003A3010"/>
    <w:rsid w:val="003A3258"/>
    <w:rsid w:val="003A339B"/>
    <w:rsid w:val="003A3480"/>
    <w:rsid w:val="003A372A"/>
    <w:rsid w:val="003A3966"/>
    <w:rsid w:val="003A3BD2"/>
    <w:rsid w:val="003A4029"/>
    <w:rsid w:val="003A4740"/>
    <w:rsid w:val="003A4823"/>
    <w:rsid w:val="003A4C02"/>
    <w:rsid w:val="003A51B1"/>
    <w:rsid w:val="003A5697"/>
    <w:rsid w:val="003A5EAB"/>
    <w:rsid w:val="003A61C5"/>
    <w:rsid w:val="003A6A2A"/>
    <w:rsid w:val="003A7883"/>
    <w:rsid w:val="003A7BAD"/>
    <w:rsid w:val="003B0194"/>
    <w:rsid w:val="003B0396"/>
    <w:rsid w:val="003B0558"/>
    <w:rsid w:val="003B0E48"/>
    <w:rsid w:val="003B0E52"/>
    <w:rsid w:val="003B16DD"/>
    <w:rsid w:val="003B182A"/>
    <w:rsid w:val="003B1EB7"/>
    <w:rsid w:val="003B2748"/>
    <w:rsid w:val="003B2CDE"/>
    <w:rsid w:val="003B3158"/>
    <w:rsid w:val="003B3294"/>
    <w:rsid w:val="003B33DF"/>
    <w:rsid w:val="003B35E6"/>
    <w:rsid w:val="003B4249"/>
    <w:rsid w:val="003B4BB6"/>
    <w:rsid w:val="003B5B88"/>
    <w:rsid w:val="003B638F"/>
    <w:rsid w:val="003B751B"/>
    <w:rsid w:val="003C058D"/>
    <w:rsid w:val="003C0A24"/>
    <w:rsid w:val="003C0C40"/>
    <w:rsid w:val="003C0FAA"/>
    <w:rsid w:val="003C192F"/>
    <w:rsid w:val="003C1EEA"/>
    <w:rsid w:val="003C26DB"/>
    <w:rsid w:val="003C4033"/>
    <w:rsid w:val="003C409E"/>
    <w:rsid w:val="003C4443"/>
    <w:rsid w:val="003C645F"/>
    <w:rsid w:val="003C79D6"/>
    <w:rsid w:val="003D006E"/>
    <w:rsid w:val="003D0C15"/>
    <w:rsid w:val="003D0F1C"/>
    <w:rsid w:val="003D135E"/>
    <w:rsid w:val="003D1534"/>
    <w:rsid w:val="003D1739"/>
    <w:rsid w:val="003D1D9B"/>
    <w:rsid w:val="003D2740"/>
    <w:rsid w:val="003D2EB1"/>
    <w:rsid w:val="003D35B4"/>
    <w:rsid w:val="003D35C0"/>
    <w:rsid w:val="003D3B2A"/>
    <w:rsid w:val="003D44CC"/>
    <w:rsid w:val="003D455B"/>
    <w:rsid w:val="003D4D21"/>
    <w:rsid w:val="003D53BF"/>
    <w:rsid w:val="003D5A56"/>
    <w:rsid w:val="003D6256"/>
    <w:rsid w:val="003D679D"/>
    <w:rsid w:val="003D713B"/>
    <w:rsid w:val="003D71F4"/>
    <w:rsid w:val="003D7272"/>
    <w:rsid w:val="003D72AC"/>
    <w:rsid w:val="003D77D8"/>
    <w:rsid w:val="003E017B"/>
    <w:rsid w:val="003E0B95"/>
    <w:rsid w:val="003E0D8D"/>
    <w:rsid w:val="003E0EAB"/>
    <w:rsid w:val="003E14DB"/>
    <w:rsid w:val="003E150C"/>
    <w:rsid w:val="003E3917"/>
    <w:rsid w:val="003E3984"/>
    <w:rsid w:val="003E3A38"/>
    <w:rsid w:val="003E474B"/>
    <w:rsid w:val="003E490D"/>
    <w:rsid w:val="003E4B26"/>
    <w:rsid w:val="003E4D2A"/>
    <w:rsid w:val="003E51D5"/>
    <w:rsid w:val="003E540A"/>
    <w:rsid w:val="003E5522"/>
    <w:rsid w:val="003E552E"/>
    <w:rsid w:val="003E57FB"/>
    <w:rsid w:val="003E5C8C"/>
    <w:rsid w:val="003E627E"/>
    <w:rsid w:val="003E6AE5"/>
    <w:rsid w:val="003E6C79"/>
    <w:rsid w:val="003E7135"/>
    <w:rsid w:val="003F036E"/>
    <w:rsid w:val="003F0EFB"/>
    <w:rsid w:val="003F1244"/>
    <w:rsid w:val="003F1311"/>
    <w:rsid w:val="003F1AC6"/>
    <w:rsid w:val="003F1AD6"/>
    <w:rsid w:val="003F236F"/>
    <w:rsid w:val="003F24A2"/>
    <w:rsid w:val="003F27EA"/>
    <w:rsid w:val="003F29F2"/>
    <w:rsid w:val="003F2BEC"/>
    <w:rsid w:val="003F2D93"/>
    <w:rsid w:val="003F3D18"/>
    <w:rsid w:val="003F462B"/>
    <w:rsid w:val="003F47A0"/>
    <w:rsid w:val="003F4824"/>
    <w:rsid w:val="003F4948"/>
    <w:rsid w:val="003F5B74"/>
    <w:rsid w:val="003F5F8B"/>
    <w:rsid w:val="003F6320"/>
    <w:rsid w:val="003F7860"/>
    <w:rsid w:val="003F7C28"/>
    <w:rsid w:val="00400102"/>
    <w:rsid w:val="0040034A"/>
    <w:rsid w:val="00400914"/>
    <w:rsid w:val="00401368"/>
    <w:rsid w:val="00401EED"/>
    <w:rsid w:val="0040273B"/>
    <w:rsid w:val="00403215"/>
    <w:rsid w:val="00403810"/>
    <w:rsid w:val="0040383D"/>
    <w:rsid w:val="004038C7"/>
    <w:rsid w:val="00403C81"/>
    <w:rsid w:val="00403F27"/>
    <w:rsid w:val="00404503"/>
    <w:rsid w:val="00404574"/>
    <w:rsid w:val="00404ACC"/>
    <w:rsid w:val="00404E33"/>
    <w:rsid w:val="00404F80"/>
    <w:rsid w:val="004059A9"/>
    <w:rsid w:val="00405B4E"/>
    <w:rsid w:val="004065DD"/>
    <w:rsid w:val="00407015"/>
    <w:rsid w:val="0040753C"/>
    <w:rsid w:val="004100A4"/>
    <w:rsid w:val="00411133"/>
    <w:rsid w:val="00412082"/>
    <w:rsid w:val="0041304E"/>
    <w:rsid w:val="00413279"/>
    <w:rsid w:val="00413390"/>
    <w:rsid w:val="00413604"/>
    <w:rsid w:val="00413F3D"/>
    <w:rsid w:val="00413F6C"/>
    <w:rsid w:val="00414003"/>
    <w:rsid w:val="0041435A"/>
    <w:rsid w:val="00414446"/>
    <w:rsid w:val="004144F9"/>
    <w:rsid w:val="004145B7"/>
    <w:rsid w:val="004153D5"/>
    <w:rsid w:val="0041540C"/>
    <w:rsid w:val="0041599C"/>
    <w:rsid w:val="00415A1D"/>
    <w:rsid w:val="00416604"/>
    <w:rsid w:val="00417449"/>
    <w:rsid w:val="004175A2"/>
    <w:rsid w:val="00417AB0"/>
    <w:rsid w:val="00420268"/>
    <w:rsid w:val="00420322"/>
    <w:rsid w:val="00420F1E"/>
    <w:rsid w:val="00420F31"/>
    <w:rsid w:val="00421F93"/>
    <w:rsid w:val="00422169"/>
    <w:rsid w:val="004225D1"/>
    <w:rsid w:val="00422704"/>
    <w:rsid w:val="0042342E"/>
    <w:rsid w:val="004234B2"/>
    <w:rsid w:val="00423634"/>
    <w:rsid w:val="00423BD1"/>
    <w:rsid w:val="00423C2F"/>
    <w:rsid w:val="00424891"/>
    <w:rsid w:val="004248C0"/>
    <w:rsid w:val="00424AFB"/>
    <w:rsid w:val="00424FCF"/>
    <w:rsid w:val="00425830"/>
    <w:rsid w:val="00425BA6"/>
    <w:rsid w:val="0042621E"/>
    <w:rsid w:val="00426376"/>
    <w:rsid w:val="004264F9"/>
    <w:rsid w:val="004265E3"/>
    <w:rsid w:val="004268B7"/>
    <w:rsid w:val="00427367"/>
    <w:rsid w:val="00427A34"/>
    <w:rsid w:val="00427BCA"/>
    <w:rsid w:val="00427EC9"/>
    <w:rsid w:val="00430164"/>
    <w:rsid w:val="004304F7"/>
    <w:rsid w:val="00430C64"/>
    <w:rsid w:val="00430F5F"/>
    <w:rsid w:val="00431201"/>
    <w:rsid w:val="004318E7"/>
    <w:rsid w:val="00431A74"/>
    <w:rsid w:val="004320B4"/>
    <w:rsid w:val="00432863"/>
    <w:rsid w:val="00433924"/>
    <w:rsid w:val="00433F8A"/>
    <w:rsid w:val="0043401A"/>
    <w:rsid w:val="0043432F"/>
    <w:rsid w:val="004346AF"/>
    <w:rsid w:val="00434BF2"/>
    <w:rsid w:val="0043505D"/>
    <w:rsid w:val="004356F3"/>
    <w:rsid w:val="00435F0E"/>
    <w:rsid w:val="00435F1E"/>
    <w:rsid w:val="00436160"/>
    <w:rsid w:val="00436A98"/>
    <w:rsid w:val="0043701E"/>
    <w:rsid w:val="0043753C"/>
    <w:rsid w:val="004378C8"/>
    <w:rsid w:val="004379C4"/>
    <w:rsid w:val="00437A2F"/>
    <w:rsid w:val="00440578"/>
    <w:rsid w:val="00440995"/>
    <w:rsid w:val="004411D3"/>
    <w:rsid w:val="0044125F"/>
    <w:rsid w:val="0044189B"/>
    <w:rsid w:val="0044220F"/>
    <w:rsid w:val="00442287"/>
    <w:rsid w:val="004428DC"/>
    <w:rsid w:val="00443045"/>
    <w:rsid w:val="0044322B"/>
    <w:rsid w:val="00443B4B"/>
    <w:rsid w:val="00444AAF"/>
    <w:rsid w:val="00444B60"/>
    <w:rsid w:val="00444D6A"/>
    <w:rsid w:val="00445153"/>
    <w:rsid w:val="00445944"/>
    <w:rsid w:val="004459F9"/>
    <w:rsid w:val="00445CB1"/>
    <w:rsid w:val="00445DB0"/>
    <w:rsid w:val="00445E5A"/>
    <w:rsid w:val="00445ED9"/>
    <w:rsid w:val="0044660F"/>
    <w:rsid w:val="00446AFC"/>
    <w:rsid w:val="00446B06"/>
    <w:rsid w:val="00446BE1"/>
    <w:rsid w:val="00446D6F"/>
    <w:rsid w:val="00446D85"/>
    <w:rsid w:val="004475F4"/>
    <w:rsid w:val="00447BF3"/>
    <w:rsid w:val="00450260"/>
    <w:rsid w:val="004505FE"/>
    <w:rsid w:val="00450620"/>
    <w:rsid w:val="00450DAB"/>
    <w:rsid w:val="00451118"/>
    <w:rsid w:val="00451577"/>
    <w:rsid w:val="00451822"/>
    <w:rsid w:val="004518F4"/>
    <w:rsid w:val="0045199C"/>
    <w:rsid w:val="00452220"/>
    <w:rsid w:val="004527CC"/>
    <w:rsid w:val="00452D47"/>
    <w:rsid w:val="00453361"/>
    <w:rsid w:val="00453436"/>
    <w:rsid w:val="00453976"/>
    <w:rsid w:val="0045434C"/>
    <w:rsid w:val="00454EBF"/>
    <w:rsid w:val="00454F94"/>
    <w:rsid w:val="004552E1"/>
    <w:rsid w:val="004561D3"/>
    <w:rsid w:val="004564B4"/>
    <w:rsid w:val="00456B0C"/>
    <w:rsid w:val="004577E8"/>
    <w:rsid w:val="0046080E"/>
    <w:rsid w:val="00460FD4"/>
    <w:rsid w:val="004610CE"/>
    <w:rsid w:val="004612B0"/>
    <w:rsid w:val="00461452"/>
    <w:rsid w:val="00461C51"/>
    <w:rsid w:val="004620D8"/>
    <w:rsid w:val="00462832"/>
    <w:rsid w:val="00462C28"/>
    <w:rsid w:val="00463265"/>
    <w:rsid w:val="00463B49"/>
    <w:rsid w:val="00464697"/>
    <w:rsid w:val="004648BC"/>
    <w:rsid w:val="00465138"/>
    <w:rsid w:val="004652FF"/>
    <w:rsid w:val="00465438"/>
    <w:rsid w:val="0046546B"/>
    <w:rsid w:val="0046562E"/>
    <w:rsid w:val="004656F7"/>
    <w:rsid w:val="00465E52"/>
    <w:rsid w:val="00466CEA"/>
    <w:rsid w:val="004672C9"/>
    <w:rsid w:val="00467502"/>
    <w:rsid w:val="00467922"/>
    <w:rsid w:val="00470591"/>
    <w:rsid w:val="00470A67"/>
    <w:rsid w:val="00470EFC"/>
    <w:rsid w:val="0047197E"/>
    <w:rsid w:val="00471AB4"/>
    <w:rsid w:val="00471C14"/>
    <w:rsid w:val="00472208"/>
    <w:rsid w:val="00472CDF"/>
    <w:rsid w:val="004735F1"/>
    <w:rsid w:val="004738F8"/>
    <w:rsid w:val="0047496B"/>
    <w:rsid w:val="0047581E"/>
    <w:rsid w:val="00477406"/>
    <w:rsid w:val="004775C6"/>
    <w:rsid w:val="00477881"/>
    <w:rsid w:val="0048045E"/>
    <w:rsid w:val="00480557"/>
    <w:rsid w:val="004807CC"/>
    <w:rsid w:val="004807F6"/>
    <w:rsid w:val="00480961"/>
    <w:rsid w:val="00480F8C"/>
    <w:rsid w:val="00481077"/>
    <w:rsid w:val="004812E0"/>
    <w:rsid w:val="004813EF"/>
    <w:rsid w:val="004813FE"/>
    <w:rsid w:val="00481BEB"/>
    <w:rsid w:val="0048227C"/>
    <w:rsid w:val="00482613"/>
    <w:rsid w:val="00482A6E"/>
    <w:rsid w:val="00482B03"/>
    <w:rsid w:val="004833E1"/>
    <w:rsid w:val="00483EDA"/>
    <w:rsid w:val="0048405E"/>
    <w:rsid w:val="004842C8"/>
    <w:rsid w:val="004849B9"/>
    <w:rsid w:val="00484B85"/>
    <w:rsid w:val="00484D8A"/>
    <w:rsid w:val="00485FD9"/>
    <w:rsid w:val="004869C4"/>
    <w:rsid w:val="00486B93"/>
    <w:rsid w:val="00486C22"/>
    <w:rsid w:val="00486F07"/>
    <w:rsid w:val="004912A4"/>
    <w:rsid w:val="00491366"/>
    <w:rsid w:val="00491752"/>
    <w:rsid w:val="00491A7C"/>
    <w:rsid w:val="00491B9B"/>
    <w:rsid w:val="00492689"/>
    <w:rsid w:val="00492BAC"/>
    <w:rsid w:val="00492CBC"/>
    <w:rsid w:val="00492F15"/>
    <w:rsid w:val="00493705"/>
    <w:rsid w:val="004937B4"/>
    <w:rsid w:val="00493D9D"/>
    <w:rsid w:val="00493DF2"/>
    <w:rsid w:val="004944AE"/>
    <w:rsid w:val="00494944"/>
    <w:rsid w:val="00494CFA"/>
    <w:rsid w:val="00494E24"/>
    <w:rsid w:val="00495209"/>
    <w:rsid w:val="00495234"/>
    <w:rsid w:val="00495455"/>
    <w:rsid w:val="00495771"/>
    <w:rsid w:val="00495BFC"/>
    <w:rsid w:val="00495C9C"/>
    <w:rsid w:val="00496417"/>
    <w:rsid w:val="0049679A"/>
    <w:rsid w:val="00497116"/>
    <w:rsid w:val="004972D1"/>
    <w:rsid w:val="00497568"/>
    <w:rsid w:val="004977C6"/>
    <w:rsid w:val="00497A48"/>
    <w:rsid w:val="004A03DD"/>
    <w:rsid w:val="004A0438"/>
    <w:rsid w:val="004A07CC"/>
    <w:rsid w:val="004A0B58"/>
    <w:rsid w:val="004A0F8C"/>
    <w:rsid w:val="004A1082"/>
    <w:rsid w:val="004A1195"/>
    <w:rsid w:val="004A1573"/>
    <w:rsid w:val="004A160A"/>
    <w:rsid w:val="004A1698"/>
    <w:rsid w:val="004A1BD3"/>
    <w:rsid w:val="004A2268"/>
    <w:rsid w:val="004A2546"/>
    <w:rsid w:val="004A26C0"/>
    <w:rsid w:val="004A2759"/>
    <w:rsid w:val="004A30D6"/>
    <w:rsid w:val="004A394E"/>
    <w:rsid w:val="004A4935"/>
    <w:rsid w:val="004A550E"/>
    <w:rsid w:val="004A57C1"/>
    <w:rsid w:val="004A64CF"/>
    <w:rsid w:val="004A68A2"/>
    <w:rsid w:val="004A7641"/>
    <w:rsid w:val="004A7D0B"/>
    <w:rsid w:val="004B0C84"/>
    <w:rsid w:val="004B119D"/>
    <w:rsid w:val="004B15AB"/>
    <w:rsid w:val="004B1818"/>
    <w:rsid w:val="004B2784"/>
    <w:rsid w:val="004B2B1D"/>
    <w:rsid w:val="004B2CF5"/>
    <w:rsid w:val="004B3184"/>
    <w:rsid w:val="004B3AF1"/>
    <w:rsid w:val="004B4103"/>
    <w:rsid w:val="004B42A2"/>
    <w:rsid w:val="004B4500"/>
    <w:rsid w:val="004B489E"/>
    <w:rsid w:val="004B4B14"/>
    <w:rsid w:val="004B4C54"/>
    <w:rsid w:val="004B5021"/>
    <w:rsid w:val="004B56ED"/>
    <w:rsid w:val="004B5BAA"/>
    <w:rsid w:val="004B5C3A"/>
    <w:rsid w:val="004B6458"/>
    <w:rsid w:val="004B64B9"/>
    <w:rsid w:val="004B6C4D"/>
    <w:rsid w:val="004B715F"/>
    <w:rsid w:val="004B7C65"/>
    <w:rsid w:val="004B7FBF"/>
    <w:rsid w:val="004C0644"/>
    <w:rsid w:val="004C0BE2"/>
    <w:rsid w:val="004C0D09"/>
    <w:rsid w:val="004C1BE9"/>
    <w:rsid w:val="004C2069"/>
    <w:rsid w:val="004C2952"/>
    <w:rsid w:val="004C2ECA"/>
    <w:rsid w:val="004C2F03"/>
    <w:rsid w:val="004C34F5"/>
    <w:rsid w:val="004C3C4C"/>
    <w:rsid w:val="004C3F4F"/>
    <w:rsid w:val="004C44F6"/>
    <w:rsid w:val="004C49CE"/>
    <w:rsid w:val="004C582B"/>
    <w:rsid w:val="004C5890"/>
    <w:rsid w:val="004C5A93"/>
    <w:rsid w:val="004C5AD2"/>
    <w:rsid w:val="004C60B8"/>
    <w:rsid w:val="004C65F6"/>
    <w:rsid w:val="004C6A1E"/>
    <w:rsid w:val="004C6ABA"/>
    <w:rsid w:val="004D05F5"/>
    <w:rsid w:val="004D090E"/>
    <w:rsid w:val="004D0AC0"/>
    <w:rsid w:val="004D0ECF"/>
    <w:rsid w:val="004D1288"/>
    <w:rsid w:val="004D1885"/>
    <w:rsid w:val="004D1C1E"/>
    <w:rsid w:val="004D1C91"/>
    <w:rsid w:val="004D1EE6"/>
    <w:rsid w:val="004D21C4"/>
    <w:rsid w:val="004D2612"/>
    <w:rsid w:val="004D2978"/>
    <w:rsid w:val="004D3374"/>
    <w:rsid w:val="004D3610"/>
    <w:rsid w:val="004D3D3F"/>
    <w:rsid w:val="004D488F"/>
    <w:rsid w:val="004D4AAB"/>
    <w:rsid w:val="004D4AEA"/>
    <w:rsid w:val="004D5968"/>
    <w:rsid w:val="004D5B0D"/>
    <w:rsid w:val="004D7109"/>
    <w:rsid w:val="004D7D0F"/>
    <w:rsid w:val="004D7E60"/>
    <w:rsid w:val="004E068F"/>
    <w:rsid w:val="004E0C45"/>
    <w:rsid w:val="004E0CB6"/>
    <w:rsid w:val="004E1027"/>
    <w:rsid w:val="004E1041"/>
    <w:rsid w:val="004E18FA"/>
    <w:rsid w:val="004E1D7C"/>
    <w:rsid w:val="004E217C"/>
    <w:rsid w:val="004E27E5"/>
    <w:rsid w:val="004E2B9D"/>
    <w:rsid w:val="004E3330"/>
    <w:rsid w:val="004E348B"/>
    <w:rsid w:val="004E35F3"/>
    <w:rsid w:val="004E3E9A"/>
    <w:rsid w:val="004E3FA0"/>
    <w:rsid w:val="004E44D8"/>
    <w:rsid w:val="004E47AC"/>
    <w:rsid w:val="004E4F4B"/>
    <w:rsid w:val="004E503E"/>
    <w:rsid w:val="004E518A"/>
    <w:rsid w:val="004E59C7"/>
    <w:rsid w:val="004E64D4"/>
    <w:rsid w:val="004E6766"/>
    <w:rsid w:val="004E6885"/>
    <w:rsid w:val="004E71B5"/>
    <w:rsid w:val="004E7288"/>
    <w:rsid w:val="004E7481"/>
    <w:rsid w:val="004E7EF7"/>
    <w:rsid w:val="004F064F"/>
    <w:rsid w:val="004F06E1"/>
    <w:rsid w:val="004F0B04"/>
    <w:rsid w:val="004F152D"/>
    <w:rsid w:val="004F1A19"/>
    <w:rsid w:val="004F1BA4"/>
    <w:rsid w:val="004F1C86"/>
    <w:rsid w:val="004F1E4C"/>
    <w:rsid w:val="004F2B3D"/>
    <w:rsid w:val="004F346B"/>
    <w:rsid w:val="004F35E9"/>
    <w:rsid w:val="004F394F"/>
    <w:rsid w:val="004F4180"/>
    <w:rsid w:val="004F41DC"/>
    <w:rsid w:val="004F420D"/>
    <w:rsid w:val="004F42A2"/>
    <w:rsid w:val="004F4688"/>
    <w:rsid w:val="004F4E4F"/>
    <w:rsid w:val="004F4F9F"/>
    <w:rsid w:val="004F50A4"/>
    <w:rsid w:val="004F516C"/>
    <w:rsid w:val="004F5329"/>
    <w:rsid w:val="004F5AE3"/>
    <w:rsid w:val="004F6685"/>
    <w:rsid w:val="004F6A46"/>
    <w:rsid w:val="004F7C37"/>
    <w:rsid w:val="005001B4"/>
    <w:rsid w:val="00500294"/>
    <w:rsid w:val="005013F7"/>
    <w:rsid w:val="00501AF2"/>
    <w:rsid w:val="00501FC8"/>
    <w:rsid w:val="0050277D"/>
    <w:rsid w:val="005029B2"/>
    <w:rsid w:val="00502F3A"/>
    <w:rsid w:val="0050300B"/>
    <w:rsid w:val="0050321A"/>
    <w:rsid w:val="00503519"/>
    <w:rsid w:val="00503B5B"/>
    <w:rsid w:val="00504812"/>
    <w:rsid w:val="00504CE6"/>
    <w:rsid w:val="00504CF3"/>
    <w:rsid w:val="00504D0D"/>
    <w:rsid w:val="00504E98"/>
    <w:rsid w:val="00504FB8"/>
    <w:rsid w:val="0050513A"/>
    <w:rsid w:val="005051FB"/>
    <w:rsid w:val="00505789"/>
    <w:rsid w:val="00505A37"/>
    <w:rsid w:val="00505FE8"/>
    <w:rsid w:val="005061BC"/>
    <w:rsid w:val="005063E6"/>
    <w:rsid w:val="00506723"/>
    <w:rsid w:val="00506AA5"/>
    <w:rsid w:val="00506E1B"/>
    <w:rsid w:val="00507309"/>
    <w:rsid w:val="00507666"/>
    <w:rsid w:val="00507DFF"/>
    <w:rsid w:val="00507EBC"/>
    <w:rsid w:val="0051031F"/>
    <w:rsid w:val="00510840"/>
    <w:rsid w:val="0051098E"/>
    <w:rsid w:val="00511674"/>
    <w:rsid w:val="00511744"/>
    <w:rsid w:val="00511913"/>
    <w:rsid w:val="0051192A"/>
    <w:rsid w:val="00511940"/>
    <w:rsid w:val="00511A0D"/>
    <w:rsid w:val="00511CD1"/>
    <w:rsid w:val="00511ED5"/>
    <w:rsid w:val="0051206B"/>
    <w:rsid w:val="0051285F"/>
    <w:rsid w:val="005137D0"/>
    <w:rsid w:val="00513A38"/>
    <w:rsid w:val="00513C5A"/>
    <w:rsid w:val="0051487A"/>
    <w:rsid w:val="00514F32"/>
    <w:rsid w:val="005150FF"/>
    <w:rsid w:val="00515163"/>
    <w:rsid w:val="0051540B"/>
    <w:rsid w:val="005157E2"/>
    <w:rsid w:val="00516F8C"/>
    <w:rsid w:val="0051743D"/>
    <w:rsid w:val="0051769C"/>
    <w:rsid w:val="005177B2"/>
    <w:rsid w:val="005179B9"/>
    <w:rsid w:val="00520053"/>
    <w:rsid w:val="00520082"/>
    <w:rsid w:val="005203F5"/>
    <w:rsid w:val="0052091C"/>
    <w:rsid w:val="00520992"/>
    <w:rsid w:val="00520EAC"/>
    <w:rsid w:val="00521066"/>
    <w:rsid w:val="00521CCE"/>
    <w:rsid w:val="00521D8B"/>
    <w:rsid w:val="00521EB1"/>
    <w:rsid w:val="005224F9"/>
    <w:rsid w:val="00523AC8"/>
    <w:rsid w:val="00523BA4"/>
    <w:rsid w:val="00523EC4"/>
    <w:rsid w:val="00523ED0"/>
    <w:rsid w:val="00524840"/>
    <w:rsid w:val="00524ADA"/>
    <w:rsid w:val="00524AE6"/>
    <w:rsid w:val="005257DD"/>
    <w:rsid w:val="0052628C"/>
    <w:rsid w:val="00526774"/>
    <w:rsid w:val="00526A50"/>
    <w:rsid w:val="00526F8C"/>
    <w:rsid w:val="00526F8D"/>
    <w:rsid w:val="00527466"/>
    <w:rsid w:val="00527582"/>
    <w:rsid w:val="00527EB2"/>
    <w:rsid w:val="00527EDF"/>
    <w:rsid w:val="00530439"/>
    <w:rsid w:val="005308FC"/>
    <w:rsid w:val="00530CC9"/>
    <w:rsid w:val="005322CA"/>
    <w:rsid w:val="0053328E"/>
    <w:rsid w:val="00533672"/>
    <w:rsid w:val="00533E60"/>
    <w:rsid w:val="005350E8"/>
    <w:rsid w:val="005356D4"/>
    <w:rsid w:val="00535769"/>
    <w:rsid w:val="00536825"/>
    <w:rsid w:val="00537400"/>
    <w:rsid w:val="005375C1"/>
    <w:rsid w:val="00537EBB"/>
    <w:rsid w:val="005423D4"/>
    <w:rsid w:val="005429A0"/>
    <w:rsid w:val="00542BFF"/>
    <w:rsid w:val="00543879"/>
    <w:rsid w:val="00544200"/>
    <w:rsid w:val="005443A3"/>
    <w:rsid w:val="0054457F"/>
    <w:rsid w:val="005450C9"/>
    <w:rsid w:val="00545659"/>
    <w:rsid w:val="005462E2"/>
    <w:rsid w:val="00547BAE"/>
    <w:rsid w:val="00550804"/>
    <w:rsid w:val="0055148E"/>
    <w:rsid w:val="00551B85"/>
    <w:rsid w:val="00551C74"/>
    <w:rsid w:val="00551F9E"/>
    <w:rsid w:val="00552F8D"/>
    <w:rsid w:val="005534BD"/>
    <w:rsid w:val="005535F5"/>
    <w:rsid w:val="00553940"/>
    <w:rsid w:val="0055399B"/>
    <w:rsid w:val="00553DC2"/>
    <w:rsid w:val="00554091"/>
    <w:rsid w:val="0055443B"/>
    <w:rsid w:val="0055452A"/>
    <w:rsid w:val="00554C2D"/>
    <w:rsid w:val="005551B3"/>
    <w:rsid w:val="00555470"/>
    <w:rsid w:val="0055577D"/>
    <w:rsid w:val="00555820"/>
    <w:rsid w:val="00555BF5"/>
    <w:rsid w:val="00555CEB"/>
    <w:rsid w:val="00555F17"/>
    <w:rsid w:val="005567E7"/>
    <w:rsid w:val="005575EA"/>
    <w:rsid w:val="005579F3"/>
    <w:rsid w:val="00560641"/>
    <w:rsid w:val="00560997"/>
    <w:rsid w:val="00560ABC"/>
    <w:rsid w:val="005611E0"/>
    <w:rsid w:val="00561D23"/>
    <w:rsid w:val="0056277B"/>
    <w:rsid w:val="005628DC"/>
    <w:rsid w:val="00563557"/>
    <w:rsid w:val="00563AE5"/>
    <w:rsid w:val="00563C66"/>
    <w:rsid w:val="00563CA3"/>
    <w:rsid w:val="00564C78"/>
    <w:rsid w:val="00565031"/>
    <w:rsid w:val="00565332"/>
    <w:rsid w:val="00565A1C"/>
    <w:rsid w:val="00565BE5"/>
    <w:rsid w:val="00566205"/>
    <w:rsid w:val="00566415"/>
    <w:rsid w:val="00566436"/>
    <w:rsid w:val="00566F1D"/>
    <w:rsid w:val="00570007"/>
    <w:rsid w:val="005704CC"/>
    <w:rsid w:val="00570544"/>
    <w:rsid w:val="00571849"/>
    <w:rsid w:val="00571C44"/>
    <w:rsid w:val="00571D7D"/>
    <w:rsid w:val="00571D89"/>
    <w:rsid w:val="00571DBD"/>
    <w:rsid w:val="005722BF"/>
    <w:rsid w:val="0057263C"/>
    <w:rsid w:val="00572AEA"/>
    <w:rsid w:val="00572CD5"/>
    <w:rsid w:val="0057314D"/>
    <w:rsid w:val="00573610"/>
    <w:rsid w:val="00573811"/>
    <w:rsid w:val="0057381B"/>
    <w:rsid w:val="00573C6B"/>
    <w:rsid w:val="00573CCA"/>
    <w:rsid w:val="00573D43"/>
    <w:rsid w:val="00573D99"/>
    <w:rsid w:val="005744C4"/>
    <w:rsid w:val="00574716"/>
    <w:rsid w:val="0057599C"/>
    <w:rsid w:val="005759C8"/>
    <w:rsid w:val="005759C9"/>
    <w:rsid w:val="00575E49"/>
    <w:rsid w:val="0057634A"/>
    <w:rsid w:val="00577E20"/>
    <w:rsid w:val="00577EB4"/>
    <w:rsid w:val="005806E7"/>
    <w:rsid w:val="005814D0"/>
    <w:rsid w:val="0058166C"/>
    <w:rsid w:val="00582B3D"/>
    <w:rsid w:val="0058391D"/>
    <w:rsid w:val="00583BB8"/>
    <w:rsid w:val="0058434D"/>
    <w:rsid w:val="00584CE3"/>
    <w:rsid w:val="00585EAA"/>
    <w:rsid w:val="005863A1"/>
    <w:rsid w:val="00586612"/>
    <w:rsid w:val="005872DC"/>
    <w:rsid w:val="005879DD"/>
    <w:rsid w:val="00587BD5"/>
    <w:rsid w:val="0059047F"/>
    <w:rsid w:val="00590C8E"/>
    <w:rsid w:val="005912F8"/>
    <w:rsid w:val="00591440"/>
    <w:rsid w:val="00591511"/>
    <w:rsid w:val="0059160A"/>
    <w:rsid w:val="00591792"/>
    <w:rsid w:val="0059209D"/>
    <w:rsid w:val="00592D46"/>
    <w:rsid w:val="0059303A"/>
    <w:rsid w:val="0059396F"/>
    <w:rsid w:val="00593D7C"/>
    <w:rsid w:val="00594314"/>
    <w:rsid w:val="00595574"/>
    <w:rsid w:val="00595947"/>
    <w:rsid w:val="00596590"/>
    <w:rsid w:val="00596652"/>
    <w:rsid w:val="00596B47"/>
    <w:rsid w:val="005977E2"/>
    <w:rsid w:val="00597BA8"/>
    <w:rsid w:val="00597F73"/>
    <w:rsid w:val="00597F7B"/>
    <w:rsid w:val="005A12E0"/>
    <w:rsid w:val="005A1719"/>
    <w:rsid w:val="005A20DC"/>
    <w:rsid w:val="005A2ACE"/>
    <w:rsid w:val="005A2D4A"/>
    <w:rsid w:val="005A408B"/>
    <w:rsid w:val="005A4122"/>
    <w:rsid w:val="005A4923"/>
    <w:rsid w:val="005A4C25"/>
    <w:rsid w:val="005A4DA2"/>
    <w:rsid w:val="005A602C"/>
    <w:rsid w:val="005A67CA"/>
    <w:rsid w:val="005A6842"/>
    <w:rsid w:val="005A73C8"/>
    <w:rsid w:val="005A7876"/>
    <w:rsid w:val="005A7956"/>
    <w:rsid w:val="005A7CFB"/>
    <w:rsid w:val="005A7F8D"/>
    <w:rsid w:val="005B039C"/>
    <w:rsid w:val="005B07DE"/>
    <w:rsid w:val="005B0B22"/>
    <w:rsid w:val="005B1431"/>
    <w:rsid w:val="005B1CA0"/>
    <w:rsid w:val="005B2116"/>
    <w:rsid w:val="005B226B"/>
    <w:rsid w:val="005B2547"/>
    <w:rsid w:val="005B2E9A"/>
    <w:rsid w:val="005B335D"/>
    <w:rsid w:val="005B3742"/>
    <w:rsid w:val="005B49CC"/>
    <w:rsid w:val="005B4E16"/>
    <w:rsid w:val="005B50B1"/>
    <w:rsid w:val="005B514D"/>
    <w:rsid w:val="005B5D54"/>
    <w:rsid w:val="005B5FEE"/>
    <w:rsid w:val="005B6B78"/>
    <w:rsid w:val="005B70A6"/>
    <w:rsid w:val="005B724D"/>
    <w:rsid w:val="005B79CE"/>
    <w:rsid w:val="005B7C6F"/>
    <w:rsid w:val="005C057B"/>
    <w:rsid w:val="005C061D"/>
    <w:rsid w:val="005C0E4E"/>
    <w:rsid w:val="005C19BB"/>
    <w:rsid w:val="005C1A49"/>
    <w:rsid w:val="005C1A59"/>
    <w:rsid w:val="005C20E1"/>
    <w:rsid w:val="005C35FB"/>
    <w:rsid w:val="005C3F8F"/>
    <w:rsid w:val="005C46CA"/>
    <w:rsid w:val="005C5754"/>
    <w:rsid w:val="005C5B67"/>
    <w:rsid w:val="005C6470"/>
    <w:rsid w:val="005C6802"/>
    <w:rsid w:val="005D093F"/>
    <w:rsid w:val="005D0C3D"/>
    <w:rsid w:val="005D1026"/>
    <w:rsid w:val="005D12D5"/>
    <w:rsid w:val="005D169C"/>
    <w:rsid w:val="005D1820"/>
    <w:rsid w:val="005D1EE4"/>
    <w:rsid w:val="005D2274"/>
    <w:rsid w:val="005D2B1E"/>
    <w:rsid w:val="005D33D1"/>
    <w:rsid w:val="005D36B7"/>
    <w:rsid w:val="005D4357"/>
    <w:rsid w:val="005D4987"/>
    <w:rsid w:val="005D4E7B"/>
    <w:rsid w:val="005D50E6"/>
    <w:rsid w:val="005D5486"/>
    <w:rsid w:val="005D5917"/>
    <w:rsid w:val="005D5AA2"/>
    <w:rsid w:val="005D6052"/>
    <w:rsid w:val="005D6170"/>
    <w:rsid w:val="005D7060"/>
    <w:rsid w:val="005D791E"/>
    <w:rsid w:val="005D7A3C"/>
    <w:rsid w:val="005E0542"/>
    <w:rsid w:val="005E08CF"/>
    <w:rsid w:val="005E10E1"/>
    <w:rsid w:val="005E1159"/>
    <w:rsid w:val="005E1999"/>
    <w:rsid w:val="005E1F51"/>
    <w:rsid w:val="005E295D"/>
    <w:rsid w:val="005E2BAB"/>
    <w:rsid w:val="005E3047"/>
    <w:rsid w:val="005E33C0"/>
    <w:rsid w:val="005E3F61"/>
    <w:rsid w:val="005E4AB4"/>
    <w:rsid w:val="005E5447"/>
    <w:rsid w:val="005E5EEB"/>
    <w:rsid w:val="005E64BC"/>
    <w:rsid w:val="005E6C86"/>
    <w:rsid w:val="005E6FC5"/>
    <w:rsid w:val="005E7088"/>
    <w:rsid w:val="005E777A"/>
    <w:rsid w:val="005F01A6"/>
    <w:rsid w:val="005F05BB"/>
    <w:rsid w:val="005F0C28"/>
    <w:rsid w:val="005F14BF"/>
    <w:rsid w:val="005F1C30"/>
    <w:rsid w:val="005F286E"/>
    <w:rsid w:val="005F29FA"/>
    <w:rsid w:val="005F2A5B"/>
    <w:rsid w:val="005F2CC3"/>
    <w:rsid w:val="005F3285"/>
    <w:rsid w:val="005F3DD5"/>
    <w:rsid w:val="005F4357"/>
    <w:rsid w:val="005F46C1"/>
    <w:rsid w:val="005F5765"/>
    <w:rsid w:val="005F5EC8"/>
    <w:rsid w:val="005F5F57"/>
    <w:rsid w:val="005F673C"/>
    <w:rsid w:val="005F6C3D"/>
    <w:rsid w:val="005F6DB5"/>
    <w:rsid w:val="005F6FCA"/>
    <w:rsid w:val="005F726E"/>
    <w:rsid w:val="005F7555"/>
    <w:rsid w:val="005F79D5"/>
    <w:rsid w:val="006001BB"/>
    <w:rsid w:val="006009DF"/>
    <w:rsid w:val="00600CBC"/>
    <w:rsid w:val="00601ADD"/>
    <w:rsid w:val="006021E9"/>
    <w:rsid w:val="00602723"/>
    <w:rsid w:val="00602C5C"/>
    <w:rsid w:val="00602F99"/>
    <w:rsid w:val="00603005"/>
    <w:rsid w:val="00604E48"/>
    <w:rsid w:val="00605A2D"/>
    <w:rsid w:val="006062A3"/>
    <w:rsid w:val="0060697D"/>
    <w:rsid w:val="0060733C"/>
    <w:rsid w:val="0060764D"/>
    <w:rsid w:val="00610A54"/>
    <w:rsid w:val="00610D63"/>
    <w:rsid w:val="006111DF"/>
    <w:rsid w:val="006113B3"/>
    <w:rsid w:val="00612033"/>
    <w:rsid w:val="00612607"/>
    <w:rsid w:val="006126A3"/>
    <w:rsid w:val="0061280A"/>
    <w:rsid w:val="0061355F"/>
    <w:rsid w:val="006135D0"/>
    <w:rsid w:val="00613727"/>
    <w:rsid w:val="00613D80"/>
    <w:rsid w:val="00613EF4"/>
    <w:rsid w:val="00614124"/>
    <w:rsid w:val="006145D3"/>
    <w:rsid w:val="00614B0D"/>
    <w:rsid w:val="0061550A"/>
    <w:rsid w:val="00615AED"/>
    <w:rsid w:val="00620012"/>
    <w:rsid w:val="0062020F"/>
    <w:rsid w:val="00620877"/>
    <w:rsid w:val="006209A6"/>
    <w:rsid w:val="006213C1"/>
    <w:rsid w:val="00621CA6"/>
    <w:rsid w:val="00622558"/>
    <w:rsid w:val="00622D33"/>
    <w:rsid w:val="00622E6B"/>
    <w:rsid w:val="006233D0"/>
    <w:rsid w:val="006235A4"/>
    <w:rsid w:val="006247AF"/>
    <w:rsid w:val="006247F2"/>
    <w:rsid w:val="00624E2C"/>
    <w:rsid w:val="006251A8"/>
    <w:rsid w:val="0062546E"/>
    <w:rsid w:val="00625870"/>
    <w:rsid w:val="00625C82"/>
    <w:rsid w:val="00626F32"/>
    <w:rsid w:val="00627064"/>
    <w:rsid w:val="00630261"/>
    <w:rsid w:val="0063062C"/>
    <w:rsid w:val="00631125"/>
    <w:rsid w:val="0063140E"/>
    <w:rsid w:val="00631B45"/>
    <w:rsid w:val="006322D2"/>
    <w:rsid w:val="00633248"/>
    <w:rsid w:val="006346FC"/>
    <w:rsid w:val="00634785"/>
    <w:rsid w:val="006349C6"/>
    <w:rsid w:val="00635AD5"/>
    <w:rsid w:val="00636348"/>
    <w:rsid w:val="006364BA"/>
    <w:rsid w:val="00637022"/>
    <w:rsid w:val="00640320"/>
    <w:rsid w:val="0064043E"/>
    <w:rsid w:val="00640552"/>
    <w:rsid w:val="00640A61"/>
    <w:rsid w:val="00640DF6"/>
    <w:rsid w:val="006410B1"/>
    <w:rsid w:val="00641C80"/>
    <w:rsid w:val="00641EDA"/>
    <w:rsid w:val="00642343"/>
    <w:rsid w:val="006428FD"/>
    <w:rsid w:val="006429C2"/>
    <w:rsid w:val="006436D5"/>
    <w:rsid w:val="00643BEC"/>
    <w:rsid w:val="0064514E"/>
    <w:rsid w:val="00645182"/>
    <w:rsid w:val="00645C01"/>
    <w:rsid w:val="00645C6F"/>
    <w:rsid w:val="006461F0"/>
    <w:rsid w:val="00646416"/>
    <w:rsid w:val="00646B15"/>
    <w:rsid w:val="00646E6B"/>
    <w:rsid w:val="00647181"/>
    <w:rsid w:val="00647765"/>
    <w:rsid w:val="00650913"/>
    <w:rsid w:val="00650993"/>
    <w:rsid w:val="00650D4D"/>
    <w:rsid w:val="00650E29"/>
    <w:rsid w:val="00652DB8"/>
    <w:rsid w:val="00652EAB"/>
    <w:rsid w:val="0065324D"/>
    <w:rsid w:val="00654DAD"/>
    <w:rsid w:val="00655313"/>
    <w:rsid w:val="00655A27"/>
    <w:rsid w:val="00656818"/>
    <w:rsid w:val="00657755"/>
    <w:rsid w:val="00657CD8"/>
    <w:rsid w:val="00660922"/>
    <w:rsid w:val="00660A4F"/>
    <w:rsid w:val="00660CA0"/>
    <w:rsid w:val="00660DF0"/>
    <w:rsid w:val="00662058"/>
    <w:rsid w:val="00662463"/>
    <w:rsid w:val="006625FD"/>
    <w:rsid w:val="00662881"/>
    <w:rsid w:val="00663754"/>
    <w:rsid w:val="00665078"/>
    <w:rsid w:val="00667209"/>
    <w:rsid w:val="006679DD"/>
    <w:rsid w:val="00667FF0"/>
    <w:rsid w:val="006701BD"/>
    <w:rsid w:val="00670BC6"/>
    <w:rsid w:val="00671B48"/>
    <w:rsid w:val="00671C00"/>
    <w:rsid w:val="0067214C"/>
    <w:rsid w:val="006726D4"/>
    <w:rsid w:val="00672BDD"/>
    <w:rsid w:val="00672C21"/>
    <w:rsid w:val="0067334E"/>
    <w:rsid w:val="00673C49"/>
    <w:rsid w:val="0067428F"/>
    <w:rsid w:val="00674980"/>
    <w:rsid w:val="00674C06"/>
    <w:rsid w:val="00674FDD"/>
    <w:rsid w:val="0067503F"/>
    <w:rsid w:val="0067522B"/>
    <w:rsid w:val="00675352"/>
    <w:rsid w:val="00675410"/>
    <w:rsid w:val="00675A0E"/>
    <w:rsid w:val="00675E94"/>
    <w:rsid w:val="006764B6"/>
    <w:rsid w:val="00676AC8"/>
    <w:rsid w:val="00676BAE"/>
    <w:rsid w:val="00676FDB"/>
    <w:rsid w:val="00677589"/>
    <w:rsid w:val="00677800"/>
    <w:rsid w:val="00680308"/>
    <w:rsid w:val="00680495"/>
    <w:rsid w:val="00680D34"/>
    <w:rsid w:val="00681348"/>
    <w:rsid w:val="006819F5"/>
    <w:rsid w:val="00681E5E"/>
    <w:rsid w:val="00682407"/>
    <w:rsid w:val="00683393"/>
    <w:rsid w:val="0068415E"/>
    <w:rsid w:val="00684770"/>
    <w:rsid w:val="00684CCB"/>
    <w:rsid w:val="006856A3"/>
    <w:rsid w:val="006864EE"/>
    <w:rsid w:val="006864F5"/>
    <w:rsid w:val="00686978"/>
    <w:rsid w:val="006869D2"/>
    <w:rsid w:val="00686B77"/>
    <w:rsid w:val="006879BC"/>
    <w:rsid w:val="00690046"/>
    <w:rsid w:val="006903CD"/>
    <w:rsid w:val="006905E7"/>
    <w:rsid w:val="00691214"/>
    <w:rsid w:val="00691550"/>
    <w:rsid w:val="00692001"/>
    <w:rsid w:val="0069314F"/>
    <w:rsid w:val="006938D1"/>
    <w:rsid w:val="00693E2F"/>
    <w:rsid w:val="00693E8C"/>
    <w:rsid w:val="00693EEA"/>
    <w:rsid w:val="00693F7D"/>
    <w:rsid w:val="00694A29"/>
    <w:rsid w:val="00694AF2"/>
    <w:rsid w:val="00694DD8"/>
    <w:rsid w:val="006952B5"/>
    <w:rsid w:val="0069599F"/>
    <w:rsid w:val="00695AED"/>
    <w:rsid w:val="00695AEF"/>
    <w:rsid w:val="00696BE6"/>
    <w:rsid w:val="00696DE5"/>
    <w:rsid w:val="0069758B"/>
    <w:rsid w:val="006977AF"/>
    <w:rsid w:val="00697AB7"/>
    <w:rsid w:val="006A0536"/>
    <w:rsid w:val="006A05CC"/>
    <w:rsid w:val="006A0988"/>
    <w:rsid w:val="006A1361"/>
    <w:rsid w:val="006A1A44"/>
    <w:rsid w:val="006A26AC"/>
    <w:rsid w:val="006A2AB5"/>
    <w:rsid w:val="006A2D89"/>
    <w:rsid w:val="006A3703"/>
    <w:rsid w:val="006A3AA3"/>
    <w:rsid w:val="006A4178"/>
    <w:rsid w:val="006A441C"/>
    <w:rsid w:val="006A4454"/>
    <w:rsid w:val="006A4980"/>
    <w:rsid w:val="006A4EE2"/>
    <w:rsid w:val="006A534F"/>
    <w:rsid w:val="006A5D19"/>
    <w:rsid w:val="006A5E58"/>
    <w:rsid w:val="006A608A"/>
    <w:rsid w:val="006A6349"/>
    <w:rsid w:val="006A735F"/>
    <w:rsid w:val="006A79B3"/>
    <w:rsid w:val="006A79C3"/>
    <w:rsid w:val="006A7B94"/>
    <w:rsid w:val="006A7B9B"/>
    <w:rsid w:val="006A7DC0"/>
    <w:rsid w:val="006A7FE7"/>
    <w:rsid w:val="006B002C"/>
    <w:rsid w:val="006B0041"/>
    <w:rsid w:val="006B00A8"/>
    <w:rsid w:val="006B01E7"/>
    <w:rsid w:val="006B0550"/>
    <w:rsid w:val="006B18D5"/>
    <w:rsid w:val="006B1E4A"/>
    <w:rsid w:val="006B1F51"/>
    <w:rsid w:val="006B231F"/>
    <w:rsid w:val="006B2AB1"/>
    <w:rsid w:val="006B2D65"/>
    <w:rsid w:val="006B2E85"/>
    <w:rsid w:val="006B31C7"/>
    <w:rsid w:val="006B372E"/>
    <w:rsid w:val="006B3AF7"/>
    <w:rsid w:val="006B3C6B"/>
    <w:rsid w:val="006B3CFD"/>
    <w:rsid w:val="006B532F"/>
    <w:rsid w:val="006B53E3"/>
    <w:rsid w:val="006B668C"/>
    <w:rsid w:val="006B74E7"/>
    <w:rsid w:val="006B76D0"/>
    <w:rsid w:val="006B795D"/>
    <w:rsid w:val="006B7A00"/>
    <w:rsid w:val="006B7ABB"/>
    <w:rsid w:val="006B7F27"/>
    <w:rsid w:val="006C04EC"/>
    <w:rsid w:val="006C13DE"/>
    <w:rsid w:val="006C14EC"/>
    <w:rsid w:val="006C1F5C"/>
    <w:rsid w:val="006C2066"/>
    <w:rsid w:val="006C33C5"/>
    <w:rsid w:val="006C36BC"/>
    <w:rsid w:val="006C3788"/>
    <w:rsid w:val="006C37D7"/>
    <w:rsid w:val="006C3A69"/>
    <w:rsid w:val="006C3B86"/>
    <w:rsid w:val="006C3E82"/>
    <w:rsid w:val="006C4E63"/>
    <w:rsid w:val="006C504A"/>
    <w:rsid w:val="006C51F3"/>
    <w:rsid w:val="006C56EC"/>
    <w:rsid w:val="006C5EFD"/>
    <w:rsid w:val="006C5FB1"/>
    <w:rsid w:val="006C62B9"/>
    <w:rsid w:val="006C65D2"/>
    <w:rsid w:val="006C71DE"/>
    <w:rsid w:val="006D026A"/>
    <w:rsid w:val="006D0D25"/>
    <w:rsid w:val="006D11BB"/>
    <w:rsid w:val="006D14EB"/>
    <w:rsid w:val="006D192E"/>
    <w:rsid w:val="006D25FE"/>
    <w:rsid w:val="006D2BC4"/>
    <w:rsid w:val="006D3CC9"/>
    <w:rsid w:val="006D409C"/>
    <w:rsid w:val="006D41C0"/>
    <w:rsid w:val="006D4455"/>
    <w:rsid w:val="006D4C54"/>
    <w:rsid w:val="006D53D5"/>
    <w:rsid w:val="006D6286"/>
    <w:rsid w:val="006D72BE"/>
    <w:rsid w:val="006D76D6"/>
    <w:rsid w:val="006D772A"/>
    <w:rsid w:val="006D7F5C"/>
    <w:rsid w:val="006E0096"/>
    <w:rsid w:val="006E032F"/>
    <w:rsid w:val="006E055F"/>
    <w:rsid w:val="006E05BD"/>
    <w:rsid w:val="006E06E1"/>
    <w:rsid w:val="006E10D4"/>
    <w:rsid w:val="006E11F7"/>
    <w:rsid w:val="006E18B2"/>
    <w:rsid w:val="006E1AF6"/>
    <w:rsid w:val="006E2618"/>
    <w:rsid w:val="006E295B"/>
    <w:rsid w:val="006E3336"/>
    <w:rsid w:val="006E3630"/>
    <w:rsid w:val="006E3680"/>
    <w:rsid w:val="006E39F5"/>
    <w:rsid w:val="006E3CBA"/>
    <w:rsid w:val="006E4012"/>
    <w:rsid w:val="006E4179"/>
    <w:rsid w:val="006E4350"/>
    <w:rsid w:val="006E44F7"/>
    <w:rsid w:val="006E4508"/>
    <w:rsid w:val="006E49F6"/>
    <w:rsid w:val="006E4A66"/>
    <w:rsid w:val="006E5297"/>
    <w:rsid w:val="006E5C00"/>
    <w:rsid w:val="006E641C"/>
    <w:rsid w:val="006E695B"/>
    <w:rsid w:val="006E6969"/>
    <w:rsid w:val="006E76FD"/>
    <w:rsid w:val="006F00F5"/>
    <w:rsid w:val="006F0C10"/>
    <w:rsid w:val="006F0EF7"/>
    <w:rsid w:val="006F0FBC"/>
    <w:rsid w:val="006F1218"/>
    <w:rsid w:val="006F13B5"/>
    <w:rsid w:val="006F1A8D"/>
    <w:rsid w:val="006F205E"/>
    <w:rsid w:val="006F22D7"/>
    <w:rsid w:val="006F2A92"/>
    <w:rsid w:val="006F2AD9"/>
    <w:rsid w:val="006F30DC"/>
    <w:rsid w:val="006F3B52"/>
    <w:rsid w:val="006F418A"/>
    <w:rsid w:val="006F4393"/>
    <w:rsid w:val="006F52D9"/>
    <w:rsid w:val="006F5834"/>
    <w:rsid w:val="006F5A0F"/>
    <w:rsid w:val="006F5EE2"/>
    <w:rsid w:val="006F6A5E"/>
    <w:rsid w:val="006F6BBC"/>
    <w:rsid w:val="006F6BD6"/>
    <w:rsid w:val="006F6CF8"/>
    <w:rsid w:val="006F6D69"/>
    <w:rsid w:val="0070155A"/>
    <w:rsid w:val="00701CCE"/>
    <w:rsid w:val="00702BC4"/>
    <w:rsid w:val="00702F77"/>
    <w:rsid w:val="00703B40"/>
    <w:rsid w:val="00703DF0"/>
    <w:rsid w:val="007051DE"/>
    <w:rsid w:val="00705B79"/>
    <w:rsid w:val="00705C6A"/>
    <w:rsid w:val="00705EBE"/>
    <w:rsid w:val="00706858"/>
    <w:rsid w:val="00706A1A"/>
    <w:rsid w:val="00707DD1"/>
    <w:rsid w:val="0071025F"/>
    <w:rsid w:val="00710A93"/>
    <w:rsid w:val="00710C86"/>
    <w:rsid w:val="0071109C"/>
    <w:rsid w:val="0071111D"/>
    <w:rsid w:val="00711215"/>
    <w:rsid w:val="007119B5"/>
    <w:rsid w:val="00711BAA"/>
    <w:rsid w:val="007125AE"/>
    <w:rsid w:val="00712785"/>
    <w:rsid w:val="00712CDD"/>
    <w:rsid w:val="00712FD9"/>
    <w:rsid w:val="00713250"/>
    <w:rsid w:val="007134C2"/>
    <w:rsid w:val="0071362D"/>
    <w:rsid w:val="00713843"/>
    <w:rsid w:val="00713E83"/>
    <w:rsid w:val="00713F07"/>
    <w:rsid w:val="007144B4"/>
    <w:rsid w:val="007146D1"/>
    <w:rsid w:val="0071473F"/>
    <w:rsid w:val="00714D72"/>
    <w:rsid w:val="00715C78"/>
    <w:rsid w:val="00715CBB"/>
    <w:rsid w:val="007161A2"/>
    <w:rsid w:val="007161B9"/>
    <w:rsid w:val="007162C4"/>
    <w:rsid w:val="00716626"/>
    <w:rsid w:val="00716E7C"/>
    <w:rsid w:val="00717145"/>
    <w:rsid w:val="007176F9"/>
    <w:rsid w:val="00717905"/>
    <w:rsid w:val="00717919"/>
    <w:rsid w:val="00717DBE"/>
    <w:rsid w:val="007202AE"/>
    <w:rsid w:val="00720B3C"/>
    <w:rsid w:val="00720E29"/>
    <w:rsid w:val="00720EE6"/>
    <w:rsid w:val="00721292"/>
    <w:rsid w:val="007213EA"/>
    <w:rsid w:val="00721460"/>
    <w:rsid w:val="00721474"/>
    <w:rsid w:val="00721711"/>
    <w:rsid w:val="00721E15"/>
    <w:rsid w:val="0072222F"/>
    <w:rsid w:val="007228F9"/>
    <w:rsid w:val="00722E2A"/>
    <w:rsid w:val="00723A96"/>
    <w:rsid w:val="00723C8F"/>
    <w:rsid w:val="00723D3A"/>
    <w:rsid w:val="0072408F"/>
    <w:rsid w:val="007247AA"/>
    <w:rsid w:val="00724F40"/>
    <w:rsid w:val="007250CC"/>
    <w:rsid w:val="00725DEE"/>
    <w:rsid w:val="0072626D"/>
    <w:rsid w:val="007264B5"/>
    <w:rsid w:val="007267A2"/>
    <w:rsid w:val="0072691B"/>
    <w:rsid w:val="00726DCC"/>
    <w:rsid w:val="00727033"/>
    <w:rsid w:val="0072763E"/>
    <w:rsid w:val="00727ED7"/>
    <w:rsid w:val="007312D2"/>
    <w:rsid w:val="007313A9"/>
    <w:rsid w:val="007317A2"/>
    <w:rsid w:val="00731B82"/>
    <w:rsid w:val="00732543"/>
    <w:rsid w:val="0073285C"/>
    <w:rsid w:val="00732E1B"/>
    <w:rsid w:val="00732F99"/>
    <w:rsid w:val="00733251"/>
    <w:rsid w:val="00733448"/>
    <w:rsid w:val="0073368E"/>
    <w:rsid w:val="007336A9"/>
    <w:rsid w:val="007336E7"/>
    <w:rsid w:val="00733EB4"/>
    <w:rsid w:val="0073402D"/>
    <w:rsid w:val="007340FA"/>
    <w:rsid w:val="00734173"/>
    <w:rsid w:val="00734314"/>
    <w:rsid w:val="00734E76"/>
    <w:rsid w:val="00734EB6"/>
    <w:rsid w:val="007359BC"/>
    <w:rsid w:val="00735CFA"/>
    <w:rsid w:val="00735F57"/>
    <w:rsid w:val="00736CAE"/>
    <w:rsid w:val="00736DF9"/>
    <w:rsid w:val="00737030"/>
    <w:rsid w:val="0073727C"/>
    <w:rsid w:val="007372B5"/>
    <w:rsid w:val="007375BB"/>
    <w:rsid w:val="007375D5"/>
    <w:rsid w:val="00737A69"/>
    <w:rsid w:val="00737D4D"/>
    <w:rsid w:val="00737E76"/>
    <w:rsid w:val="00737ECB"/>
    <w:rsid w:val="00740A18"/>
    <w:rsid w:val="00740B30"/>
    <w:rsid w:val="0074126B"/>
    <w:rsid w:val="00741426"/>
    <w:rsid w:val="00741551"/>
    <w:rsid w:val="00742578"/>
    <w:rsid w:val="007426B9"/>
    <w:rsid w:val="00742802"/>
    <w:rsid w:val="007439AA"/>
    <w:rsid w:val="00743E9B"/>
    <w:rsid w:val="00743F9C"/>
    <w:rsid w:val="007445DA"/>
    <w:rsid w:val="007447A1"/>
    <w:rsid w:val="007448E5"/>
    <w:rsid w:val="00744A35"/>
    <w:rsid w:val="00744C28"/>
    <w:rsid w:val="00744C50"/>
    <w:rsid w:val="007455ED"/>
    <w:rsid w:val="00745D64"/>
    <w:rsid w:val="00745EB5"/>
    <w:rsid w:val="0074609A"/>
    <w:rsid w:val="007463E6"/>
    <w:rsid w:val="007468D7"/>
    <w:rsid w:val="007479C5"/>
    <w:rsid w:val="0075011B"/>
    <w:rsid w:val="00750216"/>
    <w:rsid w:val="00750A95"/>
    <w:rsid w:val="00752807"/>
    <w:rsid w:val="00753AF1"/>
    <w:rsid w:val="00753FAD"/>
    <w:rsid w:val="00754883"/>
    <w:rsid w:val="007548AF"/>
    <w:rsid w:val="007555EA"/>
    <w:rsid w:val="00755B3A"/>
    <w:rsid w:val="00755E62"/>
    <w:rsid w:val="00755F18"/>
    <w:rsid w:val="007560C7"/>
    <w:rsid w:val="00756E8F"/>
    <w:rsid w:val="00756FB0"/>
    <w:rsid w:val="007570D6"/>
    <w:rsid w:val="00757B4A"/>
    <w:rsid w:val="00757DBD"/>
    <w:rsid w:val="007600A7"/>
    <w:rsid w:val="00760201"/>
    <w:rsid w:val="00760540"/>
    <w:rsid w:val="00760783"/>
    <w:rsid w:val="00760E0D"/>
    <w:rsid w:val="007620B6"/>
    <w:rsid w:val="00762621"/>
    <w:rsid w:val="0076264F"/>
    <w:rsid w:val="007628C3"/>
    <w:rsid w:val="00762A2B"/>
    <w:rsid w:val="00763566"/>
    <w:rsid w:val="0076370E"/>
    <w:rsid w:val="00764621"/>
    <w:rsid w:val="007647F5"/>
    <w:rsid w:val="00764AA5"/>
    <w:rsid w:val="00764C34"/>
    <w:rsid w:val="0076544B"/>
    <w:rsid w:val="0076596A"/>
    <w:rsid w:val="00765A12"/>
    <w:rsid w:val="00765A4A"/>
    <w:rsid w:val="00766040"/>
    <w:rsid w:val="00766B0F"/>
    <w:rsid w:val="00766C9F"/>
    <w:rsid w:val="0076765E"/>
    <w:rsid w:val="00767C00"/>
    <w:rsid w:val="00770657"/>
    <w:rsid w:val="0077085F"/>
    <w:rsid w:val="00771288"/>
    <w:rsid w:val="0077159F"/>
    <w:rsid w:val="00771D28"/>
    <w:rsid w:val="00772076"/>
    <w:rsid w:val="007722E2"/>
    <w:rsid w:val="0077232F"/>
    <w:rsid w:val="00772AAF"/>
    <w:rsid w:val="00772C01"/>
    <w:rsid w:val="0077351F"/>
    <w:rsid w:val="00773A98"/>
    <w:rsid w:val="00774A93"/>
    <w:rsid w:val="00775C16"/>
    <w:rsid w:val="00775CCD"/>
    <w:rsid w:val="00775E5C"/>
    <w:rsid w:val="00776004"/>
    <w:rsid w:val="00776236"/>
    <w:rsid w:val="00777118"/>
    <w:rsid w:val="00777427"/>
    <w:rsid w:val="0077744C"/>
    <w:rsid w:val="007775EE"/>
    <w:rsid w:val="007779D2"/>
    <w:rsid w:val="00777BD1"/>
    <w:rsid w:val="007800B8"/>
    <w:rsid w:val="00780632"/>
    <w:rsid w:val="00780A24"/>
    <w:rsid w:val="00780D9A"/>
    <w:rsid w:val="00781CF3"/>
    <w:rsid w:val="00781D52"/>
    <w:rsid w:val="007824E5"/>
    <w:rsid w:val="0078261E"/>
    <w:rsid w:val="00782719"/>
    <w:rsid w:val="00782D65"/>
    <w:rsid w:val="00783033"/>
    <w:rsid w:val="00783076"/>
    <w:rsid w:val="007832AA"/>
    <w:rsid w:val="00783E6D"/>
    <w:rsid w:val="00783F34"/>
    <w:rsid w:val="00784917"/>
    <w:rsid w:val="00784D77"/>
    <w:rsid w:val="0078564D"/>
    <w:rsid w:val="00785A2A"/>
    <w:rsid w:val="00785D10"/>
    <w:rsid w:val="007904CF"/>
    <w:rsid w:val="007908A1"/>
    <w:rsid w:val="00790CA7"/>
    <w:rsid w:val="00790EEB"/>
    <w:rsid w:val="00791079"/>
    <w:rsid w:val="00791245"/>
    <w:rsid w:val="00791427"/>
    <w:rsid w:val="00791B6D"/>
    <w:rsid w:val="00791CDF"/>
    <w:rsid w:val="00792500"/>
    <w:rsid w:val="00792A1F"/>
    <w:rsid w:val="00792C6D"/>
    <w:rsid w:val="00792CC5"/>
    <w:rsid w:val="00792D63"/>
    <w:rsid w:val="00792D9B"/>
    <w:rsid w:val="00793358"/>
    <w:rsid w:val="00794FB2"/>
    <w:rsid w:val="0079574C"/>
    <w:rsid w:val="00795781"/>
    <w:rsid w:val="00795AEE"/>
    <w:rsid w:val="00795DEF"/>
    <w:rsid w:val="0079663C"/>
    <w:rsid w:val="0079703B"/>
    <w:rsid w:val="00797EBA"/>
    <w:rsid w:val="007A0553"/>
    <w:rsid w:val="007A0FEE"/>
    <w:rsid w:val="007A195D"/>
    <w:rsid w:val="007A21D1"/>
    <w:rsid w:val="007A32B3"/>
    <w:rsid w:val="007A3C08"/>
    <w:rsid w:val="007A4042"/>
    <w:rsid w:val="007A4071"/>
    <w:rsid w:val="007A422F"/>
    <w:rsid w:val="007A5074"/>
    <w:rsid w:val="007A517F"/>
    <w:rsid w:val="007A563B"/>
    <w:rsid w:val="007A5969"/>
    <w:rsid w:val="007A6072"/>
    <w:rsid w:val="007A61E6"/>
    <w:rsid w:val="007A6923"/>
    <w:rsid w:val="007A771C"/>
    <w:rsid w:val="007A7FBA"/>
    <w:rsid w:val="007B01D9"/>
    <w:rsid w:val="007B0BF4"/>
    <w:rsid w:val="007B107D"/>
    <w:rsid w:val="007B1804"/>
    <w:rsid w:val="007B1873"/>
    <w:rsid w:val="007B1F42"/>
    <w:rsid w:val="007B1F63"/>
    <w:rsid w:val="007B1FDA"/>
    <w:rsid w:val="007B20ED"/>
    <w:rsid w:val="007B2700"/>
    <w:rsid w:val="007B2C87"/>
    <w:rsid w:val="007B2DBF"/>
    <w:rsid w:val="007B2DD3"/>
    <w:rsid w:val="007B309A"/>
    <w:rsid w:val="007B325A"/>
    <w:rsid w:val="007B338E"/>
    <w:rsid w:val="007B3C3B"/>
    <w:rsid w:val="007B5148"/>
    <w:rsid w:val="007B514E"/>
    <w:rsid w:val="007B52B7"/>
    <w:rsid w:val="007B61E0"/>
    <w:rsid w:val="007B6771"/>
    <w:rsid w:val="007B696F"/>
    <w:rsid w:val="007B6F21"/>
    <w:rsid w:val="007B70A0"/>
    <w:rsid w:val="007B7295"/>
    <w:rsid w:val="007B7328"/>
    <w:rsid w:val="007B7C00"/>
    <w:rsid w:val="007B7DA5"/>
    <w:rsid w:val="007C051E"/>
    <w:rsid w:val="007C0942"/>
    <w:rsid w:val="007C0B69"/>
    <w:rsid w:val="007C10C5"/>
    <w:rsid w:val="007C1171"/>
    <w:rsid w:val="007C1653"/>
    <w:rsid w:val="007C1E11"/>
    <w:rsid w:val="007C2249"/>
    <w:rsid w:val="007C2EED"/>
    <w:rsid w:val="007C3017"/>
    <w:rsid w:val="007C3793"/>
    <w:rsid w:val="007C419C"/>
    <w:rsid w:val="007C4B77"/>
    <w:rsid w:val="007C5258"/>
    <w:rsid w:val="007C5906"/>
    <w:rsid w:val="007C5E0B"/>
    <w:rsid w:val="007C5EE6"/>
    <w:rsid w:val="007C679D"/>
    <w:rsid w:val="007C7AE7"/>
    <w:rsid w:val="007D09A6"/>
    <w:rsid w:val="007D0B28"/>
    <w:rsid w:val="007D1419"/>
    <w:rsid w:val="007D16B9"/>
    <w:rsid w:val="007D3028"/>
    <w:rsid w:val="007D362C"/>
    <w:rsid w:val="007D3770"/>
    <w:rsid w:val="007D3A06"/>
    <w:rsid w:val="007D42E0"/>
    <w:rsid w:val="007D44F8"/>
    <w:rsid w:val="007D4547"/>
    <w:rsid w:val="007D45F3"/>
    <w:rsid w:val="007D483F"/>
    <w:rsid w:val="007D4877"/>
    <w:rsid w:val="007D4895"/>
    <w:rsid w:val="007D4A21"/>
    <w:rsid w:val="007D4ADC"/>
    <w:rsid w:val="007D4D18"/>
    <w:rsid w:val="007D519D"/>
    <w:rsid w:val="007D531E"/>
    <w:rsid w:val="007D592E"/>
    <w:rsid w:val="007D5F0C"/>
    <w:rsid w:val="007D61B9"/>
    <w:rsid w:val="007D71D9"/>
    <w:rsid w:val="007D78AF"/>
    <w:rsid w:val="007D7B52"/>
    <w:rsid w:val="007D7EFF"/>
    <w:rsid w:val="007E01EE"/>
    <w:rsid w:val="007E09CE"/>
    <w:rsid w:val="007E13CD"/>
    <w:rsid w:val="007E165D"/>
    <w:rsid w:val="007E1CA0"/>
    <w:rsid w:val="007E1F7B"/>
    <w:rsid w:val="007E31FE"/>
    <w:rsid w:val="007E3A44"/>
    <w:rsid w:val="007E3C23"/>
    <w:rsid w:val="007E4983"/>
    <w:rsid w:val="007E4C76"/>
    <w:rsid w:val="007E55EF"/>
    <w:rsid w:val="007E596D"/>
    <w:rsid w:val="007E6035"/>
    <w:rsid w:val="007E6050"/>
    <w:rsid w:val="007E671F"/>
    <w:rsid w:val="007E6848"/>
    <w:rsid w:val="007E7440"/>
    <w:rsid w:val="007E777D"/>
    <w:rsid w:val="007E7B19"/>
    <w:rsid w:val="007F065E"/>
    <w:rsid w:val="007F0E70"/>
    <w:rsid w:val="007F1908"/>
    <w:rsid w:val="007F237E"/>
    <w:rsid w:val="007F2E54"/>
    <w:rsid w:val="007F3473"/>
    <w:rsid w:val="007F388E"/>
    <w:rsid w:val="007F3B15"/>
    <w:rsid w:val="007F3C77"/>
    <w:rsid w:val="007F4573"/>
    <w:rsid w:val="007F49ED"/>
    <w:rsid w:val="007F4AFD"/>
    <w:rsid w:val="007F57B7"/>
    <w:rsid w:val="007F5874"/>
    <w:rsid w:val="007F6FC0"/>
    <w:rsid w:val="007F70F0"/>
    <w:rsid w:val="007F7CD7"/>
    <w:rsid w:val="007F7F2C"/>
    <w:rsid w:val="0080007A"/>
    <w:rsid w:val="0080023D"/>
    <w:rsid w:val="00800299"/>
    <w:rsid w:val="0080034A"/>
    <w:rsid w:val="0080053B"/>
    <w:rsid w:val="00801459"/>
    <w:rsid w:val="008015B1"/>
    <w:rsid w:val="00801FBA"/>
    <w:rsid w:val="00802BFE"/>
    <w:rsid w:val="008030D9"/>
    <w:rsid w:val="0080348F"/>
    <w:rsid w:val="00803582"/>
    <w:rsid w:val="008037C8"/>
    <w:rsid w:val="00803DBB"/>
    <w:rsid w:val="008041E0"/>
    <w:rsid w:val="00804668"/>
    <w:rsid w:val="0080562C"/>
    <w:rsid w:val="008063E8"/>
    <w:rsid w:val="00806928"/>
    <w:rsid w:val="00807388"/>
    <w:rsid w:val="00810249"/>
    <w:rsid w:val="00810683"/>
    <w:rsid w:val="008109BF"/>
    <w:rsid w:val="00810A8E"/>
    <w:rsid w:val="00810E89"/>
    <w:rsid w:val="008111D5"/>
    <w:rsid w:val="00811485"/>
    <w:rsid w:val="00811BD1"/>
    <w:rsid w:val="00813083"/>
    <w:rsid w:val="0081336F"/>
    <w:rsid w:val="00813A56"/>
    <w:rsid w:val="00813BEF"/>
    <w:rsid w:val="00813E44"/>
    <w:rsid w:val="00813EDB"/>
    <w:rsid w:val="00813F71"/>
    <w:rsid w:val="00814782"/>
    <w:rsid w:val="00816532"/>
    <w:rsid w:val="00816813"/>
    <w:rsid w:val="00816AC9"/>
    <w:rsid w:val="008170A2"/>
    <w:rsid w:val="00817346"/>
    <w:rsid w:val="00817F1F"/>
    <w:rsid w:val="00820121"/>
    <w:rsid w:val="0082024D"/>
    <w:rsid w:val="0082064B"/>
    <w:rsid w:val="008206AF"/>
    <w:rsid w:val="00820EDE"/>
    <w:rsid w:val="0082120F"/>
    <w:rsid w:val="0082176B"/>
    <w:rsid w:val="00821871"/>
    <w:rsid w:val="00821884"/>
    <w:rsid w:val="00821C97"/>
    <w:rsid w:val="00821F25"/>
    <w:rsid w:val="00822846"/>
    <w:rsid w:val="00822AD3"/>
    <w:rsid w:val="00822B14"/>
    <w:rsid w:val="00822DBE"/>
    <w:rsid w:val="0082312A"/>
    <w:rsid w:val="008238D2"/>
    <w:rsid w:val="008238F3"/>
    <w:rsid w:val="00823919"/>
    <w:rsid w:val="00823E50"/>
    <w:rsid w:val="008242B2"/>
    <w:rsid w:val="008245A1"/>
    <w:rsid w:val="00825102"/>
    <w:rsid w:val="0082594A"/>
    <w:rsid w:val="00825AC3"/>
    <w:rsid w:val="00825BE6"/>
    <w:rsid w:val="00825E5A"/>
    <w:rsid w:val="00825F17"/>
    <w:rsid w:val="0082610A"/>
    <w:rsid w:val="00826434"/>
    <w:rsid w:val="00826ACE"/>
    <w:rsid w:val="008273A4"/>
    <w:rsid w:val="00827773"/>
    <w:rsid w:val="00827941"/>
    <w:rsid w:val="00827987"/>
    <w:rsid w:val="00827E18"/>
    <w:rsid w:val="00827EDB"/>
    <w:rsid w:val="00830C4A"/>
    <w:rsid w:val="008310E4"/>
    <w:rsid w:val="00831328"/>
    <w:rsid w:val="00831745"/>
    <w:rsid w:val="00831764"/>
    <w:rsid w:val="00831773"/>
    <w:rsid w:val="00831B78"/>
    <w:rsid w:val="008326B6"/>
    <w:rsid w:val="008327B8"/>
    <w:rsid w:val="0083295A"/>
    <w:rsid w:val="00833B51"/>
    <w:rsid w:val="00833DCF"/>
    <w:rsid w:val="00833EE9"/>
    <w:rsid w:val="0083419C"/>
    <w:rsid w:val="008341E2"/>
    <w:rsid w:val="00834ED4"/>
    <w:rsid w:val="00835067"/>
    <w:rsid w:val="008350AB"/>
    <w:rsid w:val="00835162"/>
    <w:rsid w:val="00835171"/>
    <w:rsid w:val="00836682"/>
    <w:rsid w:val="00836BA9"/>
    <w:rsid w:val="0083795F"/>
    <w:rsid w:val="00837981"/>
    <w:rsid w:val="008404A8"/>
    <w:rsid w:val="008407D5"/>
    <w:rsid w:val="00841295"/>
    <w:rsid w:val="00841C82"/>
    <w:rsid w:val="00841D11"/>
    <w:rsid w:val="0084237A"/>
    <w:rsid w:val="0084246D"/>
    <w:rsid w:val="00842A17"/>
    <w:rsid w:val="00843777"/>
    <w:rsid w:val="0084436B"/>
    <w:rsid w:val="0084453D"/>
    <w:rsid w:val="0084486A"/>
    <w:rsid w:val="00845224"/>
    <w:rsid w:val="0084572A"/>
    <w:rsid w:val="00846427"/>
    <w:rsid w:val="00846B7E"/>
    <w:rsid w:val="00846E44"/>
    <w:rsid w:val="008476CF"/>
    <w:rsid w:val="0084795F"/>
    <w:rsid w:val="0085062E"/>
    <w:rsid w:val="008506BF"/>
    <w:rsid w:val="00850718"/>
    <w:rsid w:val="00850812"/>
    <w:rsid w:val="0085116B"/>
    <w:rsid w:val="008512B7"/>
    <w:rsid w:val="008512D2"/>
    <w:rsid w:val="00851474"/>
    <w:rsid w:val="0085153A"/>
    <w:rsid w:val="008516BA"/>
    <w:rsid w:val="008516E9"/>
    <w:rsid w:val="00851DF4"/>
    <w:rsid w:val="00853262"/>
    <w:rsid w:val="00853476"/>
    <w:rsid w:val="0085347E"/>
    <w:rsid w:val="00853DCF"/>
    <w:rsid w:val="00854261"/>
    <w:rsid w:val="00854313"/>
    <w:rsid w:val="008545C7"/>
    <w:rsid w:val="008558E1"/>
    <w:rsid w:val="00855991"/>
    <w:rsid w:val="008561BE"/>
    <w:rsid w:val="008562A3"/>
    <w:rsid w:val="00856745"/>
    <w:rsid w:val="00857608"/>
    <w:rsid w:val="0086032B"/>
    <w:rsid w:val="0086052E"/>
    <w:rsid w:val="00861175"/>
    <w:rsid w:val="00861B79"/>
    <w:rsid w:val="00862551"/>
    <w:rsid w:val="008627DF"/>
    <w:rsid w:val="00862F02"/>
    <w:rsid w:val="00863C9C"/>
    <w:rsid w:val="008643C6"/>
    <w:rsid w:val="00864974"/>
    <w:rsid w:val="00864FEF"/>
    <w:rsid w:val="008651FC"/>
    <w:rsid w:val="008654A8"/>
    <w:rsid w:val="00865800"/>
    <w:rsid w:val="0086618D"/>
    <w:rsid w:val="008661CD"/>
    <w:rsid w:val="00866500"/>
    <w:rsid w:val="00866823"/>
    <w:rsid w:val="00866949"/>
    <w:rsid w:val="008671CD"/>
    <w:rsid w:val="00867268"/>
    <w:rsid w:val="00867AC1"/>
    <w:rsid w:val="008703F4"/>
    <w:rsid w:val="0087086F"/>
    <w:rsid w:val="00870FE1"/>
    <w:rsid w:val="008711C1"/>
    <w:rsid w:val="00871989"/>
    <w:rsid w:val="00871A40"/>
    <w:rsid w:val="00871E79"/>
    <w:rsid w:val="00872F78"/>
    <w:rsid w:val="008733C2"/>
    <w:rsid w:val="008738F8"/>
    <w:rsid w:val="00874693"/>
    <w:rsid w:val="008754E6"/>
    <w:rsid w:val="00875552"/>
    <w:rsid w:val="00875A6F"/>
    <w:rsid w:val="008760F2"/>
    <w:rsid w:val="00876349"/>
    <w:rsid w:val="00877D6B"/>
    <w:rsid w:val="00877DED"/>
    <w:rsid w:val="00877E1E"/>
    <w:rsid w:val="0088017F"/>
    <w:rsid w:val="00880ACD"/>
    <w:rsid w:val="00880CD2"/>
    <w:rsid w:val="00880D63"/>
    <w:rsid w:val="008828B9"/>
    <w:rsid w:val="00882C86"/>
    <w:rsid w:val="00882DBC"/>
    <w:rsid w:val="00883314"/>
    <w:rsid w:val="008846BD"/>
    <w:rsid w:val="00884F2D"/>
    <w:rsid w:val="00885278"/>
    <w:rsid w:val="008860EF"/>
    <w:rsid w:val="008865C4"/>
    <w:rsid w:val="008868F5"/>
    <w:rsid w:val="00886F30"/>
    <w:rsid w:val="00887210"/>
    <w:rsid w:val="00887317"/>
    <w:rsid w:val="0088784B"/>
    <w:rsid w:val="00890139"/>
    <w:rsid w:val="00890667"/>
    <w:rsid w:val="00890997"/>
    <w:rsid w:val="00890F15"/>
    <w:rsid w:val="00891674"/>
    <w:rsid w:val="00891AB8"/>
    <w:rsid w:val="00892436"/>
    <w:rsid w:val="0089243B"/>
    <w:rsid w:val="00893D66"/>
    <w:rsid w:val="008947E2"/>
    <w:rsid w:val="00894921"/>
    <w:rsid w:val="0089498B"/>
    <w:rsid w:val="008951A3"/>
    <w:rsid w:val="00895389"/>
    <w:rsid w:val="0089565C"/>
    <w:rsid w:val="00895681"/>
    <w:rsid w:val="0089579C"/>
    <w:rsid w:val="00895899"/>
    <w:rsid w:val="00895DC5"/>
    <w:rsid w:val="0089668C"/>
    <w:rsid w:val="00897599"/>
    <w:rsid w:val="00897808"/>
    <w:rsid w:val="008A0228"/>
    <w:rsid w:val="008A02BC"/>
    <w:rsid w:val="008A0634"/>
    <w:rsid w:val="008A09D9"/>
    <w:rsid w:val="008A11FD"/>
    <w:rsid w:val="008A1403"/>
    <w:rsid w:val="008A19C8"/>
    <w:rsid w:val="008A2864"/>
    <w:rsid w:val="008A30E9"/>
    <w:rsid w:val="008A35C1"/>
    <w:rsid w:val="008A3639"/>
    <w:rsid w:val="008A3D78"/>
    <w:rsid w:val="008A3E14"/>
    <w:rsid w:val="008A3F61"/>
    <w:rsid w:val="008A45B9"/>
    <w:rsid w:val="008A4789"/>
    <w:rsid w:val="008A51AD"/>
    <w:rsid w:val="008A51D1"/>
    <w:rsid w:val="008A5549"/>
    <w:rsid w:val="008A5726"/>
    <w:rsid w:val="008A6C52"/>
    <w:rsid w:val="008A6EA4"/>
    <w:rsid w:val="008A7047"/>
    <w:rsid w:val="008A7D7C"/>
    <w:rsid w:val="008B0502"/>
    <w:rsid w:val="008B0667"/>
    <w:rsid w:val="008B083E"/>
    <w:rsid w:val="008B0944"/>
    <w:rsid w:val="008B0EA5"/>
    <w:rsid w:val="008B1695"/>
    <w:rsid w:val="008B1CFF"/>
    <w:rsid w:val="008B2166"/>
    <w:rsid w:val="008B22CB"/>
    <w:rsid w:val="008B34B5"/>
    <w:rsid w:val="008B40C9"/>
    <w:rsid w:val="008B47DA"/>
    <w:rsid w:val="008B4912"/>
    <w:rsid w:val="008B4B37"/>
    <w:rsid w:val="008B4F8C"/>
    <w:rsid w:val="008B503D"/>
    <w:rsid w:val="008B54C9"/>
    <w:rsid w:val="008B5FC9"/>
    <w:rsid w:val="008B6142"/>
    <w:rsid w:val="008B6441"/>
    <w:rsid w:val="008B67E9"/>
    <w:rsid w:val="008B68DE"/>
    <w:rsid w:val="008B6909"/>
    <w:rsid w:val="008B7223"/>
    <w:rsid w:val="008B7535"/>
    <w:rsid w:val="008B792C"/>
    <w:rsid w:val="008B79B6"/>
    <w:rsid w:val="008B7D8F"/>
    <w:rsid w:val="008C073E"/>
    <w:rsid w:val="008C0AFF"/>
    <w:rsid w:val="008C0C0E"/>
    <w:rsid w:val="008C0C50"/>
    <w:rsid w:val="008C0CE2"/>
    <w:rsid w:val="008C0F24"/>
    <w:rsid w:val="008C0FBF"/>
    <w:rsid w:val="008C1145"/>
    <w:rsid w:val="008C125F"/>
    <w:rsid w:val="008C16CB"/>
    <w:rsid w:val="008C194F"/>
    <w:rsid w:val="008C1BC9"/>
    <w:rsid w:val="008C1E0D"/>
    <w:rsid w:val="008C265C"/>
    <w:rsid w:val="008C2DB5"/>
    <w:rsid w:val="008C2F1E"/>
    <w:rsid w:val="008C3769"/>
    <w:rsid w:val="008C37A8"/>
    <w:rsid w:val="008C3A1C"/>
    <w:rsid w:val="008C475F"/>
    <w:rsid w:val="008C49C7"/>
    <w:rsid w:val="008C52CA"/>
    <w:rsid w:val="008C6E4A"/>
    <w:rsid w:val="008C7CF0"/>
    <w:rsid w:val="008D03B7"/>
    <w:rsid w:val="008D0532"/>
    <w:rsid w:val="008D08AC"/>
    <w:rsid w:val="008D1188"/>
    <w:rsid w:val="008D1293"/>
    <w:rsid w:val="008D12AE"/>
    <w:rsid w:val="008D159F"/>
    <w:rsid w:val="008D1FAF"/>
    <w:rsid w:val="008D294F"/>
    <w:rsid w:val="008D2B43"/>
    <w:rsid w:val="008D2BDB"/>
    <w:rsid w:val="008D3432"/>
    <w:rsid w:val="008D3B5C"/>
    <w:rsid w:val="008D48CC"/>
    <w:rsid w:val="008D4E62"/>
    <w:rsid w:val="008D5302"/>
    <w:rsid w:val="008D5549"/>
    <w:rsid w:val="008D5B80"/>
    <w:rsid w:val="008D61BF"/>
    <w:rsid w:val="008D687C"/>
    <w:rsid w:val="008D6892"/>
    <w:rsid w:val="008D6A1F"/>
    <w:rsid w:val="008D6BAC"/>
    <w:rsid w:val="008D7350"/>
    <w:rsid w:val="008D73EA"/>
    <w:rsid w:val="008D75DA"/>
    <w:rsid w:val="008D7812"/>
    <w:rsid w:val="008D7EA7"/>
    <w:rsid w:val="008E011A"/>
    <w:rsid w:val="008E02A6"/>
    <w:rsid w:val="008E0885"/>
    <w:rsid w:val="008E09E8"/>
    <w:rsid w:val="008E0DF0"/>
    <w:rsid w:val="008E0E3A"/>
    <w:rsid w:val="008E0FFB"/>
    <w:rsid w:val="008E12DF"/>
    <w:rsid w:val="008E16D6"/>
    <w:rsid w:val="008E1E16"/>
    <w:rsid w:val="008E24FD"/>
    <w:rsid w:val="008E28D2"/>
    <w:rsid w:val="008E3135"/>
    <w:rsid w:val="008E38FF"/>
    <w:rsid w:val="008E393C"/>
    <w:rsid w:val="008E3B1B"/>
    <w:rsid w:val="008E3B6D"/>
    <w:rsid w:val="008E43AA"/>
    <w:rsid w:val="008E4EDB"/>
    <w:rsid w:val="008E5541"/>
    <w:rsid w:val="008E5654"/>
    <w:rsid w:val="008E5C7D"/>
    <w:rsid w:val="008E6279"/>
    <w:rsid w:val="008E694A"/>
    <w:rsid w:val="008E69F7"/>
    <w:rsid w:val="008E6C20"/>
    <w:rsid w:val="008E6CE9"/>
    <w:rsid w:val="008E6D92"/>
    <w:rsid w:val="008E73D8"/>
    <w:rsid w:val="008E764C"/>
    <w:rsid w:val="008E7D7E"/>
    <w:rsid w:val="008E7EE3"/>
    <w:rsid w:val="008F011A"/>
    <w:rsid w:val="008F0494"/>
    <w:rsid w:val="008F07CC"/>
    <w:rsid w:val="008F07DE"/>
    <w:rsid w:val="008F163E"/>
    <w:rsid w:val="008F205D"/>
    <w:rsid w:val="008F2834"/>
    <w:rsid w:val="008F3908"/>
    <w:rsid w:val="008F3A76"/>
    <w:rsid w:val="008F3C13"/>
    <w:rsid w:val="008F3D34"/>
    <w:rsid w:val="008F452B"/>
    <w:rsid w:val="008F47A8"/>
    <w:rsid w:val="008F5290"/>
    <w:rsid w:val="008F54BB"/>
    <w:rsid w:val="008F5C66"/>
    <w:rsid w:val="008F5CE8"/>
    <w:rsid w:val="008F67BC"/>
    <w:rsid w:val="008F70E7"/>
    <w:rsid w:val="008F7A7F"/>
    <w:rsid w:val="008F7DF4"/>
    <w:rsid w:val="009000EC"/>
    <w:rsid w:val="009011C6"/>
    <w:rsid w:val="00901303"/>
    <w:rsid w:val="009016C9"/>
    <w:rsid w:val="00901CC5"/>
    <w:rsid w:val="00902195"/>
    <w:rsid w:val="00902571"/>
    <w:rsid w:val="009029CE"/>
    <w:rsid w:val="009030A8"/>
    <w:rsid w:val="00903100"/>
    <w:rsid w:val="00903189"/>
    <w:rsid w:val="009040AD"/>
    <w:rsid w:val="009042EA"/>
    <w:rsid w:val="0090455F"/>
    <w:rsid w:val="009045BB"/>
    <w:rsid w:val="00904E5C"/>
    <w:rsid w:val="00904F4D"/>
    <w:rsid w:val="00905E8E"/>
    <w:rsid w:val="0090775F"/>
    <w:rsid w:val="00907E63"/>
    <w:rsid w:val="00910579"/>
    <w:rsid w:val="00910A27"/>
    <w:rsid w:val="00911D9A"/>
    <w:rsid w:val="00912CFA"/>
    <w:rsid w:val="00912F49"/>
    <w:rsid w:val="00913026"/>
    <w:rsid w:val="009137C4"/>
    <w:rsid w:val="0091394C"/>
    <w:rsid w:val="00913DF0"/>
    <w:rsid w:val="00913E23"/>
    <w:rsid w:val="00914631"/>
    <w:rsid w:val="00914D75"/>
    <w:rsid w:val="00915566"/>
    <w:rsid w:val="0091593F"/>
    <w:rsid w:val="0091615C"/>
    <w:rsid w:val="00916C8A"/>
    <w:rsid w:val="00917088"/>
    <w:rsid w:val="00917D39"/>
    <w:rsid w:val="00917DA6"/>
    <w:rsid w:val="009208CC"/>
    <w:rsid w:val="00920FAF"/>
    <w:rsid w:val="00920FF9"/>
    <w:rsid w:val="009215D6"/>
    <w:rsid w:val="00921764"/>
    <w:rsid w:val="00921AC3"/>
    <w:rsid w:val="00922F8A"/>
    <w:rsid w:val="00923019"/>
    <w:rsid w:val="009234A0"/>
    <w:rsid w:val="00923650"/>
    <w:rsid w:val="00923A9B"/>
    <w:rsid w:val="00923D47"/>
    <w:rsid w:val="009247AC"/>
    <w:rsid w:val="00924944"/>
    <w:rsid w:val="00924B46"/>
    <w:rsid w:val="00924E51"/>
    <w:rsid w:val="0092538D"/>
    <w:rsid w:val="0092575A"/>
    <w:rsid w:val="00925E79"/>
    <w:rsid w:val="0092662A"/>
    <w:rsid w:val="00926C3E"/>
    <w:rsid w:val="009301BD"/>
    <w:rsid w:val="009301F4"/>
    <w:rsid w:val="009302FF"/>
    <w:rsid w:val="00930647"/>
    <w:rsid w:val="00930CDC"/>
    <w:rsid w:val="0093192D"/>
    <w:rsid w:val="009319CE"/>
    <w:rsid w:val="00931E41"/>
    <w:rsid w:val="00931E4F"/>
    <w:rsid w:val="0093223E"/>
    <w:rsid w:val="009324AF"/>
    <w:rsid w:val="00932A6A"/>
    <w:rsid w:val="00932B7D"/>
    <w:rsid w:val="00932C64"/>
    <w:rsid w:val="00932CCB"/>
    <w:rsid w:val="009332B2"/>
    <w:rsid w:val="0093377A"/>
    <w:rsid w:val="00933982"/>
    <w:rsid w:val="00933A35"/>
    <w:rsid w:val="00933C6C"/>
    <w:rsid w:val="00933C8F"/>
    <w:rsid w:val="00933FED"/>
    <w:rsid w:val="0093429C"/>
    <w:rsid w:val="00934D35"/>
    <w:rsid w:val="00935321"/>
    <w:rsid w:val="009355B0"/>
    <w:rsid w:val="00935B99"/>
    <w:rsid w:val="00935BC8"/>
    <w:rsid w:val="00935C80"/>
    <w:rsid w:val="00936320"/>
    <w:rsid w:val="00936C38"/>
    <w:rsid w:val="00936CAB"/>
    <w:rsid w:val="00937250"/>
    <w:rsid w:val="0093755C"/>
    <w:rsid w:val="00937E81"/>
    <w:rsid w:val="00937FBC"/>
    <w:rsid w:val="0094053A"/>
    <w:rsid w:val="00940F86"/>
    <w:rsid w:val="009410DA"/>
    <w:rsid w:val="009411F9"/>
    <w:rsid w:val="00941A59"/>
    <w:rsid w:val="00941AB5"/>
    <w:rsid w:val="00941F64"/>
    <w:rsid w:val="009420AB"/>
    <w:rsid w:val="009422E7"/>
    <w:rsid w:val="00942901"/>
    <w:rsid w:val="00942C70"/>
    <w:rsid w:val="00943676"/>
    <w:rsid w:val="009445C4"/>
    <w:rsid w:val="00944613"/>
    <w:rsid w:val="00944839"/>
    <w:rsid w:val="00945365"/>
    <w:rsid w:val="00945549"/>
    <w:rsid w:val="00945A96"/>
    <w:rsid w:val="00945BE7"/>
    <w:rsid w:val="00945E04"/>
    <w:rsid w:val="00945F28"/>
    <w:rsid w:val="00947419"/>
    <w:rsid w:val="00947646"/>
    <w:rsid w:val="00947A9A"/>
    <w:rsid w:val="009505A3"/>
    <w:rsid w:val="00950646"/>
    <w:rsid w:val="00950EAB"/>
    <w:rsid w:val="00951061"/>
    <w:rsid w:val="0095146B"/>
    <w:rsid w:val="009516EC"/>
    <w:rsid w:val="00951A1A"/>
    <w:rsid w:val="00951AF9"/>
    <w:rsid w:val="0095201E"/>
    <w:rsid w:val="00952541"/>
    <w:rsid w:val="00952B59"/>
    <w:rsid w:val="00952E25"/>
    <w:rsid w:val="00953006"/>
    <w:rsid w:val="0095333D"/>
    <w:rsid w:val="0095388A"/>
    <w:rsid w:val="0095454B"/>
    <w:rsid w:val="0095463C"/>
    <w:rsid w:val="00955789"/>
    <w:rsid w:val="00955A07"/>
    <w:rsid w:val="009568D0"/>
    <w:rsid w:val="00956FB9"/>
    <w:rsid w:val="00957381"/>
    <w:rsid w:val="009576AD"/>
    <w:rsid w:val="00957DDB"/>
    <w:rsid w:val="009602E6"/>
    <w:rsid w:val="00960786"/>
    <w:rsid w:val="00960DA9"/>
    <w:rsid w:val="0096146B"/>
    <w:rsid w:val="00961734"/>
    <w:rsid w:val="00962016"/>
    <w:rsid w:val="00962443"/>
    <w:rsid w:val="00962716"/>
    <w:rsid w:val="0096391E"/>
    <w:rsid w:val="00964187"/>
    <w:rsid w:val="00965D19"/>
    <w:rsid w:val="009661D0"/>
    <w:rsid w:val="00966800"/>
    <w:rsid w:val="0096725F"/>
    <w:rsid w:val="0096743A"/>
    <w:rsid w:val="0096797A"/>
    <w:rsid w:val="00967CCA"/>
    <w:rsid w:val="009702EE"/>
    <w:rsid w:val="009702F8"/>
    <w:rsid w:val="00970469"/>
    <w:rsid w:val="00970587"/>
    <w:rsid w:val="0097066C"/>
    <w:rsid w:val="009708D0"/>
    <w:rsid w:val="00970911"/>
    <w:rsid w:val="00970A67"/>
    <w:rsid w:val="00970E51"/>
    <w:rsid w:val="0097101D"/>
    <w:rsid w:val="009719AF"/>
    <w:rsid w:val="00971CCF"/>
    <w:rsid w:val="00971E46"/>
    <w:rsid w:val="0097230C"/>
    <w:rsid w:val="009727E0"/>
    <w:rsid w:val="00973540"/>
    <w:rsid w:val="009735BE"/>
    <w:rsid w:val="00973657"/>
    <w:rsid w:val="00973C86"/>
    <w:rsid w:val="00973DF2"/>
    <w:rsid w:val="00974225"/>
    <w:rsid w:val="009747E9"/>
    <w:rsid w:val="00974BD4"/>
    <w:rsid w:val="00974E39"/>
    <w:rsid w:val="00975F70"/>
    <w:rsid w:val="0097643B"/>
    <w:rsid w:val="00976C8B"/>
    <w:rsid w:val="00976D5A"/>
    <w:rsid w:val="00982119"/>
    <w:rsid w:val="009824C6"/>
    <w:rsid w:val="00982706"/>
    <w:rsid w:val="00982D4B"/>
    <w:rsid w:val="00983355"/>
    <w:rsid w:val="00983549"/>
    <w:rsid w:val="00983595"/>
    <w:rsid w:val="00983A4E"/>
    <w:rsid w:val="00984320"/>
    <w:rsid w:val="00984C6F"/>
    <w:rsid w:val="0098517E"/>
    <w:rsid w:val="009852CB"/>
    <w:rsid w:val="00985A28"/>
    <w:rsid w:val="0098601C"/>
    <w:rsid w:val="0098642E"/>
    <w:rsid w:val="009868D8"/>
    <w:rsid w:val="00986F15"/>
    <w:rsid w:val="009873BF"/>
    <w:rsid w:val="009875BD"/>
    <w:rsid w:val="009875C6"/>
    <w:rsid w:val="00987851"/>
    <w:rsid w:val="00987892"/>
    <w:rsid w:val="009878AF"/>
    <w:rsid w:val="00987987"/>
    <w:rsid w:val="00990071"/>
    <w:rsid w:val="0099020F"/>
    <w:rsid w:val="00990E72"/>
    <w:rsid w:val="009910EE"/>
    <w:rsid w:val="00991C4F"/>
    <w:rsid w:val="00991F82"/>
    <w:rsid w:val="009922DE"/>
    <w:rsid w:val="00992456"/>
    <w:rsid w:val="00992A6D"/>
    <w:rsid w:val="009934D7"/>
    <w:rsid w:val="009936EF"/>
    <w:rsid w:val="0099381F"/>
    <w:rsid w:val="0099415E"/>
    <w:rsid w:val="009943D3"/>
    <w:rsid w:val="009946D2"/>
    <w:rsid w:val="00994F6C"/>
    <w:rsid w:val="009957C2"/>
    <w:rsid w:val="00995890"/>
    <w:rsid w:val="00995F09"/>
    <w:rsid w:val="0099645D"/>
    <w:rsid w:val="00996D8F"/>
    <w:rsid w:val="0099703A"/>
    <w:rsid w:val="0099790A"/>
    <w:rsid w:val="00997B18"/>
    <w:rsid w:val="009A0582"/>
    <w:rsid w:val="009A06F5"/>
    <w:rsid w:val="009A0898"/>
    <w:rsid w:val="009A0DDB"/>
    <w:rsid w:val="009A14A5"/>
    <w:rsid w:val="009A204C"/>
    <w:rsid w:val="009A209F"/>
    <w:rsid w:val="009A2C71"/>
    <w:rsid w:val="009A368C"/>
    <w:rsid w:val="009A385B"/>
    <w:rsid w:val="009A524D"/>
    <w:rsid w:val="009A52E3"/>
    <w:rsid w:val="009A55F0"/>
    <w:rsid w:val="009A58A6"/>
    <w:rsid w:val="009A5C37"/>
    <w:rsid w:val="009A6147"/>
    <w:rsid w:val="009A6271"/>
    <w:rsid w:val="009A6526"/>
    <w:rsid w:val="009A6CEC"/>
    <w:rsid w:val="009A6CFA"/>
    <w:rsid w:val="009A705B"/>
    <w:rsid w:val="009A7118"/>
    <w:rsid w:val="009B01AD"/>
    <w:rsid w:val="009B02E0"/>
    <w:rsid w:val="009B053F"/>
    <w:rsid w:val="009B07DF"/>
    <w:rsid w:val="009B0819"/>
    <w:rsid w:val="009B0BDB"/>
    <w:rsid w:val="009B1417"/>
    <w:rsid w:val="009B1818"/>
    <w:rsid w:val="009B1AF1"/>
    <w:rsid w:val="009B1BDC"/>
    <w:rsid w:val="009B1E05"/>
    <w:rsid w:val="009B2092"/>
    <w:rsid w:val="009B2559"/>
    <w:rsid w:val="009B26BC"/>
    <w:rsid w:val="009B364A"/>
    <w:rsid w:val="009B4087"/>
    <w:rsid w:val="009B4246"/>
    <w:rsid w:val="009B4248"/>
    <w:rsid w:val="009B4743"/>
    <w:rsid w:val="009B4B81"/>
    <w:rsid w:val="009B4C05"/>
    <w:rsid w:val="009B4D2E"/>
    <w:rsid w:val="009B5909"/>
    <w:rsid w:val="009B5AE8"/>
    <w:rsid w:val="009B62D0"/>
    <w:rsid w:val="009B69E6"/>
    <w:rsid w:val="009B6A12"/>
    <w:rsid w:val="009B733D"/>
    <w:rsid w:val="009B74D2"/>
    <w:rsid w:val="009C0684"/>
    <w:rsid w:val="009C0CD4"/>
    <w:rsid w:val="009C1615"/>
    <w:rsid w:val="009C2170"/>
    <w:rsid w:val="009C25DF"/>
    <w:rsid w:val="009C2BEC"/>
    <w:rsid w:val="009C3399"/>
    <w:rsid w:val="009C38AD"/>
    <w:rsid w:val="009C4308"/>
    <w:rsid w:val="009C4911"/>
    <w:rsid w:val="009C511A"/>
    <w:rsid w:val="009C5698"/>
    <w:rsid w:val="009C59D8"/>
    <w:rsid w:val="009C5D03"/>
    <w:rsid w:val="009C6142"/>
    <w:rsid w:val="009C7613"/>
    <w:rsid w:val="009C761C"/>
    <w:rsid w:val="009C76F6"/>
    <w:rsid w:val="009D013F"/>
    <w:rsid w:val="009D020B"/>
    <w:rsid w:val="009D0859"/>
    <w:rsid w:val="009D0C20"/>
    <w:rsid w:val="009D0E62"/>
    <w:rsid w:val="009D0E83"/>
    <w:rsid w:val="009D0F3C"/>
    <w:rsid w:val="009D1933"/>
    <w:rsid w:val="009D21BF"/>
    <w:rsid w:val="009D23C3"/>
    <w:rsid w:val="009D250B"/>
    <w:rsid w:val="009D2891"/>
    <w:rsid w:val="009D2A90"/>
    <w:rsid w:val="009D2AAC"/>
    <w:rsid w:val="009D30A1"/>
    <w:rsid w:val="009D3DDC"/>
    <w:rsid w:val="009D4CD6"/>
    <w:rsid w:val="009D4F2C"/>
    <w:rsid w:val="009D6AAD"/>
    <w:rsid w:val="009D70B4"/>
    <w:rsid w:val="009D727B"/>
    <w:rsid w:val="009E0407"/>
    <w:rsid w:val="009E0DCF"/>
    <w:rsid w:val="009E1119"/>
    <w:rsid w:val="009E1316"/>
    <w:rsid w:val="009E13CA"/>
    <w:rsid w:val="009E1568"/>
    <w:rsid w:val="009E1CE0"/>
    <w:rsid w:val="009E1D45"/>
    <w:rsid w:val="009E2713"/>
    <w:rsid w:val="009E2B0A"/>
    <w:rsid w:val="009E2B1F"/>
    <w:rsid w:val="009E35B7"/>
    <w:rsid w:val="009E42BF"/>
    <w:rsid w:val="009E4BC8"/>
    <w:rsid w:val="009E4C6F"/>
    <w:rsid w:val="009E4E8B"/>
    <w:rsid w:val="009E4E8E"/>
    <w:rsid w:val="009E5109"/>
    <w:rsid w:val="009E552C"/>
    <w:rsid w:val="009E56B0"/>
    <w:rsid w:val="009E60FF"/>
    <w:rsid w:val="009E720A"/>
    <w:rsid w:val="009E737C"/>
    <w:rsid w:val="009F13F3"/>
    <w:rsid w:val="009F1D42"/>
    <w:rsid w:val="009F27B2"/>
    <w:rsid w:val="009F2FBA"/>
    <w:rsid w:val="009F38F0"/>
    <w:rsid w:val="009F3C2C"/>
    <w:rsid w:val="009F3D6B"/>
    <w:rsid w:val="009F4349"/>
    <w:rsid w:val="009F4604"/>
    <w:rsid w:val="009F4841"/>
    <w:rsid w:val="009F5D8C"/>
    <w:rsid w:val="009F66E9"/>
    <w:rsid w:val="009F710D"/>
    <w:rsid w:val="009F7553"/>
    <w:rsid w:val="009F7D6B"/>
    <w:rsid w:val="00A00031"/>
    <w:rsid w:val="00A001FD"/>
    <w:rsid w:val="00A00529"/>
    <w:rsid w:val="00A006B6"/>
    <w:rsid w:val="00A0092C"/>
    <w:rsid w:val="00A00CD2"/>
    <w:rsid w:val="00A00EF2"/>
    <w:rsid w:val="00A015F8"/>
    <w:rsid w:val="00A01B03"/>
    <w:rsid w:val="00A01B8F"/>
    <w:rsid w:val="00A01E4D"/>
    <w:rsid w:val="00A01E73"/>
    <w:rsid w:val="00A02282"/>
    <w:rsid w:val="00A0264B"/>
    <w:rsid w:val="00A03818"/>
    <w:rsid w:val="00A03889"/>
    <w:rsid w:val="00A04498"/>
    <w:rsid w:val="00A044F3"/>
    <w:rsid w:val="00A04550"/>
    <w:rsid w:val="00A04F6C"/>
    <w:rsid w:val="00A06113"/>
    <w:rsid w:val="00A0619F"/>
    <w:rsid w:val="00A066FD"/>
    <w:rsid w:val="00A068FA"/>
    <w:rsid w:val="00A06DE9"/>
    <w:rsid w:val="00A07E6B"/>
    <w:rsid w:val="00A10A06"/>
    <w:rsid w:val="00A11326"/>
    <w:rsid w:val="00A1170D"/>
    <w:rsid w:val="00A118C3"/>
    <w:rsid w:val="00A11949"/>
    <w:rsid w:val="00A127BC"/>
    <w:rsid w:val="00A1280C"/>
    <w:rsid w:val="00A12F5F"/>
    <w:rsid w:val="00A13450"/>
    <w:rsid w:val="00A13D14"/>
    <w:rsid w:val="00A13FF8"/>
    <w:rsid w:val="00A14E44"/>
    <w:rsid w:val="00A155A1"/>
    <w:rsid w:val="00A1594D"/>
    <w:rsid w:val="00A168B4"/>
    <w:rsid w:val="00A16C92"/>
    <w:rsid w:val="00A20353"/>
    <w:rsid w:val="00A20631"/>
    <w:rsid w:val="00A207F0"/>
    <w:rsid w:val="00A20A7C"/>
    <w:rsid w:val="00A20AA4"/>
    <w:rsid w:val="00A20E58"/>
    <w:rsid w:val="00A210AE"/>
    <w:rsid w:val="00A21E1D"/>
    <w:rsid w:val="00A220FE"/>
    <w:rsid w:val="00A22284"/>
    <w:rsid w:val="00A2249F"/>
    <w:rsid w:val="00A22936"/>
    <w:rsid w:val="00A22AEB"/>
    <w:rsid w:val="00A230F1"/>
    <w:rsid w:val="00A237C0"/>
    <w:rsid w:val="00A23918"/>
    <w:rsid w:val="00A23FFE"/>
    <w:rsid w:val="00A24357"/>
    <w:rsid w:val="00A24FBA"/>
    <w:rsid w:val="00A25229"/>
    <w:rsid w:val="00A25D2A"/>
    <w:rsid w:val="00A2629C"/>
    <w:rsid w:val="00A26767"/>
    <w:rsid w:val="00A2685D"/>
    <w:rsid w:val="00A26B57"/>
    <w:rsid w:val="00A26CF3"/>
    <w:rsid w:val="00A26F7C"/>
    <w:rsid w:val="00A27247"/>
    <w:rsid w:val="00A279A3"/>
    <w:rsid w:val="00A27ADB"/>
    <w:rsid w:val="00A27B96"/>
    <w:rsid w:val="00A30847"/>
    <w:rsid w:val="00A30C44"/>
    <w:rsid w:val="00A30CF5"/>
    <w:rsid w:val="00A30EBB"/>
    <w:rsid w:val="00A314C4"/>
    <w:rsid w:val="00A31DC9"/>
    <w:rsid w:val="00A31FD5"/>
    <w:rsid w:val="00A32E1D"/>
    <w:rsid w:val="00A3302D"/>
    <w:rsid w:val="00A337AA"/>
    <w:rsid w:val="00A33A45"/>
    <w:rsid w:val="00A33AD3"/>
    <w:rsid w:val="00A3407C"/>
    <w:rsid w:val="00A3433A"/>
    <w:rsid w:val="00A355B3"/>
    <w:rsid w:val="00A358CF"/>
    <w:rsid w:val="00A359E9"/>
    <w:rsid w:val="00A3669B"/>
    <w:rsid w:val="00A375D4"/>
    <w:rsid w:val="00A37827"/>
    <w:rsid w:val="00A378DB"/>
    <w:rsid w:val="00A3792E"/>
    <w:rsid w:val="00A37BA2"/>
    <w:rsid w:val="00A37FA7"/>
    <w:rsid w:val="00A4093B"/>
    <w:rsid w:val="00A40B11"/>
    <w:rsid w:val="00A40F6B"/>
    <w:rsid w:val="00A411ED"/>
    <w:rsid w:val="00A4121A"/>
    <w:rsid w:val="00A413F3"/>
    <w:rsid w:val="00A41BC3"/>
    <w:rsid w:val="00A4251D"/>
    <w:rsid w:val="00A4296C"/>
    <w:rsid w:val="00A43823"/>
    <w:rsid w:val="00A4387B"/>
    <w:rsid w:val="00A43A38"/>
    <w:rsid w:val="00A44306"/>
    <w:rsid w:val="00A4444C"/>
    <w:rsid w:val="00A447DA"/>
    <w:rsid w:val="00A44D54"/>
    <w:rsid w:val="00A44E71"/>
    <w:rsid w:val="00A45222"/>
    <w:rsid w:val="00A45CBD"/>
    <w:rsid w:val="00A46073"/>
    <w:rsid w:val="00A460F5"/>
    <w:rsid w:val="00A47331"/>
    <w:rsid w:val="00A47496"/>
    <w:rsid w:val="00A50235"/>
    <w:rsid w:val="00A504F5"/>
    <w:rsid w:val="00A50688"/>
    <w:rsid w:val="00A51B9D"/>
    <w:rsid w:val="00A51F58"/>
    <w:rsid w:val="00A52303"/>
    <w:rsid w:val="00A52E48"/>
    <w:rsid w:val="00A5370B"/>
    <w:rsid w:val="00A53EB1"/>
    <w:rsid w:val="00A53F32"/>
    <w:rsid w:val="00A546AE"/>
    <w:rsid w:val="00A549A7"/>
    <w:rsid w:val="00A54AAC"/>
    <w:rsid w:val="00A54C6E"/>
    <w:rsid w:val="00A55526"/>
    <w:rsid w:val="00A5579D"/>
    <w:rsid w:val="00A5658E"/>
    <w:rsid w:val="00A56B97"/>
    <w:rsid w:val="00A56D97"/>
    <w:rsid w:val="00A56FA2"/>
    <w:rsid w:val="00A5714A"/>
    <w:rsid w:val="00A57ADB"/>
    <w:rsid w:val="00A57ADF"/>
    <w:rsid w:val="00A60FF8"/>
    <w:rsid w:val="00A617B2"/>
    <w:rsid w:val="00A62CFF"/>
    <w:rsid w:val="00A633D7"/>
    <w:rsid w:val="00A6376F"/>
    <w:rsid w:val="00A639DE"/>
    <w:rsid w:val="00A63FC6"/>
    <w:rsid w:val="00A64AE1"/>
    <w:rsid w:val="00A64DBF"/>
    <w:rsid w:val="00A6543F"/>
    <w:rsid w:val="00A65EEB"/>
    <w:rsid w:val="00A66041"/>
    <w:rsid w:val="00A6634C"/>
    <w:rsid w:val="00A666BF"/>
    <w:rsid w:val="00A669DE"/>
    <w:rsid w:val="00A66E1E"/>
    <w:rsid w:val="00A670A6"/>
    <w:rsid w:val="00A678D2"/>
    <w:rsid w:val="00A67F9A"/>
    <w:rsid w:val="00A7021D"/>
    <w:rsid w:val="00A707FB"/>
    <w:rsid w:val="00A713E2"/>
    <w:rsid w:val="00A715D4"/>
    <w:rsid w:val="00A71C84"/>
    <w:rsid w:val="00A71DE9"/>
    <w:rsid w:val="00A71F65"/>
    <w:rsid w:val="00A723AB"/>
    <w:rsid w:val="00A724C7"/>
    <w:rsid w:val="00A72502"/>
    <w:rsid w:val="00A72C15"/>
    <w:rsid w:val="00A72F99"/>
    <w:rsid w:val="00A730A9"/>
    <w:rsid w:val="00A730C8"/>
    <w:rsid w:val="00A73181"/>
    <w:rsid w:val="00A74985"/>
    <w:rsid w:val="00A74F21"/>
    <w:rsid w:val="00A7524E"/>
    <w:rsid w:val="00A755FC"/>
    <w:rsid w:val="00A75840"/>
    <w:rsid w:val="00A763D1"/>
    <w:rsid w:val="00A76779"/>
    <w:rsid w:val="00A76F6B"/>
    <w:rsid w:val="00A77A7C"/>
    <w:rsid w:val="00A77A9B"/>
    <w:rsid w:val="00A77AC9"/>
    <w:rsid w:val="00A802BC"/>
    <w:rsid w:val="00A80AF1"/>
    <w:rsid w:val="00A810A6"/>
    <w:rsid w:val="00A81107"/>
    <w:rsid w:val="00A81465"/>
    <w:rsid w:val="00A8231C"/>
    <w:rsid w:val="00A824E1"/>
    <w:rsid w:val="00A827C5"/>
    <w:rsid w:val="00A82BD2"/>
    <w:rsid w:val="00A83B00"/>
    <w:rsid w:val="00A83E47"/>
    <w:rsid w:val="00A83FDF"/>
    <w:rsid w:val="00A84191"/>
    <w:rsid w:val="00A85012"/>
    <w:rsid w:val="00A856E6"/>
    <w:rsid w:val="00A85F36"/>
    <w:rsid w:val="00A85F4A"/>
    <w:rsid w:val="00A86068"/>
    <w:rsid w:val="00A879EB"/>
    <w:rsid w:val="00A87ED1"/>
    <w:rsid w:val="00A87F2C"/>
    <w:rsid w:val="00A90066"/>
    <w:rsid w:val="00A90743"/>
    <w:rsid w:val="00A92BD0"/>
    <w:rsid w:val="00A9307C"/>
    <w:rsid w:val="00A93B62"/>
    <w:rsid w:val="00A94A69"/>
    <w:rsid w:val="00A94B9E"/>
    <w:rsid w:val="00A950AB"/>
    <w:rsid w:val="00A96033"/>
    <w:rsid w:val="00A96083"/>
    <w:rsid w:val="00A96AEB"/>
    <w:rsid w:val="00A96CAB"/>
    <w:rsid w:val="00A96CE4"/>
    <w:rsid w:val="00A96E12"/>
    <w:rsid w:val="00A96F04"/>
    <w:rsid w:val="00A96F0E"/>
    <w:rsid w:val="00A971DC"/>
    <w:rsid w:val="00A978AD"/>
    <w:rsid w:val="00A97D0A"/>
    <w:rsid w:val="00A97D32"/>
    <w:rsid w:val="00A97E89"/>
    <w:rsid w:val="00AA0000"/>
    <w:rsid w:val="00AA0278"/>
    <w:rsid w:val="00AA08E3"/>
    <w:rsid w:val="00AA0F30"/>
    <w:rsid w:val="00AA1135"/>
    <w:rsid w:val="00AA3574"/>
    <w:rsid w:val="00AA38EF"/>
    <w:rsid w:val="00AA3F19"/>
    <w:rsid w:val="00AA437E"/>
    <w:rsid w:val="00AA4553"/>
    <w:rsid w:val="00AA48A1"/>
    <w:rsid w:val="00AA555D"/>
    <w:rsid w:val="00AA5632"/>
    <w:rsid w:val="00AA5647"/>
    <w:rsid w:val="00AA5BD3"/>
    <w:rsid w:val="00AA64D4"/>
    <w:rsid w:val="00AA674D"/>
    <w:rsid w:val="00AA67EE"/>
    <w:rsid w:val="00AA7533"/>
    <w:rsid w:val="00AA7740"/>
    <w:rsid w:val="00AA7A17"/>
    <w:rsid w:val="00AA7BDE"/>
    <w:rsid w:val="00AA7F69"/>
    <w:rsid w:val="00AB05F1"/>
    <w:rsid w:val="00AB090C"/>
    <w:rsid w:val="00AB0CC7"/>
    <w:rsid w:val="00AB17F4"/>
    <w:rsid w:val="00AB2964"/>
    <w:rsid w:val="00AB2E19"/>
    <w:rsid w:val="00AB3308"/>
    <w:rsid w:val="00AB361A"/>
    <w:rsid w:val="00AB3658"/>
    <w:rsid w:val="00AB39A4"/>
    <w:rsid w:val="00AB39FB"/>
    <w:rsid w:val="00AB3DDB"/>
    <w:rsid w:val="00AB4221"/>
    <w:rsid w:val="00AB4B36"/>
    <w:rsid w:val="00AB5053"/>
    <w:rsid w:val="00AB52C2"/>
    <w:rsid w:val="00AB60CA"/>
    <w:rsid w:val="00AB6C0B"/>
    <w:rsid w:val="00AB7283"/>
    <w:rsid w:val="00AB764C"/>
    <w:rsid w:val="00AB7C23"/>
    <w:rsid w:val="00AB7F8C"/>
    <w:rsid w:val="00AC02DF"/>
    <w:rsid w:val="00AC04BD"/>
    <w:rsid w:val="00AC04F3"/>
    <w:rsid w:val="00AC1279"/>
    <w:rsid w:val="00AC1CD1"/>
    <w:rsid w:val="00AC26D9"/>
    <w:rsid w:val="00AC2956"/>
    <w:rsid w:val="00AC2EC6"/>
    <w:rsid w:val="00AC2F5F"/>
    <w:rsid w:val="00AC3282"/>
    <w:rsid w:val="00AC3595"/>
    <w:rsid w:val="00AC3A56"/>
    <w:rsid w:val="00AC4067"/>
    <w:rsid w:val="00AC459D"/>
    <w:rsid w:val="00AC4825"/>
    <w:rsid w:val="00AC5101"/>
    <w:rsid w:val="00AC612D"/>
    <w:rsid w:val="00AC6A6F"/>
    <w:rsid w:val="00AC7197"/>
    <w:rsid w:val="00AC75A0"/>
    <w:rsid w:val="00AC768B"/>
    <w:rsid w:val="00AD006E"/>
    <w:rsid w:val="00AD00E1"/>
    <w:rsid w:val="00AD0CC4"/>
    <w:rsid w:val="00AD1044"/>
    <w:rsid w:val="00AD1C34"/>
    <w:rsid w:val="00AD2924"/>
    <w:rsid w:val="00AD3176"/>
    <w:rsid w:val="00AD36C2"/>
    <w:rsid w:val="00AD4321"/>
    <w:rsid w:val="00AD440A"/>
    <w:rsid w:val="00AD4833"/>
    <w:rsid w:val="00AD4967"/>
    <w:rsid w:val="00AD4B9A"/>
    <w:rsid w:val="00AD4CB6"/>
    <w:rsid w:val="00AD504C"/>
    <w:rsid w:val="00AD50F9"/>
    <w:rsid w:val="00AD543C"/>
    <w:rsid w:val="00AD560C"/>
    <w:rsid w:val="00AD5BBF"/>
    <w:rsid w:val="00AD67C8"/>
    <w:rsid w:val="00AD69E7"/>
    <w:rsid w:val="00AD6BB3"/>
    <w:rsid w:val="00AD6C08"/>
    <w:rsid w:val="00AD74BB"/>
    <w:rsid w:val="00AD7CFC"/>
    <w:rsid w:val="00AE10D7"/>
    <w:rsid w:val="00AE1423"/>
    <w:rsid w:val="00AE1644"/>
    <w:rsid w:val="00AE26ED"/>
    <w:rsid w:val="00AE2F26"/>
    <w:rsid w:val="00AE30DF"/>
    <w:rsid w:val="00AE3332"/>
    <w:rsid w:val="00AE42C7"/>
    <w:rsid w:val="00AE42CD"/>
    <w:rsid w:val="00AE48E0"/>
    <w:rsid w:val="00AE50DD"/>
    <w:rsid w:val="00AE51B1"/>
    <w:rsid w:val="00AE53F4"/>
    <w:rsid w:val="00AE5AF7"/>
    <w:rsid w:val="00AE5E61"/>
    <w:rsid w:val="00AE6414"/>
    <w:rsid w:val="00AE6559"/>
    <w:rsid w:val="00AE708C"/>
    <w:rsid w:val="00AE72B3"/>
    <w:rsid w:val="00AE7322"/>
    <w:rsid w:val="00AE7B2A"/>
    <w:rsid w:val="00AF0383"/>
    <w:rsid w:val="00AF04D5"/>
    <w:rsid w:val="00AF0711"/>
    <w:rsid w:val="00AF092C"/>
    <w:rsid w:val="00AF09D5"/>
    <w:rsid w:val="00AF0EC1"/>
    <w:rsid w:val="00AF1505"/>
    <w:rsid w:val="00AF1B70"/>
    <w:rsid w:val="00AF1C4D"/>
    <w:rsid w:val="00AF1F3E"/>
    <w:rsid w:val="00AF2C8F"/>
    <w:rsid w:val="00AF39C5"/>
    <w:rsid w:val="00AF3AFD"/>
    <w:rsid w:val="00AF3ED5"/>
    <w:rsid w:val="00AF463F"/>
    <w:rsid w:val="00AF47FD"/>
    <w:rsid w:val="00AF4B00"/>
    <w:rsid w:val="00AF4F02"/>
    <w:rsid w:val="00AF5817"/>
    <w:rsid w:val="00AF63CE"/>
    <w:rsid w:val="00AF6447"/>
    <w:rsid w:val="00AF65C7"/>
    <w:rsid w:val="00AF69EF"/>
    <w:rsid w:val="00AF6E06"/>
    <w:rsid w:val="00AF72C8"/>
    <w:rsid w:val="00AF7506"/>
    <w:rsid w:val="00AF7A3B"/>
    <w:rsid w:val="00AF7A82"/>
    <w:rsid w:val="00AF7D41"/>
    <w:rsid w:val="00B01186"/>
    <w:rsid w:val="00B019D0"/>
    <w:rsid w:val="00B01B71"/>
    <w:rsid w:val="00B01BE1"/>
    <w:rsid w:val="00B0367B"/>
    <w:rsid w:val="00B036FB"/>
    <w:rsid w:val="00B037DF"/>
    <w:rsid w:val="00B038C8"/>
    <w:rsid w:val="00B03D47"/>
    <w:rsid w:val="00B0465D"/>
    <w:rsid w:val="00B04DAE"/>
    <w:rsid w:val="00B051D3"/>
    <w:rsid w:val="00B05A68"/>
    <w:rsid w:val="00B06373"/>
    <w:rsid w:val="00B0653A"/>
    <w:rsid w:val="00B0668E"/>
    <w:rsid w:val="00B06A5F"/>
    <w:rsid w:val="00B06C2D"/>
    <w:rsid w:val="00B06DA2"/>
    <w:rsid w:val="00B07346"/>
    <w:rsid w:val="00B07438"/>
    <w:rsid w:val="00B0754D"/>
    <w:rsid w:val="00B0791F"/>
    <w:rsid w:val="00B07A2A"/>
    <w:rsid w:val="00B10ACE"/>
    <w:rsid w:val="00B10D22"/>
    <w:rsid w:val="00B12082"/>
    <w:rsid w:val="00B125F5"/>
    <w:rsid w:val="00B12908"/>
    <w:rsid w:val="00B12FA7"/>
    <w:rsid w:val="00B14085"/>
    <w:rsid w:val="00B1493D"/>
    <w:rsid w:val="00B14980"/>
    <w:rsid w:val="00B15AAD"/>
    <w:rsid w:val="00B161C3"/>
    <w:rsid w:val="00B16246"/>
    <w:rsid w:val="00B1627A"/>
    <w:rsid w:val="00B163CB"/>
    <w:rsid w:val="00B16536"/>
    <w:rsid w:val="00B16958"/>
    <w:rsid w:val="00B16FB5"/>
    <w:rsid w:val="00B1741D"/>
    <w:rsid w:val="00B17474"/>
    <w:rsid w:val="00B176A5"/>
    <w:rsid w:val="00B17988"/>
    <w:rsid w:val="00B209F7"/>
    <w:rsid w:val="00B216D1"/>
    <w:rsid w:val="00B21B85"/>
    <w:rsid w:val="00B21D30"/>
    <w:rsid w:val="00B21FF0"/>
    <w:rsid w:val="00B22398"/>
    <w:rsid w:val="00B2436E"/>
    <w:rsid w:val="00B24396"/>
    <w:rsid w:val="00B24AC1"/>
    <w:rsid w:val="00B24F0C"/>
    <w:rsid w:val="00B25407"/>
    <w:rsid w:val="00B256F4"/>
    <w:rsid w:val="00B2595F"/>
    <w:rsid w:val="00B2638B"/>
    <w:rsid w:val="00B26A03"/>
    <w:rsid w:val="00B26C09"/>
    <w:rsid w:val="00B27607"/>
    <w:rsid w:val="00B2790E"/>
    <w:rsid w:val="00B27CE1"/>
    <w:rsid w:val="00B30652"/>
    <w:rsid w:val="00B306BE"/>
    <w:rsid w:val="00B3178D"/>
    <w:rsid w:val="00B319CE"/>
    <w:rsid w:val="00B31BF5"/>
    <w:rsid w:val="00B31FFF"/>
    <w:rsid w:val="00B32631"/>
    <w:rsid w:val="00B335E6"/>
    <w:rsid w:val="00B3429D"/>
    <w:rsid w:val="00B34488"/>
    <w:rsid w:val="00B345C6"/>
    <w:rsid w:val="00B35267"/>
    <w:rsid w:val="00B35D54"/>
    <w:rsid w:val="00B36127"/>
    <w:rsid w:val="00B36422"/>
    <w:rsid w:val="00B36666"/>
    <w:rsid w:val="00B3731C"/>
    <w:rsid w:val="00B373BE"/>
    <w:rsid w:val="00B37A95"/>
    <w:rsid w:val="00B37F68"/>
    <w:rsid w:val="00B405E6"/>
    <w:rsid w:val="00B405FA"/>
    <w:rsid w:val="00B407EB"/>
    <w:rsid w:val="00B40908"/>
    <w:rsid w:val="00B40C60"/>
    <w:rsid w:val="00B411B3"/>
    <w:rsid w:val="00B41539"/>
    <w:rsid w:val="00B418DE"/>
    <w:rsid w:val="00B41AB8"/>
    <w:rsid w:val="00B42A12"/>
    <w:rsid w:val="00B43079"/>
    <w:rsid w:val="00B4365F"/>
    <w:rsid w:val="00B43BD0"/>
    <w:rsid w:val="00B4554F"/>
    <w:rsid w:val="00B45558"/>
    <w:rsid w:val="00B45CE9"/>
    <w:rsid w:val="00B45F8F"/>
    <w:rsid w:val="00B461AA"/>
    <w:rsid w:val="00B463EF"/>
    <w:rsid w:val="00B47270"/>
    <w:rsid w:val="00B47368"/>
    <w:rsid w:val="00B50BBF"/>
    <w:rsid w:val="00B50C61"/>
    <w:rsid w:val="00B51422"/>
    <w:rsid w:val="00B51455"/>
    <w:rsid w:val="00B51462"/>
    <w:rsid w:val="00B5176A"/>
    <w:rsid w:val="00B51A3F"/>
    <w:rsid w:val="00B51B07"/>
    <w:rsid w:val="00B5292E"/>
    <w:rsid w:val="00B52F74"/>
    <w:rsid w:val="00B5332D"/>
    <w:rsid w:val="00B54389"/>
    <w:rsid w:val="00B55D66"/>
    <w:rsid w:val="00B560AE"/>
    <w:rsid w:val="00B56C32"/>
    <w:rsid w:val="00B56CBD"/>
    <w:rsid w:val="00B56FAB"/>
    <w:rsid w:val="00B571B1"/>
    <w:rsid w:val="00B57539"/>
    <w:rsid w:val="00B57E14"/>
    <w:rsid w:val="00B57EF9"/>
    <w:rsid w:val="00B60579"/>
    <w:rsid w:val="00B606AD"/>
    <w:rsid w:val="00B606C5"/>
    <w:rsid w:val="00B606F9"/>
    <w:rsid w:val="00B608DE"/>
    <w:rsid w:val="00B61162"/>
    <w:rsid w:val="00B61A43"/>
    <w:rsid w:val="00B62078"/>
    <w:rsid w:val="00B62432"/>
    <w:rsid w:val="00B62799"/>
    <w:rsid w:val="00B62B9B"/>
    <w:rsid w:val="00B62BD2"/>
    <w:rsid w:val="00B62BD4"/>
    <w:rsid w:val="00B62E6B"/>
    <w:rsid w:val="00B62E71"/>
    <w:rsid w:val="00B62F3B"/>
    <w:rsid w:val="00B63CA4"/>
    <w:rsid w:val="00B63E41"/>
    <w:rsid w:val="00B64300"/>
    <w:rsid w:val="00B64834"/>
    <w:rsid w:val="00B649FB"/>
    <w:rsid w:val="00B64C3D"/>
    <w:rsid w:val="00B64E4F"/>
    <w:rsid w:val="00B64F6B"/>
    <w:rsid w:val="00B65140"/>
    <w:rsid w:val="00B659C8"/>
    <w:rsid w:val="00B65D6E"/>
    <w:rsid w:val="00B672F2"/>
    <w:rsid w:val="00B67AC7"/>
    <w:rsid w:val="00B703AF"/>
    <w:rsid w:val="00B703D7"/>
    <w:rsid w:val="00B70572"/>
    <w:rsid w:val="00B70779"/>
    <w:rsid w:val="00B70811"/>
    <w:rsid w:val="00B709A9"/>
    <w:rsid w:val="00B70E2E"/>
    <w:rsid w:val="00B71067"/>
    <w:rsid w:val="00B71A9B"/>
    <w:rsid w:val="00B74B71"/>
    <w:rsid w:val="00B74EB5"/>
    <w:rsid w:val="00B74FC1"/>
    <w:rsid w:val="00B75359"/>
    <w:rsid w:val="00B758E7"/>
    <w:rsid w:val="00B75CE0"/>
    <w:rsid w:val="00B762A2"/>
    <w:rsid w:val="00B763FB"/>
    <w:rsid w:val="00B77333"/>
    <w:rsid w:val="00B7749F"/>
    <w:rsid w:val="00B77809"/>
    <w:rsid w:val="00B7788C"/>
    <w:rsid w:val="00B8024D"/>
    <w:rsid w:val="00B80627"/>
    <w:rsid w:val="00B80AC3"/>
    <w:rsid w:val="00B80DC9"/>
    <w:rsid w:val="00B80DDF"/>
    <w:rsid w:val="00B81011"/>
    <w:rsid w:val="00B8142D"/>
    <w:rsid w:val="00B815DA"/>
    <w:rsid w:val="00B817B3"/>
    <w:rsid w:val="00B81A20"/>
    <w:rsid w:val="00B83290"/>
    <w:rsid w:val="00B834ED"/>
    <w:rsid w:val="00B8379E"/>
    <w:rsid w:val="00B84012"/>
    <w:rsid w:val="00B840F7"/>
    <w:rsid w:val="00B8410C"/>
    <w:rsid w:val="00B852CE"/>
    <w:rsid w:val="00B85E6A"/>
    <w:rsid w:val="00B86621"/>
    <w:rsid w:val="00B869E4"/>
    <w:rsid w:val="00B86A02"/>
    <w:rsid w:val="00B86A2A"/>
    <w:rsid w:val="00B86CFB"/>
    <w:rsid w:val="00B87022"/>
    <w:rsid w:val="00B873AF"/>
    <w:rsid w:val="00B87A87"/>
    <w:rsid w:val="00B90173"/>
    <w:rsid w:val="00B90A91"/>
    <w:rsid w:val="00B90B3D"/>
    <w:rsid w:val="00B90DDD"/>
    <w:rsid w:val="00B915B4"/>
    <w:rsid w:val="00B9205E"/>
    <w:rsid w:val="00B93208"/>
    <w:rsid w:val="00B9324C"/>
    <w:rsid w:val="00B93774"/>
    <w:rsid w:val="00B93B00"/>
    <w:rsid w:val="00B93EC6"/>
    <w:rsid w:val="00B93EDB"/>
    <w:rsid w:val="00B94F08"/>
    <w:rsid w:val="00B955F8"/>
    <w:rsid w:val="00B95683"/>
    <w:rsid w:val="00B95C85"/>
    <w:rsid w:val="00B95DC3"/>
    <w:rsid w:val="00B95FC6"/>
    <w:rsid w:val="00B960DF"/>
    <w:rsid w:val="00B96315"/>
    <w:rsid w:val="00B97A29"/>
    <w:rsid w:val="00B97B5B"/>
    <w:rsid w:val="00BA14BA"/>
    <w:rsid w:val="00BA1CEE"/>
    <w:rsid w:val="00BA1D11"/>
    <w:rsid w:val="00BA230E"/>
    <w:rsid w:val="00BA2A45"/>
    <w:rsid w:val="00BA2B69"/>
    <w:rsid w:val="00BA2E37"/>
    <w:rsid w:val="00BA2F15"/>
    <w:rsid w:val="00BA324E"/>
    <w:rsid w:val="00BA3334"/>
    <w:rsid w:val="00BA3602"/>
    <w:rsid w:val="00BA370F"/>
    <w:rsid w:val="00BA40D6"/>
    <w:rsid w:val="00BA4E61"/>
    <w:rsid w:val="00BA5228"/>
    <w:rsid w:val="00BA5B61"/>
    <w:rsid w:val="00BA6A97"/>
    <w:rsid w:val="00BA6B3E"/>
    <w:rsid w:val="00BA71E6"/>
    <w:rsid w:val="00BA752F"/>
    <w:rsid w:val="00BA7B70"/>
    <w:rsid w:val="00BB013C"/>
    <w:rsid w:val="00BB0249"/>
    <w:rsid w:val="00BB0376"/>
    <w:rsid w:val="00BB2374"/>
    <w:rsid w:val="00BB2972"/>
    <w:rsid w:val="00BB3215"/>
    <w:rsid w:val="00BB37D1"/>
    <w:rsid w:val="00BB468C"/>
    <w:rsid w:val="00BB4BE9"/>
    <w:rsid w:val="00BB4E7B"/>
    <w:rsid w:val="00BB5B60"/>
    <w:rsid w:val="00BB5D87"/>
    <w:rsid w:val="00BB6285"/>
    <w:rsid w:val="00BB651D"/>
    <w:rsid w:val="00BB6A43"/>
    <w:rsid w:val="00BB70A4"/>
    <w:rsid w:val="00BB7717"/>
    <w:rsid w:val="00BB7951"/>
    <w:rsid w:val="00BC000F"/>
    <w:rsid w:val="00BC09AE"/>
    <w:rsid w:val="00BC0B73"/>
    <w:rsid w:val="00BC178C"/>
    <w:rsid w:val="00BC1B18"/>
    <w:rsid w:val="00BC2032"/>
    <w:rsid w:val="00BC260A"/>
    <w:rsid w:val="00BC28AD"/>
    <w:rsid w:val="00BC2AD4"/>
    <w:rsid w:val="00BC2F47"/>
    <w:rsid w:val="00BC36D3"/>
    <w:rsid w:val="00BC3825"/>
    <w:rsid w:val="00BC4255"/>
    <w:rsid w:val="00BC4405"/>
    <w:rsid w:val="00BC4408"/>
    <w:rsid w:val="00BC4503"/>
    <w:rsid w:val="00BC4C31"/>
    <w:rsid w:val="00BC5239"/>
    <w:rsid w:val="00BC58DF"/>
    <w:rsid w:val="00BC602D"/>
    <w:rsid w:val="00BC6C95"/>
    <w:rsid w:val="00BC7933"/>
    <w:rsid w:val="00BC7E5C"/>
    <w:rsid w:val="00BD0BD6"/>
    <w:rsid w:val="00BD0C31"/>
    <w:rsid w:val="00BD1788"/>
    <w:rsid w:val="00BD1DCC"/>
    <w:rsid w:val="00BD1F6D"/>
    <w:rsid w:val="00BD2931"/>
    <w:rsid w:val="00BD2EF2"/>
    <w:rsid w:val="00BD30D4"/>
    <w:rsid w:val="00BD31BE"/>
    <w:rsid w:val="00BD331B"/>
    <w:rsid w:val="00BD378B"/>
    <w:rsid w:val="00BD3A63"/>
    <w:rsid w:val="00BD3BEC"/>
    <w:rsid w:val="00BD4711"/>
    <w:rsid w:val="00BD4CD1"/>
    <w:rsid w:val="00BD5205"/>
    <w:rsid w:val="00BD5343"/>
    <w:rsid w:val="00BD543A"/>
    <w:rsid w:val="00BD5644"/>
    <w:rsid w:val="00BD5E84"/>
    <w:rsid w:val="00BD60E0"/>
    <w:rsid w:val="00BD67FF"/>
    <w:rsid w:val="00BD6857"/>
    <w:rsid w:val="00BD6936"/>
    <w:rsid w:val="00BD6A1F"/>
    <w:rsid w:val="00BD6AB0"/>
    <w:rsid w:val="00BD6CEF"/>
    <w:rsid w:val="00BD7030"/>
    <w:rsid w:val="00BD7B01"/>
    <w:rsid w:val="00BE01ED"/>
    <w:rsid w:val="00BE0649"/>
    <w:rsid w:val="00BE0888"/>
    <w:rsid w:val="00BE1A74"/>
    <w:rsid w:val="00BE1D17"/>
    <w:rsid w:val="00BE1E6F"/>
    <w:rsid w:val="00BE254D"/>
    <w:rsid w:val="00BE254E"/>
    <w:rsid w:val="00BE2677"/>
    <w:rsid w:val="00BE2DCB"/>
    <w:rsid w:val="00BE30D4"/>
    <w:rsid w:val="00BE3C84"/>
    <w:rsid w:val="00BE4072"/>
    <w:rsid w:val="00BE4197"/>
    <w:rsid w:val="00BE419F"/>
    <w:rsid w:val="00BE4425"/>
    <w:rsid w:val="00BE4D6E"/>
    <w:rsid w:val="00BE4EC3"/>
    <w:rsid w:val="00BE5B74"/>
    <w:rsid w:val="00BE636D"/>
    <w:rsid w:val="00BE72E0"/>
    <w:rsid w:val="00BE751E"/>
    <w:rsid w:val="00BE7662"/>
    <w:rsid w:val="00BE79FF"/>
    <w:rsid w:val="00BE7A39"/>
    <w:rsid w:val="00BE7B9D"/>
    <w:rsid w:val="00BE7CDB"/>
    <w:rsid w:val="00BF056E"/>
    <w:rsid w:val="00BF0845"/>
    <w:rsid w:val="00BF0973"/>
    <w:rsid w:val="00BF0BCE"/>
    <w:rsid w:val="00BF0D23"/>
    <w:rsid w:val="00BF0EC1"/>
    <w:rsid w:val="00BF12DF"/>
    <w:rsid w:val="00BF1D4A"/>
    <w:rsid w:val="00BF236B"/>
    <w:rsid w:val="00BF2B5E"/>
    <w:rsid w:val="00BF3143"/>
    <w:rsid w:val="00BF32B6"/>
    <w:rsid w:val="00BF359D"/>
    <w:rsid w:val="00BF38E1"/>
    <w:rsid w:val="00BF3C10"/>
    <w:rsid w:val="00BF44EE"/>
    <w:rsid w:val="00BF4ACC"/>
    <w:rsid w:val="00BF5215"/>
    <w:rsid w:val="00BF54C6"/>
    <w:rsid w:val="00BF5ACF"/>
    <w:rsid w:val="00BF628D"/>
    <w:rsid w:val="00BF65CE"/>
    <w:rsid w:val="00BF6A65"/>
    <w:rsid w:val="00BF741C"/>
    <w:rsid w:val="00BF7C93"/>
    <w:rsid w:val="00BF7CED"/>
    <w:rsid w:val="00C00C66"/>
    <w:rsid w:val="00C013D7"/>
    <w:rsid w:val="00C01748"/>
    <w:rsid w:val="00C01845"/>
    <w:rsid w:val="00C01B20"/>
    <w:rsid w:val="00C022E5"/>
    <w:rsid w:val="00C025FC"/>
    <w:rsid w:val="00C02EEF"/>
    <w:rsid w:val="00C03B6F"/>
    <w:rsid w:val="00C03E37"/>
    <w:rsid w:val="00C044F3"/>
    <w:rsid w:val="00C04654"/>
    <w:rsid w:val="00C04964"/>
    <w:rsid w:val="00C04CA8"/>
    <w:rsid w:val="00C04E20"/>
    <w:rsid w:val="00C04F4D"/>
    <w:rsid w:val="00C05B43"/>
    <w:rsid w:val="00C060E7"/>
    <w:rsid w:val="00C06CFD"/>
    <w:rsid w:val="00C07A0E"/>
    <w:rsid w:val="00C07D2E"/>
    <w:rsid w:val="00C103F7"/>
    <w:rsid w:val="00C1058C"/>
    <w:rsid w:val="00C10B28"/>
    <w:rsid w:val="00C10D64"/>
    <w:rsid w:val="00C11145"/>
    <w:rsid w:val="00C11243"/>
    <w:rsid w:val="00C113C9"/>
    <w:rsid w:val="00C11950"/>
    <w:rsid w:val="00C11B43"/>
    <w:rsid w:val="00C11E69"/>
    <w:rsid w:val="00C13379"/>
    <w:rsid w:val="00C134A6"/>
    <w:rsid w:val="00C134CC"/>
    <w:rsid w:val="00C145D1"/>
    <w:rsid w:val="00C1481B"/>
    <w:rsid w:val="00C14881"/>
    <w:rsid w:val="00C14EDF"/>
    <w:rsid w:val="00C156D1"/>
    <w:rsid w:val="00C15FE6"/>
    <w:rsid w:val="00C16094"/>
    <w:rsid w:val="00C160D2"/>
    <w:rsid w:val="00C16435"/>
    <w:rsid w:val="00C16622"/>
    <w:rsid w:val="00C16920"/>
    <w:rsid w:val="00C16DEF"/>
    <w:rsid w:val="00C17052"/>
    <w:rsid w:val="00C17288"/>
    <w:rsid w:val="00C1731C"/>
    <w:rsid w:val="00C1747E"/>
    <w:rsid w:val="00C179B7"/>
    <w:rsid w:val="00C17ABC"/>
    <w:rsid w:val="00C17C25"/>
    <w:rsid w:val="00C20386"/>
    <w:rsid w:val="00C2090B"/>
    <w:rsid w:val="00C2105C"/>
    <w:rsid w:val="00C21145"/>
    <w:rsid w:val="00C21657"/>
    <w:rsid w:val="00C216E4"/>
    <w:rsid w:val="00C221A0"/>
    <w:rsid w:val="00C2220E"/>
    <w:rsid w:val="00C22C54"/>
    <w:rsid w:val="00C22DD9"/>
    <w:rsid w:val="00C235DC"/>
    <w:rsid w:val="00C2366D"/>
    <w:rsid w:val="00C23B69"/>
    <w:rsid w:val="00C2468F"/>
    <w:rsid w:val="00C246EA"/>
    <w:rsid w:val="00C24FEE"/>
    <w:rsid w:val="00C25657"/>
    <w:rsid w:val="00C25B9D"/>
    <w:rsid w:val="00C25C92"/>
    <w:rsid w:val="00C266A6"/>
    <w:rsid w:val="00C26F3F"/>
    <w:rsid w:val="00C27C00"/>
    <w:rsid w:val="00C30502"/>
    <w:rsid w:val="00C31076"/>
    <w:rsid w:val="00C314B8"/>
    <w:rsid w:val="00C31953"/>
    <w:rsid w:val="00C31D16"/>
    <w:rsid w:val="00C31F3F"/>
    <w:rsid w:val="00C322E9"/>
    <w:rsid w:val="00C32554"/>
    <w:rsid w:val="00C32873"/>
    <w:rsid w:val="00C32B9D"/>
    <w:rsid w:val="00C33113"/>
    <w:rsid w:val="00C3335A"/>
    <w:rsid w:val="00C334BF"/>
    <w:rsid w:val="00C34079"/>
    <w:rsid w:val="00C3427A"/>
    <w:rsid w:val="00C342BD"/>
    <w:rsid w:val="00C35134"/>
    <w:rsid w:val="00C352EC"/>
    <w:rsid w:val="00C356A6"/>
    <w:rsid w:val="00C356C8"/>
    <w:rsid w:val="00C36010"/>
    <w:rsid w:val="00C36335"/>
    <w:rsid w:val="00C3634F"/>
    <w:rsid w:val="00C3776D"/>
    <w:rsid w:val="00C378B5"/>
    <w:rsid w:val="00C37AD6"/>
    <w:rsid w:val="00C37BAB"/>
    <w:rsid w:val="00C37F23"/>
    <w:rsid w:val="00C40568"/>
    <w:rsid w:val="00C405D4"/>
    <w:rsid w:val="00C41754"/>
    <w:rsid w:val="00C41CA8"/>
    <w:rsid w:val="00C42A57"/>
    <w:rsid w:val="00C42B8A"/>
    <w:rsid w:val="00C42BEC"/>
    <w:rsid w:val="00C43CC2"/>
    <w:rsid w:val="00C447CE"/>
    <w:rsid w:val="00C44EC5"/>
    <w:rsid w:val="00C450DF"/>
    <w:rsid w:val="00C45291"/>
    <w:rsid w:val="00C45B6E"/>
    <w:rsid w:val="00C460A0"/>
    <w:rsid w:val="00C464CB"/>
    <w:rsid w:val="00C46EC7"/>
    <w:rsid w:val="00C4720D"/>
    <w:rsid w:val="00C50CD8"/>
    <w:rsid w:val="00C50D9B"/>
    <w:rsid w:val="00C51582"/>
    <w:rsid w:val="00C51B33"/>
    <w:rsid w:val="00C5283F"/>
    <w:rsid w:val="00C52BC7"/>
    <w:rsid w:val="00C5376D"/>
    <w:rsid w:val="00C537A5"/>
    <w:rsid w:val="00C5391F"/>
    <w:rsid w:val="00C53B7E"/>
    <w:rsid w:val="00C53C91"/>
    <w:rsid w:val="00C54098"/>
    <w:rsid w:val="00C543A6"/>
    <w:rsid w:val="00C544A8"/>
    <w:rsid w:val="00C54515"/>
    <w:rsid w:val="00C54527"/>
    <w:rsid w:val="00C54765"/>
    <w:rsid w:val="00C54DAB"/>
    <w:rsid w:val="00C55588"/>
    <w:rsid w:val="00C555D1"/>
    <w:rsid w:val="00C56061"/>
    <w:rsid w:val="00C569F0"/>
    <w:rsid w:val="00C56FDB"/>
    <w:rsid w:val="00C5702D"/>
    <w:rsid w:val="00C57A14"/>
    <w:rsid w:val="00C57E74"/>
    <w:rsid w:val="00C57F13"/>
    <w:rsid w:val="00C60468"/>
    <w:rsid w:val="00C60525"/>
    <w:rsid w:val="00C60C80"/>
    <w:rsid w:val="00C62EA6"/>
    <w:rsid w:val="00C62FEC"/>
    <w:rsid w:val="00C63707"/>
    <w:rsid w:val="00C6494E"/>
    <w:rsid w:val="00C649E4"/>
    <w:rsid w:val="00C64A5A"/>
    <w:rsid w:val="00C64D5A"/>
    <w:rsid w:val="00C65A36"/>
    <w:rsid w:val="00C662A1"/>
    <w:rsid w:val="00C6643D"/>
    <w:rsid w:val="00C66C67"/>
    <w:rsid w:val="00C675F5"/>
    <w:rsid w:val="00C6774D"/>
    <w:rsid w:val="00C678FA"/>
    <w:rsid w:val="00C706C4"/>
    <w:rsid w:val="00C70836"/>
    <w:rsid w:val="00C70E03"/>
    <w:rsid w:val="00C71C9F"/>
    <w:rsid w:val="00C7248E"/>
    <w:rsid w:val="00C72550"/>
    <w:rsid w:val="00C72838"/>
    <w:rsid w:val="00C7347D"/>
    <w:rsid w:val="00C73CA9"/>
    <w:rsid w:val="00C7415B"/>
    <w:rsid w:val="00C744B3"/>
    <w:rsid w:val="00C74D90"/>
    <w:rsid w:val="00C751A7"/>
    <w:rsid w:val="00C75524"/>
    <w:rsid w:val="00C75764"/>
    <w:rsid w:val="00C75A0E"/>
    <w:rsid w:val="00C766CD"/>
    <w:rsid w:val="00C76958"/>
    <w:rsid w:val="00C77280"/>
    <w:rsid w:val="00C774A1"/>
    <w:rsid w:val="00C7758C"/>
    <w:rsid w:val="00C805D4"/>
    <w:rsid w:val="00C8064D"/>
    <w:rsid w:val="00C80662"/>
    <w:rsid w:val="00C80C24"/>
    <w:rsid w:val="00C814E7"/>
    <w:rsid w:val="00C816F0"/>
    <w:rsid w:val="00C81924"/>
    <w:rsid w:val="00C81A69"/>
    <w:rsid w:val="00C82C4A"/>
    <w:rsid w:val="00C82FF1"/>
    <w:rsid w:val="00C831AA"/>
    <w:rsid w:val="00C83223"/>
    <w:rsid w:val="00C8395D"/>
    <w:rsid w:val="00C83A3A"/>
    <w:rsid w:val="00C84C01"/>
    <w:rsid w:val="00C84E5F"/>
    <w:rsid w:val="00C8528B"/>
    <w:rsid w:val="00C8538D"/>
    <w:rsid w:val="00C8574D"/>
    <w:rsid w:val="00C85A47"/>
    <w:rsid w:val="00C86B33"/>
    <w:rsid w:val="00C86EDD"/>
    <w:rsid w:val="00C87660"/>
    <w:rsid w:val="00C878A8"/>
    <w:rsid w:val="00C87C2D"/>
    <w:rsid w:val="00C905CE"/>
    <w:rsid w:val="00C908E8"/>
    <w:rsid w:val="00C90E19"/>
    <w:rsid w:val="00C910DD"/>
    <w:rsid w:val="00C9237E"/>
    <w:rsid w:val="00C9258A"/>
    <w:rsid w:val="00C925D4"/>
    <w:rsid w:val="00C928AF"/>
    <w:rsid w:val="00C92D0B"/>
    <w:rsid w:val="00C93365"/>
    <w:rsid w:val="00C93DFE"/>
    <w:rsid w:val="00C93EC8"/>
    <w:rsid w:val="00C94692"/>
    <w:rsid w:val="00C9494B"/>
    <w:rsid w:val="00C94DA6"/>
    <w:rsid w:val="00C94E10"/>
    <w:rsid w:val="00C9530E"/>
    <w:rsid w:val="00C95EC0"/>
    <w:rsid w:val="00C96261"/>
    <w:rsid w:val="00C9632D"/>
    <w:rsid w:val="00C9690B"/>
    <w:rsid w:val="00C96AE6"/>
    <w:rsid w:val="00C96C87"/>
    <w:rsid w:val="00C96FAE"/>
    <w:rsid w:val="00C975B0"/>
    <w:rsid w:val="00CA0B00"/>
    <w:rsid w:val="00CA0D79"/>
    <w:rsid w:val="00CA123E"/>
    <w:rsid w:val="00CA137A"/>
    <w:rsid w:val="00CA14E2"/>
    <w:rsid w:val="00CA193E"/>
    <w:rsid w:val="00CA20A6"/>
    <w:rsid w:val="00CA299D"/>
    <w:rsid w:val="00CA34CE"/>
    <w:rsid w:val="00CA3607"/>
    <w:rsid w:val="00CA3B70"/>
    <w:rsid w:val="00CA48AE"/>
    <w:rsid w:val="00CA48B5"/>
    <w:rsid w:val="00CA49E0"/>
    <w:rsid w:val="00CA5B52"/>
    <w:rsid w:val="00CA5CE9"/>
    <w:rsid w:val="00CA5F05"/>
    <w:rsid w:val="00CA6633"/>
    <w:rsid w:val="00CA6B99"/>
    <w:rsid w:val="00CA76F4"/>
    <w:rsid w:val="00CA778B"/>
    <w:rsid w:val="00CA79D9"/>
    <w:rsid w:val="00CA79F1"/>
    <w:rsid w:val="00CA7CDE"/>
    <w:rsid w:val="00CA7E96"/>
    <w:rsid w:val="00CB0176"/>
    <w:rsid w:val="00CB0459"/>
    <w:rsid w:val="00CB0C00"/>
    <w:rsid w:val="00CB13E0"/>
    <w:rsid w:val="00CB1680"/>
    <w:rsid w:val="00CB179A"/>
    <w:rsid w:val="00CB17E8"/>
    <w:rsid w:val="00CB18F9"/>
    <w:rsid w:val="00CB1994"/>
    <w:rsid w:val="00CB1A28"/>
    <w:rsid w:val="00CB1B9D"/>
    <w:rsid w:val="00CB1BB7"/>
    <w:rsid w:val="00CB1FAB"/>
    <w:rsid w:val="00CB257E"/>
    <w:rsid w:val="00CB298E"/>
    <w:rsid w:val="00CB3B1C"/>
    <w:rsid w:val="00CB3BFA"/>
    <w:rsid w:val="00CB3CB9"/>
    <w:rsid w:val="00CB45E5"/>
    <w:rsid w:val="00CB4BB5"/>
    <w:rsid w:val="00CB59A6"/>
    <w:rsid w:val="00CB5AFD"/>
    <w:rsid w:val="00CB752B"/>
    <w:rsid w:val="00CC0297"/>
    <w:rsid w:val="00CC0634"/>
    <w:rsid w:val="00CC1744"/>
    <w:rsid w:val="00CC2315"/>
    <w:rsid w:val="00CC242B"/>
    <w:rsid w:val="00CC27DB"/>
    <w:rsid w:val="00CC398C"/>
    <w:rsid w:val="00CC3B33"/>
    <w:rsid w:val="00CC3DE0"/>
    <w:rsid w:val="00CC3DF3"/>
    <w:rsid w:val="00CC3E13"/>
    <w:rsid w:val="00CC3F49"/>
    <w:rsid w:val="00CC43E5"/>
    <w:rsid w:val="00CC43E9"/>
    <w:rsid w:val="00CC46EE"/>
    <w:rsid w:val="00CC4ACC"/>
    <w:rsid w:val="00CC4B28"/>
    <w:rsid w:val="00CC546A"/>
    <w:rsid w:val="00CC5EB3"/>
    <w:rsid w:val="00CC6FD4"/>
    <w:rsid w:val="00CC70C2"/>
    <w:rsid w:val="00CC7679"/>
    <w:rsid w:val="00CD079F"/>
    <w:rsid w:val="00CD158A"/>
    <w:rsid w:val="00CD1DBA"/>
    <w:rsid w:val="00CD1E8C"/>
    <w:rsid w:val="00CD3043"/>
    <w:rsid w:val="00CD3D86"/>
    <w:rsid w:val="00CD47C4"/>
    <w:rsid w:val="00CD5424"/>
    <w:rsid w:val="00CD6088"/>
    <w:rsid w:val="00CD75C4"/>
    <w:rsid w:val="00CD7B08"/>
    <w:rsid w:val="00CE0A0F"/>
    <w:rsid w:val="00CE0C8F"/>
    <w:rsid w:val="00CE1038"/>
    <w:rsid w:val="00CE2102"/>
    <w:rsid w:val="00CE2145"/>
    <w:rsid w:val="00CE2580"/>
    <w:rsid w:val="00CE2D9D"/>
    <w:rsid w:val="00CE35F7"/>
    <w:rsid w:val="00CE3981"/>
    <w:rsid w:val="00CE4CC6"/>
    <w:rsid w:val="00CE4F69"/>
    <w:rsid w:val="00CE5060"/>
    <w:rsid w:val="00CE574B"/>
    <w:rsid w:val="00CE7718"/>
    <w:rsid w:val="00CF0010"/>
    <w:rsid w:val="00CF0034"/>
    <w:rsid w:val="00CF0244"/>
    <w:rsid w:val="00CF0322"/>
    <w:rsid w:val="00CF09A4"/>
    <w:rsid w:val="00CF10A6"/>
    <w:rsid w:val="00CF10DF"/>
    <w:rsid w:val="00CF1913"/>
    <w:rsid w:val="00CF1F7E"/>
    <w:rsid w:val="00CF29D9"/>
    <w:rsid w:val="00CF2F09"/>
    <w:rsid w:val="00CF3035"/>
    <w:rsid w:val="00CF31A0"/>
    <w:rsid w:val="00CF3381"/>
    <w:rsid w:val="00CF36AE"/>
    <w:rsid w:val="00CF3D1C"/>
    <w:rsid w:val="00CF431E"/>
    <w:rsid w:val="00CF465C"/>
    <w:rsid w:val="00CF47B1"/>
    <w:rsid w:val="00CF5279"/>
    <w:rsid w:val="00CF5D22"/>
    <w:rsid w:val="00CF6471"/>
    <w:rsid w:val="00CF67BF"/>
    <w:rsid w:val="00CF68CF"/>
    <w:rsid w:val="00CF6952"/>
    <w:rsid w:val="00CF69D3"/>
    <w:rsid w:val="00CF6B5C"/>
    <w:rsid w:val="00CF7224"/>
    <w:rsid w:val="00CF744C"/>
    <w:rsid w:val="00CF7948"/>
    <w:rsid w:val="00CF7A73"/>
    <w:rsid w:val="00D0020D"/>
    <w:rsid w:val="00D00514"/>
    <w:rsid w:val="00D00A1C"/>
    <w:rsid w:val="00D00E0F"/>
    <w:rsid w:val="00D00E13"/>
    <w:rsid w:val="00D00EEF"/>
    <w:rsid w:val="00D022BF"/>
    <w:rsid w:val="00D02452"/>
    <w:rsid w:val="00D02C52"/>
    <w:rsid w:val="00D02DBE"/>
    <w:rsid w:val="00D03413"/>
    <w:rsid w:val="00D040CE"/>
    <w:rsid w:val="00D041BC"/>
    <w:rsid w:val="00D04729"/>
    <w:rsid w:val="00D04E47"/>
    <w:rsid w:val="00D050CB"/>
    <w:rsid w:val="00D05778"/>
    <w:rsid w:val="00D064D1"/>
    <w:rsid w:val="00D06689"/>
    <w:rsid w:val="00D068CC"/>
    <w:rsid w:val="00D069FD"/>
    <w:rsid w:val="00D07571"/>
    <w:rsid w:val="00D079B9"/>
    <w:rsid w:val="00D07E1F"/>
    <w:rsid w:val="00D10BAE"/>
    <w:rsid w:val="00D10F20"/>
    <w:rsid w:val="00D11050"/>
    <w:rsid w:val="00D11AC9"/>
    <w:rsid w:val="00D11B6B"/>
    <w:rsid w:val="00D11B95"/>
    <w:rsid w:val="00D12180"/>
    <w:rsid w:val="00D12444"/>
    <w:rsid w:val="00D1244E"/>
    <w:rsid w:val="00D125CB"/>
    <w:rsid w:val="00D129D0"/>
    <w:rsid w:val="00D131E6"/>
    <w:rsid w:val="00D13F99"/>
    <w:rsid w:val="00D14A96"/>
    <w:rsid w:val="00D14C8A"/>
    <w:rsid w:val="00D15690"/>
    <w:rsid w:val="00D16091"/>
    <w:rsid w:val="00D1611C"/>
    <w:rsid w:val="00D16BB0"/>
    <w:rsid w:val="00D16BFB"/>
    <w:rsid w:val="00D1727C"/>
    <w:rsid w:val="00D17BA4"/>
    <w:rsid w:val="00D17E15"/>
    <w:rsid w:val="00D206D1"/>
    <w:rsid w:val="00D208E4"/>
    <w:rsid w:val="00D20BEA"/>
    <w:rsid w:val="00D20C22"/>
    <w:rsid w:val="00D2146E"/>
    <w:rsid w:val="00D21568"/>
    <w:rsid w:val="00D21DD0"/>
    <w:rsid w:val="00D22187"/>
    <w:rsid w:val="00D2350D"/>
    <w:rsid w:val="00D242A7"/>
    <w:rsid w:val="00D24443"/>
    <w:rsid w:val="00D247F2"/>
    <w:rsid w:val="00D2587A"/>
    <w:rsid w:val="00D25899"/>
    <w:rsid w:val="00D25B19"/>
    <w:rsid w:val="00D2653B"/>
    <w:rsid w:val="00D26921"/>
    <w:rsid w:val="00D26E55"/>
    <w:rsid w:val="00D26E95"/>
    <w:rsid w:val="00D26F66"/>
    <w:rsid w:val="00D27563"/>
    <w:rsid w:val="00D30208"/>
    <w:rsid w:val="00D305ED"/>
    <w:rsid w:val="00D307B8"/>
    <w:rsid w:val="00D31794"/>
    <w:rsid w:val="00D31E8F"/>
    <w:rsid w:val="00D324B5"/>
    <w:rsid w:val="00D3267B"/>
    <w:rsid w:val="00D3318B"/>
    <w:rsid w:val="00D341D5"/>
    <w:rsid w:val="00D3479C"/>
    <w:rsid w:val="00D34C53"/>
    <w:rsid w:val="00D34CD5"/>
    <w:rsid w:val="00D34D15"/>
    <w:rsid w:val="00D34F18"/>
    <w:rsid w:val="00D34F33"/>
    <w:rsid w:val="00D3508F"/>
    <w:rsid w:val="00D35752"/>
    <w:rsid w:val="00D357C8"/>
    <w:rsid w:val="00D35EFA"/>
    <w:rsid w:val="00D36432"/>
    <w:rsid w:val="00D364EC"/>
    <w:rsid w:val="00D36529"/>
    <w:rsid w:val="00D36596"/>
    <w:rsid w:val="00D36656"/>
    <w:rsid w:val="00D36DE2"/>
    <w:rsid w:val="00D374AA"/>
    <w:rsid w:val="00D37B60"/>
    <w:rsid w:val="00D37F7E"/>
    <w:rsid w:val="00D4006B"/>
    <w:rsid w:val="00D40244"/>
    <w:rsid w:val="00D4069D"/>
    <w:rsid w:val="00D40D8F"/>
    <w:rsid w:val="00D40DA0"/>
    <w:rsid w:val="00D4181A"/>
    <w:rsid w:val="00D41862"/>
    <w:rsid w:val="00D41BF5"/>
    <w:rsid w:val="00D42E04"/>
    <w:rsid w:val="00D4360D"/>
    <w:rsid w:val="00D43936"/>
    <w:rsid w:val="00D43DEE"/>
    <w:rsid w:val="00D4424F"/>
    <w:rsid w:val="00D44529"/>
    <w:rsid w:val="00D446E1"/>
    <w:rsid w:val="00D456D7"/>
    <w:rsid w:val="00D457EE"/>
    <w:rsid w:val="00D458AF"/>
    <w:rsid w:val="00D45F8D"/>
    <w:rsid w:val="00D45FB6"/>
    <w:rsid w:val="00D461E5"/>
    <w:rsid w:val="00D46987"/>
    <w:rsid w:val="00D47754"/>
    <w:rsid w:val="00D5026F"/>
    <w:rsid w:val="00D507CA"/>
    <w:rsid w:val="00D51066"/>
    <w:rsid w:val="00D51321"/>
    <w:rsid w:val="00D514B0"/>
    <w:rsid w:val="00D51DAA"/>
    <w:rsid w:val="00D52288"/>
    <w:rsid w:val="00D524BD"/>
    <w:rsid w:val="00D52ABF"/>
    <w:rsid w:val="00D53A28"/>
    <w:rsid w:val="00D541D0"/>
    <w:rsid w:val="00D542A9"/>
    <w:rsid w:val="00D54912"/>
    <w:rsid w:val="00D54D7E"/>
    <w:rsid w:val="00D5586A"/>
    <w:rsid w:val="00D55C5C"/>
    <w:rsid w:val="00D55F0D"/>
    <w:rsid w:val="00D56697"/>
    <w:rsid w:val="00D56729"/>
    <w:rsid w:val="00D5733B"/>
    <w:rsid w:val="00D57390"/>
    <w:rsid w:val="00D5748A"/>
    <w:rsid w:val="00D574E4"/>
    <w:rsid w:val="00D574F2"/>
    <w:rsid w:val="00D57782"/>
    <w:rsid w:val="00D57FC4"/>
    <w:rsid w:val="00D604A0"/>
    <w:rsid w:val="00D60F17"/>
    <w:rsid w:val="00D61156"/>
    <w:rsid w:val="00D617CE"/>
    <w:rsid w:val="00D61AE2"/>
    <w:rsid w:val="00D61E18"/>
    <w:rsid w:val="00D6265A"/>
    <w:rsid w:val="00D628E5"/>
    <w:rsid w:val="00D628F4"/>
    <w:rsid w:val="00D62A24"/>
    <w:rsid w:val="00D62DFF"/>
    <w:rsid w:val="00D63077"/>
    <w:rsid w:val="00D631D4"/>
    <w:rsid w:val="00D634AA"/>
    <w:rsid w:val="00D6462B"/>
    <w:rsid w:val="00D647E6"/>
    <w:rsid w:val="00D64801"/>
    <w:rsid w:val="00D64C7F"/>
    <w:rsid w:val="00D64E7A"/>
    <w:rsid w:val="00D65841"/>
    <w:rsid w:val="00D659B1"/>
    <w:rsid w:val="00D65F0E"/>
    <w:rsid w:val="00D65F73"/>
    <w:rsid w:val="00D6600F"/>
    <w:rsid w:val="00D66053"/>
    <w:rsid w:val="00D66136"/>
    <w:rsid w:val="00D6621D"/>
    <w:rsid w:val="00D66455"/>
    <w:rsid w:val="00D66641"/>
    <w:rsid w:val="00D67109"/>
    <w:rsid w:val="00D67414"/>
    <w:rsid w:val="00D67B16"/>
    <w:rsid w:val="00D703D5"/>
    <w:rsid w:val="00D70F3E"/>
    <w:rsid w:val="00D711AD"/>
    <w:rsid w:val="00D7155A"/>
    <w:rsid w:val="00D717AF"/>
    <w:rsid w:val="00D71A60"/>
    <w:rsid w:val="00D7242A"/>
    <w:rsid w:val="00D724E7"/>
    <w:rsid w:val="00D726D2"/>
    <w:rsid w:val="00D737F5"/>
    <w:rsid w:val="00D73837"/>
    <w:rsid w:val="00D739E9"/>
    <w:rsid w:val="00D73F6D"/>
    <w:rsid w:val="00D74580"/>
    <w:rsid w:val="00D74A27"/>
    <w:rsid w:val="00D7593A"/>
    <w:rsid w:val="00D75987"/>
    <w:rsid w:val="00D75D4D"/>
    <w:rsid w:val="00D75F72"/>
    <w:rsid w:val="00D764D4"/>
    <w:rsid w:val="00D77079"/>
    <w:rsid w:val="00D7718F"/>
    <w:rsid w:val="00D7727A"/>
    <w:rsid w:val="00D775D3"/>
    <w:rsid w:val="00D77771"/>
    <w:rsid w:val="00D800B7"/>
    <w:rsid w:val="00D80B53"/>
    <w:rsid w:val="00D80C6B"/>
    <w:rsid w:val="00D811C0"/>
    <w:rsid w:val="00D81511"/>
    <w:rsid w:val="00D819CD"/>
    <w:rsid w:val="00D81BD5"/>
    <w:rsid w:val="00D81D85"/>
    <w:rsid w:val="00D82027"/>
    <w:rsid w:val="00D825E1"/>
    <w:rsid w:val="00D82A1B"/>
    <w:rsid w:val="00D8360A"/>
    <w:rsid w:val="00D83D90"/>
    <w:rsid w:val="00D84672"/>
    <w:rsid w:val="00D84987"/>
    <w:rsid w:val="00D85D7F"/>
    <w:rsid w:val="00D86267"/>
    <w:rsid w:val="00D86599"/>
    <w:rsid w:val="00D86B83"/>
    <w:rsid w:val="00D86CF1"/>
    <w:rsid w:val="00D86D47"/>
    <w:rsid w:val="00D86FC3"/>
    <w:rsid w:val="00D87521"/>
    <w:rsid w:val="00D87CA7"/>
    <w:rsid w:val="00D90652"/>
    <w:rsid w:val="00D90DE2"/>
    <w:rsid w:val="00D90FFC"/>
    <w:rsid w:val="00D91203"/>
    <w:rsid w:val="00D92365"/>
    <w:rsid w:val="00D923F9"/>
    <w:rsid w:val="00D9277F"/>
    <w:rsid w:val="00D92BC6"/>
    <w:rsid w:val="00D93446"/>
    <w:rsid w:val="00D93807"/>
    <w:rsid w:val="00D93B2C"/>
    <w:rsid w:val="00D94283"/>
    <w:rsid w:val="00D94662"/>
    <w:rsid w:val="00D94F60"/>
    <w:rsid w:val="00D95536"/>
    <w:rsid w:val="00D96277"/>
    <w:rsid w:val="00D970FC"/>
    <w:rsid w:val="00D976A6"/>
    <w:rsid w:val="00D97B68"/>
    <w:rsid w:val="00D97CBD"/>
    <w:rsid w:val="00DA0297"/>
    <w:rsid w:val="00DA0823"/>
    <w:rsid w:val="00DA0887"/>
    <w:rsid w:val="00DA18E9"/>
    <w:rsid w:val="00DA1BB1"/>
    <w:rsid w:val="00DA2128"/>
    <w:rsid w:val="00DA2306"/>
    <w:rsid w:val="00DA271D"/>
    <w:rsid w:val="00DA2F3D"/>
    <w:rsid w:val="00DA2FD5"/>
    <w:rsid w:val="00DA3144"/>
    <w:rsid w:val="00DA3187"/>
    <w:rsid w:val="00DA3991"/>
    <w:rsid w:val="00DA3C32"/>
    <w:rsid w:val="00DA3D73"/>
    <w:rsid w:val="00DA3DE7"/>
    <w:rsid w:val="00DA3F49"/>
    <w:rsid w:val="00DA3F95"/>
    <w:rsid w:val="00DA4CE2"/>
    <w:rsid w:val="00DA4D4E"/>
    <w:rsid w:val="00DA65D2"/>
    <w:rsid w:val="00DA6825"/>
    <w:rsid w:val="00DA6934"/>
    <w:rsid w:val="00DA6A15"/>
    <w:rsid w:val="00DA6C24"/>
    <w:rsid w:val="00DA747D"/>
    <w:rsid w:val="00DA799F"/>
    <w:rsid w:val="00DA79FC"/>
    <w:rsid w:val="00DB08B2"/>
    <w:rsid w:val="00DB0F7F"/>
    <w:rsid w:val="00DB11D8"/>
    <w:rsid w:val="00DB1938"/>
    <w:rsid w:val="00DB22BF"/>
    <w:rsid w:val="00DB22C7"/>
    <w:rsid w:val="00DB2673"/>
    <w:rsid w:val="00DB334D"/>
    <w:rsid w:val="00DB3D23"/>
    <w:rsid w:val="00DB3D90"/>
    <w:rsid w:val="00DB3F89"/>
    <w:rsid w:val="00DB46B1"/>
    <w:rsid w:val="00DB46CB"/>
    <w:rsid w:val="00DB5619"/>
    <w:rsid w:val="00DB5E75"/>
    <w:rsid w:val="00DB71E3"/>
    <w:rsid w:val="00DB78C6"/>
    <w:rsid w:val="00DB7E35"/>
    <w:rsid w:val="00DB7EE7"/>
    <w:rsid w:val="00DC085B"/>
    <w:rsid w:val="00DC107A"/>
    <w:rsid w:val="00DC32FF"/>
    <w:rsid w:val="00DC3548"/>
    <w:rsid w:val="00DC3993"/>
    <w:rsid w:val="00DC41F3"/>
    <w:rsid w:val="00DC4346"/>
    <w:rsid w:val="00DC44C9"/>
    <w:rsid w:val="00DC4635"/>
    <w:rsid w:val="00DC4E43"/>
    <w:rsid w:val="00DC5328"/>
    <w:rsid w:val="00DC578B"/>
    <w:rsid w:val="00DC592F"/>
    <w:rsid w:val="00DC6008"/>
    <w:rsid w:val="00DC6AD5"/>
    <w:rsid w:val="00DC6D84"/>
    <w:rsid w:val="00DC7A77"/>
    <w:rsid w:val="00DC7AD7"/>
    <w:rsid w:val="00DD05E8"/>
    <w:rsid w:val="00DD0C50"/>
    <w:rsid w:val="00DD0CC0"/>
    <w:rsid w:val="00DD1215"/>
    <w:rsid w:val="00DD1934"/>
    <w:rsid w:val="00DD1A57"/>
    <w:rsid w:val="00DD1E1E"/>
    <w:rsid w:val="00DD1ECF"/>
    <w:rsid w:val="00DD2409"/>
    <w:rsid w:val="00DD2825"/>
    <w:rsid w:val="00DD2A95"/>
    <w:rsid w:val="00DD2F1B"/>
    <w:rsid w:val="00DD3046"/>
    <w:rsid w:val="00DD39F2"/>
    <w:rsid w:val="00DD3AE6"/>
    <w:rsid w:val="00DD3C92"/>
    <w:rsid w:val="00DD4B19"/>
    <w:rsid w:val="00DD515A"/>
    <w:rsid w:val="00DD56A2"/>
    <w:rsid w:val="00DD62FB"/>
    <w:rsid w:val="00DD6A92"/>
    <w:rsid w:val="00DD7279"/>
    <w:rsid w:val="00DD775F"/>
    <w:rsid w:val="00DD7A39"/>
    <w:rsid w:val="00DD7DF2"/>
    <w:rsid w:val="00DE038F"/>
    <w:rsid w:val="00DE03EF"/>
    <w:rsid w:val="00DE0660"/>
    <w:rsid w:val="00DE10B4"/>
    <w:rsid w:val="00DE129B"/>
    <w:rsid w:val="00DE1DEB"/>
    <w:rsid w:val="00DE20A7"/>
    <w:rsid w:val="00DE21AC"/>
    <w:rsid w:val="00DE21BB"/>
    <w:rsid w:val="00DE2257"/>
    <w:rsid w:val="00DE244F"/>
    <w:rsid w:val="00DE28A2"/>
    <w:rsid w:val="00DE3CA2"/>
    <w:rsid w:val="00DE3CAC"/>
    <w:rsid w:val="00DE3CB7"/>
    <w:rsid w:val="00DE4C69"/>
    <w:rsid w:val="00DE55C7"/>
    <w:rsid w:val="00DE5603"/>
    <w:rsid w:val="00DE5C5A"/>
    <w:rsid w:val="00DE5CE7"/>
    <w:rsid w:val="00DE6064"/>
    <w:rsid w:val="00DE6B53"/>
    <w:rsid w:val="00DE6B9B"/>
    <w:rsid w:val="00DE775E"/>
    <w:rsid w:val="00DE7D9B"/>
    <w:rsid w:val="00DF035D"/>
    <w:rsid w:val="00DF0D09"/>
    <w:rsid w:val="00DF1185"/>
    <w:rsid w:val="00DF1236"/>
    <w:rsid w:val="00DF1332"/>
    <w:rsid w:val="00DF13B9"/>
    <w:rsid w:val="00DF18EC"/>
    <w:rsid w:val="00DF2479"/>
    <w:rsid w:val="00DF25F5"/>
    <w:rsid w:val="00DF264E"/>
    <w:rsid w:val="00DF265A"/>
    <w:rsid w:val="00DF36A8"/>
    <w:rsid w:val="00DF3C58"/>
    <w:rsid w:val="00DF4C99"/>
    <w:rsid w:val="00DF4FB3"/>
    <w:rsid w:val="00DF54F3"/>
    <w:rsid w:val="00DF551D"/>
    <w:rsid w:val="00DF5929"/>
    <w:rsid w:val="00DF6696"/>
    <w:rsid w:val="00DF6A49"/>
    <w:rsid w:val="00DF6D9F"/>
    <w:rsid w:val="00DF6E5E"/>
    <w:rsid w:val="00DF70BB"/>
    <w:rsid w:val="00DF72D1"/>
    <w:rsid w:val="00DF7EE1"/>
    <w:rsid w:val="00E00448"/>
    <w:rsid w:val="00E00BFD"/>
    <w:rsid w:val="00E01380"/>
    <w:rsid w:val="00E013AB"/>
    <w:rsid w:val="00E01535"/>
    <w:rsid w:val="00E01BBC"/>
    <w:rsid w:val="00E02E84"/>
    <w:rsid w:val="00E03570"/>
    <w:rsid w:val="00E036EC"/>
    <w:rsid w:val="00E03B44"/>
    <w:rsid w:val="00E03B68"/>
    <w:rsid w:val="00E03CBF"/>
    <w:rsid w:val="00E04622"/>
    <w:rsid w:val="00E04C3C"/>
    <w:rsid w:val="00E04D21"/>
    <w:rsid w:val="00E04E49"/>
    <w:rsid w:val="00E0527B"/>
    <w:rsid w:val="00E0601D"/>
    <w:rsid w:val="00E0616D"/>
    <w:rsid w:val="00E06333"/>
    <w:rsid w:val="00E069B1"/>
    <w:rsid w:val="00E06F8D"/>
    <w:rsid w:val="00E076B3"/>
    <w:rsid w:val="00E102BD"/>
    <w:rsid w:val="00E108E5"/>
    <w:rsid w:val="00E10B19"/>
    <w:rsid w:val="00E11075"/>
    <w:rsid w:val="00E116B5"/>
    <w:rsid w:val="00E11FF8"/>
    <w:rsid w:val="00E1229C"/>
    <w:rsid w:val="00E12300"/>
    <w:rsid w:val="00E12F25"/>
    <w:rsid w:val="00E1356C"/>
    <w:rsid w:val="00E13B77"/>
    <w:rsid w:val="00E13BA2"/>
    <w:rsid w:val="00E13C07"/>
    <w:rsid w:val="00E13E1B"/>
    <w:rsid w:val="00E145E3"/>
    <w:rsid w:val="00E148A8"/>
    <w:rsid w:val="00E148B0"/>
    <w:rsid w:val="00E14B61"/>
    <w:rsid w:val="00E156E7"/>
    <w:rsid w:val="00E15A17"/>
    <w:rsid w:val="00E15A92"/>
    <w:rsid w:val="00E15D3E"/>
    <w:rsid w:val="00E162B5"/>
    <w:rsid w:val="00E16B91"/>
    <w:rsid w:val="00E16E06"/>
    <w:rsid w:val="00E17229"/>
    <w:rsid w:val="00E175FE"/>
    <w:rsid w:val="00E17F31"/>
    <w:rsid w:val="00E17FA4"/>
    <w:rsid w:val="00E20692"/>
    <w:rsid w:val="00E21A0B"/>
    <w:rsid w:val="00E21C2C"/>
    <w:rsid w:val="00E21E3A"/>
    <w:rsid w:val="00E21F54"/>
    <w:rsid w:val="00E22FC5"/>
    <w:rsid w:val="00E23A61"/>
    <w:rsid w:val="00E23DA5"/>
    <w:rsid w:val="00E241F3"/>
    <w:rsid w:val="00E24492"/>
    <w:rsid w:val="00E244DD"/>
    <w:rsid w:val="00E24655"/>
    <w:rsid w:val="00E24A8B"/>
    <w:rsid w:val="00E25338"/>
    <w:rsid w:val="00E257C4"/>
    <w:rsid w:val="00E25B28"/>
    <w:rsid w:val="00E25BAF"/>
    <w:rsid w:val="00E2622A"/>
    <w:rsid w:val="00E2694B"/>
    <w:rsid w:val="00E26953"/>
    <w:rsid w:val="00E26A77"/>
    <w:rsid w:val="00E26CF0"/>
    <w:rsid w:val="00E27635"/>
    <w:rsid w:val="00E306F2"/>
    <w:rsid w:val="00E30CAF"/>
    <w:rsid w:val="00E30D42"/>
    <w:rsid w:val="00E30ED5"/>
    <w:rsid w:val="00E313C0"/>
    <w:rsid w:val="00E31573"/>
    <w:rsid w:val="00E315D2"/>
    <w:rsid w:val="00E3191B"/>
    <w:rsid w:val="00E32276"/>
    <w:rsid w:val="00E32364"/>
    <w:rsid w:val="00E32626"/>
    <w:rsid w:val="00E337E7"/>
    <w:rsid w:val="00E346C6"/>
    <w:rsid w:val="00E34C4E"/>
    <w:rsid w:val="00E3549D"/>
    <w:rsid w:val="00E35864"/>
    <w:rsid w:val="00E36534"/>
    <w:rsid w:val="00E367EC"/>
    <w:rsid w:val="00E36805"/>
    <w:rsid w:val="00E36A90"/>
    <w:rsid w:val="00E36AD8"/>
    <w:rsid w:val="00E36ADD"/>
    <w:rsid w:val="00E371B3"/>
    <w:rsid w:val="00E37608"/>
    <w:rsid w:val="00E37D21"/>
    <w:rsid w:val="00E37F80"/>
    <w:rsid w:val="00E40532"/>
    <w:rsid w:val="00E40967"/>
    <w:rsid w:val="00E40FC2"/>
    <w:rsid w:val="00E4141A"/>
    <w:rsid w:val="00E4163E"/>
    <w:rsid w:val="00E4202C"/>
    <w:rsid w:val="00E423F3"/>
    <w:rsid w:val="00E42AE2"/>
    <w:rsid w:val="00E42F89"/>
    <w:rsid w:val="00E43D2C"/>
    <w:rsid w:val="00E43FB1"/>
    <w:rsid w:val="00E44520"/>
    <w:rsid w:val="00E44558"/>
    <w:rsid w:val="00E445D4"/>
    <w:rsid w:val="00E446B8"/>
    <w:rsid w:val="00E44CDD"/>
    <w:rsid w:val="00E44E5E"/>
    <w:rsid w:val="00E45877"/>
    <w:rsid w:val="00E45944"/>
    <w:rsid w:val="00E464CD"/>
    <w:rsid w:val="00E464F1"/>
    <w:rsid w:val="00E467BF"/>
    <w:rsid w:val="00E46EEC"/>
    <w:rsid w:val="00E4719F"/>
    <w:rsid w:val="00E47376"/>
    <w:rsid w:val="00E477BE"/>
    <w:rsid w:val="00E50692"/>
    <w:rsid w:val="00E51236"/>
    <w:rsid w:val="00E513FF"/>
    <w:rsid w:val="00E51743"/>
    <w:rsid w:val="00E5232E"/>
    <w:rsid w:val="00E527A2"/>
    <w:rsid w:val="00E52B27"/>
    <w:rsid w:val="00E5312E"/>
    <w:rsid w:val="00E536C9"/>
    <w:rsid w:val="00E53A01"/>
    <w:rsid w:val="00E53B3E"/>
    <w:rsid w:val="00E53F5A"/>
    <w:rsid w:val="00E5447B"/>
    <w:rsid w:val="00E54B5A"/>
    <w:rsid w:val="00E5512B"/>
    <w:rsid w:val="00E57302"/>
    <w:rsid w:val="00E5765A"/>
    <w:rsid w:val="00E57A4A"/>
    <w:rsid w:val="00E600DA"/>
    <w:rsid w:val="00E60485"/>
    <w:rsid w:val="00E604A7"/>
    <w:rsid w:val="00E604F9"/>
    <w:rsid w:val="00E60FD3"/>
    <w:rsid w:val="00E61144"/>
    <w:rsid w:val="00E61C38"/>
    <w:rsid w:val="00E61D81"/>
    <w:rsid w:val="00E621AB"/>
    <w:rsid w:val="00E622B8"/>
    <w:rsid w:val="00E623E7"/>
    <w:rsid w:val="00E625A5"/>
    <w:rsid w:val="00E6272E"/>
    <w:rsid w:val="00E62E0E"/>
    <w:rsid w:val="00E62F64"/>
    <w:rsid w:val="00E63497"/>
    <w:rsid w:val="00E63595"/>
    <w:rsid w:val="00E637DE"/>
    <w:rsid w:val="00E63AFA"/>
    <w:rsid w:val="00E63AFB"/>
    <w:rsid w:val="00E64BBF"/>
    <w:rsid w:val="00E6525A"/>
    <w:rsid w:val="00E652B9"/>
    <w:rsid w:val="00E658D1"/>
    <w:rsid w:val="00E65BF6"/>
    <w:rsid w:val="00E65FDA"/>
    <w:rsid w:val="00E6603B"/>
    <w:rsid w:val="00E6641F"/>
    <w:rsid w:val="00E66484"/>
    <w:rsid w:val="00E66633"/>
    <w:rsid w:val="00E66640"/>
    <w:rsid w:val="00E66AC1"/>
    <w:rsid w:val="00E67BE4"/>
    <w:rsid w:val="00E71BE3"/>
    <w:rsid w:val="00E722FE"/>
    <w:rsid w:val="00E7237F"/>
    <w:rsid w:val="00E7285C"/>
    <w:rsid w:val="00E72DB5"/>
    <w:rsid w:val="00E72F5D"/>
    <w:rsid w:val="00E72FD5"/>
    <w:rsid w:val="00E731C9"/>
    <w:rsid w:val="00E73482"/>
    <w:rsid w:val="00E73EF9"/>
    <w:rsid w:val="00E7413F"/>
    <w:rsid w:val="00E74678"/>
    <w:rsid w:val="00E74A83"/>
    <w:rsid w:val="00E76582"/>
    <w:rsid w:val="00E76BC4"/>
    <w:rsid w:val="00E76DD9"/>
    <w:rsid w:val="00E775F2"/>
    <w:rsid w:val="00E7794E"/>
    <w:rsid w:val="00E8002A"/>
    <w:rsid w:val="00E80274"/>
    <w:rsid w:val="00E80FAE"/>
    <w:rsid w:val="00E81072"/>
    <w:rsid w:val="00E81AAB"/>
    <w:rsid w:val="00E82149"/>
    <w:rsid w:val="00E82584"/>
    <w:rsid w:val="00E826A7"/>
    <w:rsid w:val="00E830BA"/>
    <w:rsid w:val="00E835DB"/>
    <w:rsid w:val="00E8363F"/>
    <w:rsid w:val="00E841B0"/>
    <w:rsid w:val="00E8486A"/>
    <w:rsid w:val="00E849DF"/>
    <w:rsid w:val="00E84FB0"/>
    <w:rsid w:val="00E862D0"/>
    <w:rsid w:val="00E8665C"/>
    <w:rsid w:val="00E86BDC"/>
    <w:rsid w:val="00E86EF8"/>
    <w:rsid w:val="00E870EF"/>
    <w:rsid w:val="00E8775A"/>
    <w:rsid w:val="00E87B17"/>
    <w:rsid w:val="00E87B5A"/>
    <w:rsid w:val="00E904AE"/>
    <w:rsid w:val="00E91160"/>
    <w:rsid w:val="00E911DB"/>
    <w:rsid w:val="00E913C5"/>
    <w:rsid w:val="00E91CC2"/>
    <w:rsid w:val="00E91D70"/>
    <w:rsid w:val="00E92103"/>
    <w:rsid w:val="00E92E0A"/>
    <w:rsid w:val="00E933D7"/>
    <w:rsid w:val="00E937F8"/>
    <w:rsid w:val="00E93923"/>
    <w:rsid w:val="00E93F03"/>
    <w:rsid w:val="00E941DD"/>
    <w:rsid w:val="00E9538F"/>
    <w:rsid w:val="00E95444"/>
    <w:rsid w:val="00E95822"/>
    <w:rsid w:val="00E95B44"/>
    <w:rsid w:val="00E95C4F"/>
    <w:rsid w:val="00E96B4D"/>
    <w:rsid w:val="00E96E7E"/>
    <w:rsid w:val="00E96FBA"/>
    <w:rsid w:val="00E9741F"/>
    <w:rsid w:val="00EA016F"/>
    <w:rsid w:val="00EA017B"/>
    <w:rsid w:val="00EA05AA"/>
    <w:rsid w:val="00EA0A7E"/>
    <w:rsid w:val="00EA0EBB"/>
    <w:rsid w:val="00EA15D8"/>
    <w:rsid w:val="00EA226E"/>
    <w:rsid w:val="00EA27D9"/>
    <w:rsid w:val="00EA282A"/>
    <w:rsid w:val="00EA2975"/>
    <w:rsid w:val="00EA29AF"/>
    <w:rsid w:val="00EA2B61"/>
    <w:rsid w:val="00EA2B66"/>
    <w:rsid w:val="00EA31D2"/>
    <w:rsid w:val="00EA3D95"/>
    <w:rsid w:val="00EA41E5"/>
    <w:rsid w:val="00EA4950"/>
    <w:rsid w:val="00EA4B52"/>
    <w:rsid w:val="00EA4F5D"/>
    <w:rsid w:val="00EA53B1"/>
    <w:rsid w:val="00EA68E9"/>
    <w:rsid w:val="00EA6A42"/>
    <w:rsid w:val="00EA7500"/>
    <w:rsid w:val="00EA7C5B"/>
    <w:rsid w:val="00EA7F55"/>
    <w:rsid w:val="00EB0066"/>
    <w:rsid w:val="00EB04B9"/>
    <w:rsid w:val="00EB099D"/>
    <w:rsid w:val="00EB0C27"/>
    <w:rsid w:val="00EB14B8"/>
    <w:rsid w:val="00EB14F5"/>
    <w:rsid w:val="00EB1820"/>
    <w:rsid w:val="00EB1821"/>
    <w:rsid w:val="00EB1AFD"/>
    <w:rsid w:val="00EB1FAD"/>
    <w:rsid w:val="00EB2461"/>
    <w:rsid w:val="00EB293B"/>
    <w:rsid w:val="00EB3718"/>
    <w:rsid w:val="00EB3C5A"/>
    <w:rsid w:val="00EB3C7C"/>
    <w:rsid w:val="00EB3DFC"/>
    <w:rsid w:val="00EB4B15"/>
    <w:rsid w:val="00EB4E4B"/>
    <w:rsid w:val="00EB5499"/>
    <w:rsid w:val="00EB5562"/>
    <w:rsid w:val="00EB5934"/>
    <w:rsid w:val="00EB5AB1"/>
    <w:rsid w:val="00EB6069"/>
    <w:rsid w:val="00EB6443"/>
    <w:rsid w:val="00EB6693"/>
    <w:rsid w:val="00EB7911"/>
    <w:rsid w:val="00EB7E77"/>
    <w:rsid w:val="00EC1968"/>
    <w:rsid w:val="00EC1EEE"/>
    <w:rsid w:val="00EC33C2"/>
    <w:rsid w:val="00EC41C5"/>
    <w:rsid w:val="00EC534E"/>
    <w:rsid w:val="00EC5E81"/>
    <w:rsid w:val="00EC64F8"/>
    <w:rsid w:val="00EC6803"/>
    <w:rsid w:val="00EC6E79"/>
    <w:rsid w:val="00EC6FC5"/>
    <w:rsid w:val="00EC7064"/>
    <w:rsid w:val="00EC7895"/>
    <w:rsid w:val="00EC7AC9"/>
    <w:rsid w:val="00ED10D5"/>
    <w:rsid w:val="00ED1424"/>
    <w:rsid w:val="00ED2032"/>
    <w:rsid w:val="00ED20FD"/>
    <w:rsid w:val="00ED2796"/>
    <w:rsid w:val="00ED2ABF"/>
    <w:rsid w:val="00ED2AC5"/>
    <w:rsid w:val="00ED2EFC"/>
    <w:rsid w:val="00ED3438"/>
    <w:rsid w:val="00ED3963"/>
    <w:rsid w:val="00ED39A9"/>
    <w:rsid w:val="00ED3F89"/>
    <w:rsid w:val="00ED3FC1"/>
    <w:rsid w:val="00ED4810"/>
    <w:rsid w:val="00ED5E04"/>
    <w:rsid w:val="00ED5E33"/>
    <w:rsid w:val="00ED6298"/>
    <w:rsid w:val="00ED7033"/>
    <w:rsid w:val="00ED7421"/>
    <w:rsid w:val="00ED7811"/>
    <w:rsid w:val="00ED781A"/>
    <w:rsid w:val="00ED7C4C"/>
    <w:rsid w:val="00EE00E1"/>
    <w:rsid w:val="00EE0893"/>
    <w:rsid w:val="00EE147B"/>
    <w:rsid w:val="00EE2959"/>
    <w:rsid w:val="00EE2C7E"/>
    <w:rsid w:val="00EE2E30"/>
    <w:rsid w:val="00EE2E9E"/>
    <w:rsid w:val="00EE2EE4"/>
    <w:rsid w:val="00EE3824"/>
    <w:rsid w:val="00EE3979"/>
    <w:rsid w:val="00EE3E56"/>
    <w:rsid w:val="00EE45F8"/>
    <w:rsid w:val="00EE55E7"/>
    <w:rsid w:val="00EE6364"/>
    <w:rsid w:val="00EE7285"/>
    <w:rsid w:val="00EE72E4"/>
    <w:rsid w:val="00EE7C02"/>
    <w:rsid w:val="00EE7E0E"/>
    <w:rsid w:val="00EF00CB"/>
    <w:rsid w:val="00EF1057"/>
    <w:rsid w:val="00EF1981"/>
    <w:rsid w:val="00EF1FDE"/>
    <w:rsid w:val="00EF275F"/>
    <w:rsid w:val="00EF2E64"/>
    <w:rsid w:val="00EF3185"/>
    <w:rsid w:val="00EF353A"/>
    <w:rsid w:val="00EF357F"/>
    <w:rsid w:val="00EF36C9"/>
    <w:rsid w:val="00EF3B1A"/>
    <w:rsid w:val="00EF3B8F"/>
    <w:rsid w:val="00EF3CD3"/>
    <w:rsid w:val="00EF40A0"/>
    <w:rsid w:val="00EF5709"/>
    <w:rsid w:val="00EF5C55"/>
    <w:rsid w:val="00EF72AB"/>
    <w:rsid w:val="00EF7A78"/>
    <w:rsid w:val="00F00238"/>
    <w:rsid w:val="00F01723"/>
    <w:rsid w:val="00F01C60"/>
    <w:rsid w:val="00F02084"/>
    <w:rsid w:val="00F02BF5"/>
    <w:rsid w:val="00F02DDA"/>
    <w:rsid w:val="00F03202"/>
    <w:rsid w:val="00F03702"/>
    <w:rsid w:val="00F03FD8"/>
    <w:rsid w:val="00F047FB"/>
    <w:rsid w:val="00F04A5A"/>
    <w:rsid w:val="00F04C07"/>
    <w:rsid w:val="00F0510F"/>
    <w:rsid w:val="00F058FD"/>
    <w:rsid w:val="00F05ADD"/>
    <w:rsid w:val="00F05AF6"/>
    <w:rsid w:val="00F0617A"/>
    <w:rsid w:val="00F06385"/>
    <w:rsid w:val="00F06474"/>
    <w:rsid w:val="00F068DF"/>
    <w:rsid w:val="00F07787"/>
    <w:rsid w:val="00F07BA5"/>
    <w:rsid w:val="00F10002"/>
    <w:rsid w:val="00F1058E"/>
    <w:rsid w:val="00F105EC"/>
    <w:rsid w:val="00F112C8"/>
    <w:rsid w:val="00F11307"/>
    <w:rsid w:val="00F114CA"/>
    <w:rsid w:val="00F11860"/>
    <w:rsid w:val="00F11B2B"/>
    <w:rsid w:val="00F11E65"/>
    <w:rsid w:val="00F12222"/>
    <w:rsid w:val="00F12721"/>
    <w:rsid w:val="00F13946"/>
    <w:rsid w:val="00F149C5"/>
    <w:rsid w:val="00F14D3D"/>
    <w:rsid w:val="00F15F5B"/>
    <w:rsid w:val="00F15FFB"/>
    <w:rsid w:val="00F16017"/>
    <w:rsid w:val="00F163C9"/>
    <w:rsid w:val="00F16CB2"/>
    <w:rsid w:val="00F176E8"/>
    <w:rsid w:val="00F177DD"/>
    <w:rsid w:val="00F17C66"/>
    <w:rsid w:val="00F17E4B"/>
    <w:rsid w:val="00F206D5"/>
    <w:rsid w:val="00F20C20"/>
    <w:rsid w:val="00F20C31"/>
    <w:rsid w:val="00F212FF"/>
    <w:rsid w:val="00F21427"/>
    <w:rsid w:val="00F21D93"/>
    <w:rsid w:val="00F221ED"/>
    <w:rsid w:val="00F2223F"/>
    <w:rsid w:val="00F22888"/>
    <w:rsid w:val="00F22C28"/>
    <w:rsid w:val="00F22C3B"/>
    <w:rsid w:val="00F22FD8"/>
    <w:rsid w:val="00F234E7"/>
    <w:rsid w:val="00F242C6"/>
    <w:rsid w:val="00F24A3E"/>
    <w:rsid w:val="00F2513C"/>
    <w:rsid w:val="00F25683"/>
    <w:rsid w:val="00F25C1C"/>
    <w:rsid w:val="00F25D65"/>
    <w:rsid w:val="00F25EDD"/>
    <w:rsid w:val="00F26363"/>
    <w:rsid w:val="00F271DF"/>
    <w:rsid w:val="00F2720C"/>
    <w:rsid w:val="00F272A0"/>
    <w:rsid w:val="00F2762B"/>
    <w:rsid w:val="00F27D68"/>
    <w:rsid w:val="00F3006F"/>
    <w:rsid w:val="00F30474"/>
    <w:rsid w:val="00F30CDA"/>
    <w:rsid w:val="00F30F53"/>
    <w:rsid w:val="00F315AE"/>
    <w:rsid w:val="00F315B3"/>
    <w:rsid w:val="00F3172A"/>
    <w:rsid w:val="00F31839"/>
    <w:rsid w:val="00F31A49"/>
    <w:rsid w:val="00F3260B"/>
    <w:rsid w:val="00F32CFC"/>
    <w:rsid w:val="00F33612"/>
    <w:rsid w:val="00F33EB1"/>
    <w:rsid w:val="00F34329"/>
    <w:rsid w:val="00F346FC"/>
    <w:rsid w:val="00F34B2F"/>
    <w:rsid w:val="00F35468"/>
    <w:rsid w:val="00F35973"/>
    <w:rsid w:val="00F35FF1"/>
    <w:rsid w:val="00F36146"/>
    <w:rsid w:val="00F3655F"/>
    <w:rsid w:val="00F365D6"/>
    <w:rsid w:val="00F367EC"/>
    <w:rsid w:val="00F379FF"/>
    <w:rsid w:val="00F400B9"/>
    <w:rsid w:val="00F40B2D"/>
    <w:rsid w:val="00F410EA"/>
    <w:rsid w:val="00F41611"/>
    <w:rsid w:val="00F41968"/>
    <w:rsid w:val="00F41D23"/>
    <w:rsid w:val="00F41D96"/>
    <w:rsid w:val="00F41E4A"/>
    <w:rsid w:val="00F421EE"/>
    <w:rsid w:val="00F427FD"/>
    <w:rsid w:val="00F4300C"/>
    <w:rsid w:val="00F4344A"/>
    <w:rsid w:val="00F44024"/>
    <w:rsid w:val="00F449C4"/>
    <w:rsid w:val="00F458C2"/>
    <w:rsid w:val="00F45D1A"/>
    <w:rsid w:val="00F45F6A"/>
    <w:rsid w:val="00F46294"/>
    <w:rsid w:val="00F464D6"/>
    <w:rsid w:val="00F46609"/>
    <w:rsid w:val="00F473CB"/>
    <w:rsid w:val="00F474D3"/>
    <w:rsid w:val="00F4786F"/>
    <w:rsid w:val="00F47F67"/>
    <w:rsid w:val="00F5010A"/>
    <w:rsid w:val="00F505B8"/>
    <w:rsid w:val="00F50B09"/>
    <w:rsid w:val="00F50CDF"/>
    <w:rsid w:val="00F50EE1"/>
    <w:rsid w:val="00F510EE"/>
    <w:rsid w:val="00F51223"/>
    <w:rsid w:val="00F517C8"/>
    <w:rsid w:val="00F51AA9"/>
    <w:rsid w:val="00F526BA"/>
    <w:rsid w:val="00F532D5"/>
    <w:rsid w:val="00F535C2"/>
    <w:rsid w:val="00F5460B"/>
    <w:rsid w:val="00F54BF1"/>
    <w:rsid w:val="00F54D27"/>
    <w:rsid w:val="00F55B27"/>
    <w:rsid w:val="00F56437"/>
    <w:rsid w:val="00F5744A"/>
    <w:rsid w:val="00F57DA8"/>
    <w:rsid w:val="00F57DA9"/>
    <w:rsid w:val="00F57F32"/>
    <w:rsid w:val="00F600F8"/>
    <w:rsid w:val="00F60769"/>
    <w:rsid w:val="00F60A32"/>
    <w:rsid w:val="00F60D64"/>
    <w:rsid w:val="00F612D5"/>
    <w:rsid w:val="00F6230E"/>
    <w:rsid w:val="00F63B03"/>
    <w:rsid w:val="00F641FC"/>
    <w:rsid w:val="00F64252"/>
    <w:rsid w:val="00F64320"/>
    <w:rsid w:val="00F64EAA"/>
    <w:rsid w:val="00F65757"/>
    <w:rsid w:val="00F66633"/>
    <w:rsid w:val="00F670AF"/>
    <w:rsid w:val="00F70B57"/>
    <w:rsid w:val="00F719DC"/>
    <w:rsid w:val="00F71AB9"/>
    <w:rsid w:val="00F720DE"/>
    <w:rsid w:val="00F7346F"/>
    <w:rsid w:val="00F745E1"/>
    <w:rsid w:val="00F7460A"/>
    <w:rsid w:val="00F74905"/>
    <w:rsid w:val="00F74CA6"/>
    <w:rsid w:val="00F75416"/>
    <w:rsid w:val="00F7581B"/>
    <w:rsid w:val="00F75B86"/>
    <w:rsid w:val="00F75CFC"/>
    <w:rsid w:val="00F75EB4"/>
    <w:rsid w:val="00F76F40"/>
    <w:rsid w:val="00F76F71"/>
    <w:rsid w:val="00F76FC3"/>
    <w:rsid w:val="00F7716A"/>
    <w:rsid w:val="00F7724D"/>
    <w:rsid w:val="00F7755C"/>
    <w:rsid w:val="00F8044D"/>
    <w:rsid w:val="00F81027"/>
    <w:rsid w:val="00F81E36"/>
    <w:rsid w:val="00F81F50"/>
    <w:rsid w:val="00F82148"/>
    <w:rsid w:val="00F824CB"/>
    <w:rsid w:val="00F82B4D"/>
    <w:rsid w:val="00F83600"/>
    <w:rsid w:val="00F83714"/>
    <w:rsid w:val="00F83CBA"/>
    <w:rsid w:val="00F83E99"/>
    <w:rsid w:val="00F83F8B"/>
    <w:rsid w:val="00F84BE3"/>
    <w:rsid w:val="00F84D98"/>
    <w:rsid w:val="00F84F31"/>
    <w:rsid w:val="00F856B6"/>
    <w:rsid w:val="00F85908"/>
    <w:rsid w:val="00F85D3D"/>
    <w:rsid w:val="00F86733"/>
    <w:rsid w:val="00F86EA9"/>
    <w:rsid w:val="00F86F41"/>
    <w:rsid w:val="00F87507"/>
    <w:rsid w:val="00F876CE"/>
    <w:rsid w:val="00F87A66"/>
    <w:rsid w:val="00F905D4"/>
    <w:rsid w:val="00F91294"/>
    <w:rsid w:val="00F92110"/>
    <w:rsid w:val="00F926A6"/>
    <w:rsid w:val="00F92B2D"/>
    <w:rsid w:val="00F93067"/>
    <w:rsid w:val="00F9339A"/>
    <w:rsid w:val="00F9377D"/>
    <w:rsid w:val="00F942C0"/>
    <w:rsid w:val="00F946C1"/>
    <w:rsid w:val="00F94719"/>
    <w:rsid w:val="00F94755"/>
    <w:rsid w:val="00F949A6"/>
    <w:rsid w:val="00F94AE5"/>
    <w:rsid w:val="00F94B0F"/>
    <w:rsid w:val="00F94CFC"/>
    <w:rsid w:val="00F95346"/>
    <w:rsid w:val="00F95886"/>
    <w:rsid w:val="00F95BA9"/>
    <w:rsid w:val="00F9610E"/>
    <w:rsid w:val="00F96183"/>
    <w:rsid w:val="00F9631E"/>
    <w:rsid w:val="00F96764"/>
    <w:rsid w:val="00F9724C"/>
    <w:rsid w:val="00F97832"/>
    <w:rsid w:val="00FA0147"/>
    <w:rsid w:val="00FA041F"/>
    <w:rsid w:val="00FA0454"/>
    <w:rsid w:val="00FA11D0"/>
    <w:rsid w:val="00FA155C"/>
    <w:rsid w:val="00FA1807"/>
    <w:rsid w:val="00FA1BF9"/>
    <w:rsid w:val="00FA1DC5"/>
    <w:rsid w:val="00FA277F"/>
    <w:rsid w:val="00FA2962"/>
    <w:rsid w:val="00FA307F"/>
    <w:rsid w:val="00FA30EC"/>
    <w:rsid w:val="00FA42AC"/>
    <w:rsid w:val="00FA4634"/>
    <w:rsid w:val="00FA50DE"/>
    <w:rsid w:val="00FA58AB"/>
    <w:rsid w:val="00FA6263"/>
    <w:rsid w:val="00FA7519"/>
    <w:rsid w:val="00FA7540"/>
    <w:rsid w:val="00FA77A4"/>
    <w:rsid w:val="00FB086F"/>
    <w:rsid w:val="00FB0C7D"/>
    <w:rsid w:val="00FB1539"/>
    <w:rsid w:val="00FB166B"/>
    <w:rsid w:val="00FB1EFB"/>
    <w:rsid w:val="00FB20E8"/>
    <w:rsid w:val="00FB21EF"/>
    <w:rsid w:val="00FB29BE"/>
    <w:rsid w:val="00FB2E0E"/>
    <w:rsid w:val="00FB3022"/>
    <w:rsid w:val="00FB302C"/>
    <w:rsid w:val="00FB352F"/>
    <w:rsid w:val="00FB4A26"/>
    <w:rsid w:val="00FB4DDD"/>
    <w:rsid w:val="00FB5851"/>
    <w:rsid w:val="00FB5B16"/>
    <w:rsid w:val="00FB61BC"/>
    <w:rsid w:val="00FB63F1"/>
    <w:rsid w:val="00FB6AD1"/>
    <w:rsid w:val="00FB6D31"/>
    <w:rsid w:val="00FB75C7"/>
    <w:rsid w:val="00FB7B96"/>
    <w:rsid w:val="00FB7BB9"/>
    <w:rsid w:val="00FC0264"/>
    <w:rsid w:val="00FC0433"/>
    <w:rsid w:val="00FC0697"/>
    <w:rsid w:val="00FC0791"/>
    <w:rsid w:val="00FC09E3"/>
    <w:rsid w:val="00FC0A80"/>
    <w:rsid w:val="00FC11C4"/>
    <w:rsid w:val="00FC1EEB"/>
    <w:rsid w:val="00FC2879"/>
    <w:rsid w:val="00FC35BA"/>
    <w:rsid w:val="00FC38DD"/>
    <w:rsid w:val="00FC3D28"/>
    <w:rsid w:val="00FC4170"/>
    <w:rsid w:val="00FC42E5"/>
    <w:rsid w:val="00FC4603"/>
    <w:rsid w:val="00FC4832"/>
    <w:rsid w:val="00FC4A55"/>
    <w:rsid w:val="00FC681A"/>
    <w:rsid w:val="00FC68A2"/>
    <w:rsid w:val="00FC6F0E"/>
    <w:rsid w:val="00FC795C"/>
    <w:rsid w:val="00FC7F68"/>
    <w:rsid w:val="00FD0011"/>
    <w:rsid w:val="00FD0857"/>
    <w:rsid w:val="00FD100F"/>
    <w:rsid w:val="00FD15A3"/>
    <w:rsid w:val="00FD1975"/>
    <w:rsid w:val="00FD21A2"/>
    <w:rsid w:val="00FD22A2"/>
    <w:rsid w:val="00FD2323"/>
    <w:rsid w:val="00FD28AB"/>
    <w:rsid w:val="00FD3340"/>
    <w:rsid w:val="00FD33E3"/>
    <w:rsid w:val="00FD3545"/>
    <w:rsid w:val="00FD3570"/>
    <w:rsid w:val="00FD36D6"/>
    <w:rsid w:val="00FD3953"/>
    <w:rsid w:val="00FD401A"/>
    <w:rsid w:val="00FD5105"/>
    <w:rsid w:val="00FD5549"/>
    <w:rsid w:val="00FD5D25"/>
    <w:rsid w:val="00FD654D"/>
    <w:rsid w:val="00FD71F7"/>
    <w:rsid w:val="00FE0607"/>
    <w:rsid w:val="00FE1914"/>
    <w:rsid w:val="00FE2717"/>
    <w:rsid w:val="00FE28C4"/>
    <w:rsid w:val="00FE4A4D"/>
    <w:rsid w:val="00FE4B8C"/>
    <w:rsid w:val="00FE5087"/>
    <w:rsid w:val="00FE5BBC"/>
    <w:rsid w:val="00FE60E0"/>
    <w:rsid w:val="00FE6281"/>
    <w:rsid w:val="00FE66EE"/>
    <w:rsid w:val="00FE69D6"/>
    <w:rsid w:val="00FE7048"/>
    <w:rsid w:val="00FE79F8"/>
    <w:rsid w:val="00FF0228"/>
    <w:rsid w:val="00FF09D5"/>
    <w:rsid w:val="00FF13A4"/>
    <w:rsid w:val="00FF1819"/>
    <w:rsid w:val="00FF1D5F"/>
    <w:rsid w:val="00FF1DBA"/>
    <w:rsid w:val="00FF2023"/>
    <w:rsid w:val="00FF217A"/>
    <w:rsid w:val="00FF22B7"/>
    <w:rsid w:val="00FF22DD"/>
    <w:rsid w:val="00FF288D"/>
    <w:rsid w:val="00FF2E37"/>
    <w:rsid w:val="00FF39CD"/>
    <w:rsid w:val="00FF3A20"/>
    <w:rsid w:val="00FF3FA8"/>
    <w:rsid w:val="00FF42A7"/>
    <w:rsid w:val="00FF4591"/>
    <w:rsid w:val="00FF4BD0"/>
    <w:rsid w:val="00FF50F9"/>
    <w:rsid w:val="00FF5137"/>
    <w:rsid w:val="00FF5198"/>
    <w:rsid w:val="00FF56A9"/>
    <w:rsid w:val="00FF6126"/>
    <w:rsid w:val="00FF65BE"/>
    <w:rsid w:val="00FF67AD"/>
    <w:rsid w:val="00FF68EA"/>
    <w:rsid w:val="00FF759D"/>
    <w:rsid w:val="00FF7D1B"/>
    <w:rsid w:val="00FF7D3A"/>
    <w:rsid w:val="00FF7DF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8C4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CFB"/>
    <w:pPr>
      <w:spacing w:after="240"/>
      <w:ind w:left="993"/>
    </w:pPr>
    <w:rPr>
      <w:rFonts w:ascii="Arial" w:hAnsi="Arial"/>
      <w:sz w:val="24"/>
      <w:szCs w:val="24"/>
    </w:rPr>
  </w:style>
  <w:style w:type="paragraph" w:styleId="Heading1">
    <w:name w:val="heading 1"/>
    <w:basedOn w:val="Normal"/>
    <w:next w:val="Normal"/>
    <w:link w:val="Heading1Char"/>
    <w:uiPriority w:val="9"/>
    <w:qFormat/>
    <w:rsid w:val="00B86CFB"/>
    <w:pPr>
      <w:keepNext/>
      <w:spacing w:before="240" w:after="60"/>
      <w:ind w:left="0"/>
      <w:outlineLvl w:val="0"/>
    </w:pPr>
    <w:rPr>
      <w:rFonts w:cs="Arial"/>
      <w:b/>
      <w:bCs/>
      <w:kern w:val="32"/>
      <w:sz w:val="32"/>
      <w:szCs w:val="32"/>
    </w:rPr>
  </w:style>
  <w:style w:type="paragraph" w:styleId="Heading2">
    <w:name w:val="heading 2"/>
    <w:basedOn w:val="Normal"/>
    <w:next w:val="Normal"/>
    <w:link w:val="Heading2Char"/>
    <w:uiPriority w:val="9"/>
    <w:qFormat/>
    <w:rsid w:val="00B86CFB"/>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qFormat/>
    <w:rsid w:val="00B86CFB"/>
    <w:pPr>
      <w:keepNext/>
      <w:spacing w:before="240" w:after="60"/>
      <w:ind w:left="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B86CFB"/>
    <w:rPr>
      <w:rFonts w:ascii="Arial" w:hAnsi="Arial" w:cs="Arial"/>
      <w:b/>
      <w:bCs/>
      <w:kern w:val="32"/>
      <w:sz w:val="32"/>
      <w:szCs w:val="32"/>
    </w:rPr>
  </w:style>
  <w:style w:type="character" w:customStyle="1" w:styleId="Heading2Char">
    <w:name w:val="Heading 2 Char"/>
    <w:link w:val="Heading2"/>
    <w:uiPriority w:val="9"/>
    <w:locked/>
    <w:rsid w:val="00B86CFB"/>
    <w:rPr>
      <w:rFonts w:ascii="Arial" w:hAnsi="Arial" w:cs="Arial"/>
      <w:b/>
      <w:bCs/>
      <w:i/>
      <w:iCs/>
      <w:sz w:val="28"/>
      <w:szCs w:val="28"/>
    </w:rPr>
  </w:style>
  <w:style w:type="character" w:customStyle="1" w:styleId="Heading3Char">
    <w:name w:val="Heading 3 Char"/>
    <w:link w:val="Heading3"/>
    <w:uiPriority w:val="9"/>
    <w:locked/>
    <w:rsid w:val="00B86CFB"/>
    <w:rPr>
      <w:rFonts w:ascii="Arial" w:hAnsi="Arial" w:cs="Arial"/>
      <w:b/>
      <w:bCs/>
      <w:sz w:val="24"/>
      <w:szCs w:val="26"/>
    </w:rPr>
  </w:style>
  <w:style w:type="paragraph" w:styleId="TOC1">
    <w:name w:val="toc 1"/>
    <w:aliases w:val="fund rules"/>
    <w:basedOn w:val="Normal"/>
    <w:next w:val="Normal"/>
    <w:autoRedefine/>
    <w:uiPriority w:val="39"/>
    <w:qFormat/>
    <w:rsid w:val="00FE69D6"/>
    <w:pPr>
      <w:tabs>
        <w:tab w:val="left" w:pos="960"/>
        <w:tab w:val="right" w:leader="dot" w:pos="9232"/>
      </w:tabs>
      <w:spacing w:after="120"/>
      <w:ind w:left="960" w:hanging="960"/>
    </w:pPr>
    <w:rPr>
      <w:rFonts w:asciiTheme="majorHAnsi" w:hAnsiTheme="majorHAnsi" w:cstheme="majorHAnsi"/>
      <w:b/>
      <w:bCs/>
      <w:caps/>
      <w:noProof/>
      <w:sz w:val="20"/>
      <w:szCs w:val="20"/>
    </w:rPr>
  </w:style>
  <w:style w:type="paragraph" w:customStyle="1" w:styleId="Heading2IRD">
    <w:name w:val="Heading2 IRD"/>
    <w:next w:val="NormalIRD"/>
    <w:link w:val="Heading2IRDChar1"/>
    <w:rsid w:val="007E777D"/>
    <w:pPr>
      <w:numPr>
        <w:numId w:val="7"/>
      </w:numPr>
      <w:tabs>
        <w:tab w:val="num" w:pos="1080"/>
      </w:tabs>
      <w:spacing w:before="300" w:after="120"/>
      <w:ind w:left="1077" w:hanging="1077"/>
    </w:pPr>
    <w:rPr>
      <w:rFonts w:ascii="Arial" w:hAnsi="Arial" w:cs="Arial"/>
      <w:b/>
      <w:sz w:val="28"/>
      <w:szCs w:val="28"/>
      <w:lang w:eastAsia="en-US"/>
    </w:rPr>
  </w:style>
  <w:style w:type="paragraph" w:customStyle="1" w:styleId="Heading1IRD">
    <w:name w:val="Heading 1IRD"/>
    <w:next w:val="Normal"/>
    <w:rsid w:val="007E777D"/>
    <w:pPr>
      <w:spacing w:before="120" w:after="120"/>
    </w:pPr>
    <w:rPr>
      <w:rFonts w:ascii="Arial" w:hAnsi="Arial" w:cs="Arial"/>
      <w:b/>
      <w:sz w:val="36"/>
      <w:szCs w:val="36"/>
      <w:lang w:eastAsia="en-US"/>
    </w:rPr>
  </w:style>
  <w:style w:type="paragraph" w:customStyle="1" w:styleId="NormalIRD">
    <w:name w:val="NormalIRD"/>
    <w:basedOn w:val="Normal"/>
    <w:autoRedefine/>
    <w:rsid w:val="007E777D"/>
    <w:pPr>
      <w:spacing w:before="60" w:after="120"/>
    </w:pPr>
    <w:rPr>
      <w:bCs/>
      <w:sz w:val="28"/>
      <w:szCs w:val="28"/>
      <w:lang w:eastAsia="en-US"/>
    </w:rPr>
  </w:style>
  <w:style w:type="paragraph" w:customStyle="1" w:styleId="Heading3IRD">
    <w:name w:val="Heading3 IRD"/>
    <w:next w:val="NormalIRD"/>
    <w:rsid w:val="007E777D"/>
    <w:pPr>
      <w:spacing w:before="120" w:after="120"/>
    </w:pPr>
    <w:rPr>
      <w:rFonts w:ascii="Arial" w:hAnsi="Arial" w:cs="Arial"/>
      <w:b/>
      <w:sz w:val="28"/>
      <w:szCs w:val="28"/>
      <w:lang w:eastAsia="en-US"/>
    </w:rPr>
  </w:style>
  <w:style w:type="paragraph" w:customStyle="1" w:styleId="Bullet2IRD">
    <w:name w:val="Bullet2 IRD"/>
    <w:next w:val="NormalIRD"/>
    <w:rsid w:val="007E777D"/>
    <w:pPr>
      <w:numPr>
        <w:numId w:val="1"/>
      </w:numPr>
      <w:spacing w:before="60"/>
    </w:pPr>
    <w:rPr>
      <w:rFonts w:ascii="Times New Roman" w:hAnsi="Times New Roman"/>
      <w:bCs/>
      <w:sz w:val="24"/>
      <w:szCs w:val="24"/>
      <w:lang w:eastAsia="en-US"/>
    </w:rPr>
  </w:style>
  <w:style w:type="paragraph" w:customStyle="1" w:styleId="StyleHeading2IRDNotBold">
    <w:name w:val="Style Heading2 IRD + Not Bold"/>
    <w:basedOn w:val="Heading2IRD"/>
    <w:autoRedefine/>
    <w:rsid w:val="007E777D"/>
    <w:rPr>
      <w:b w:val="0"/>
    </w:rPr>
  </w:style>
  <w:style w:type="paragraph" w:customStyle="1" w:styleId="Heading4IRD">
    <w:name w:val="Heading4 IRD"/>
    <w:basedOn w:val="Heading3IRD"/>
    <w:next w:val="NormalIRD"/>
    <w:rsid w:val="007E777D"/>
    <w:pPr>
      <w:ind w:left="697" w:hanging="697"/>
    </w:pPr>
    <w:rPr>
      <w:bCs/>
      <w:i/>
    </w:rPr>
  </w:style>
  <w:style w:type="paragraph" w:customStyle="1" w:styleId="Bullet4IRD">
    <w:name w:val="Bullet 4 IRD"/>
    <w:basedOn w:val="Bullet2IRD"/>
    <w:next w:val="NormalIRD"/>
    <w:rsid w:val="007E777D"/>
    <w:pPr>
      <w:numPr>
        <w:numId w:val="0"/>
      </w:numPr>
      <w:tabs>
        <w:tab w:val="left" w:pos="292"/>
        <w:tab w:val="left" w:pos="692"/>
        <w:tab w:val="left" w:pos="1700"/>
        <w:tab w:val="left" w:pos="2300"/>
        <w:tab w:val="left" w:pos="2800"/>
      </w:tabs>
      <w:spacing w:before="40" w:after="40"/>
    </w:pPr>
    <w:rPr>
      <w:rFonts w:ascii="Arial" w:hAnsi="Arial" w:cs="Arial"/>
      <w:sz w:val="20"/>
      <w:szCs w:val="20"/>
    </w:rPr>
  </w:style>
  <w:style w:type="paragraph" w:styleId="List2">
    <w:name w:val="List 2"/>
    <w:basedOn w:val="Normal"/>
    <w:uiPriority w:val="99"/>
    <w:semiHidden/>
    <w:rsid w:val="007E777D"/>
    <w:pPr>
      <w:ind w:left="566" w:hanging="283"/>
    </w:pPr>
  </w:style>
  <w:style w:type="character" w:styleId="Hyperlink">
    <w:name w:val="Hyperlink"/>
    <w:uiPriority w:val="99"/>
    <w:rsid w:val="007E777D"/>
    <w:rPr>
      <w:rFonts w:ascii="Times New Roman" w:hAnsi="Times New Roman" w:cs="Times New Roman"/>
      <w:color w:val="0000FF"/>
      <w:u w:val="single"/>
    </w:rPr>
  </w:style>
  <w:style w:type="paragraph" w:customStyle="1" w:styleId="Dot">
    <w:name w:val="Dot"/>
    <w:basedOn w:val="Normal"/>
    <w:rsid w:val="007E777D"/>
    <w:pPr>
      <w:numPr>
        <w:numId w:val="3"/>
      </w:numPr>
      <w:tabs>
        <w:tab w:val="left" w:pos="1260"/>
      </w:tabs>
      <w:spacing w:after="120"/>
    </w:pPr>
    <w:rPr>
      <w:rFonts w:cs="Arial"/>
      <w:b/>
      <w:bCs/>
      <w:sz w:val="22"/>
      <w:szCs w:val="22"/>
      <w:lang w:eastAsia="en-US"/>
    </w:rPr>
  </w:style>
  <w:style w:type="paragraph" w:customStyle="1" w:styleId="SideHeaderBold">
    <w:name w:val="Side Header Bold"/>
    <w:basedOn w:val="Normal"/>
    <w:autoRedefine/>
    <w:rsid w:val="007E777D"/>
    <w:pPr>
      <w:spacing w:before="120"/>
    </w:pPr>
    <w:rPr>
      <w:b/>
      <w:bCs/>
      <w:lang w:eastAsia="en-US"/>
    </w:rPr>
  </w:style>
  <w:style w:type="paragraph" w:customStyle="1" w:styleId="Indent">
    <w:name w:val="Indent"/>
    <w:basedOn w:val="Normal"/>
    <w:autoRedefine/>
    <w:rsid w:val="00A92BD0"/>
    <w:pPr>
      <w:tabs>
        <w:tab w:val="left" w:pos="3945"/>
      </w:tabs>
      <w:autoSpaceDE w:val="0"/>
      <w:autoSpaceDN w:val="0"/>
      <w:spacing w:after="0"/>
      <w:ind w:left="0" w:right="-301"/>
    </w:pPr>
    <w:rPr>
      <w:rFonts w:asciiTheme="majorHAnsi" w:hAnsiTheme="majorHAnsi" w:cstheme="majorHAnsi"/>
    </w:rPr>
  </w:style>
  <w:style w:type="paragraph" w:styleId="Footer">
    <w:name w:val="footer"/>
    <w:basedOn w:val="Normal"/>
    <w:link w:val="FooterChar"/>
    <w:uiPriority w:val="99"/>
    <w:rsid w:val="007E777D"/>
    <w:pPr>
      <w:tabs>
        <w:tab w:val="center" w:pos="4153"/>
        <w:tab w:val="right" w:pos="8306"/>
      </w:tabs>
    </w:pPr>
    <w:rPr>
      <w:lang w:eastAsia="en-US"/>
    </w:rPr>
  </w:style>
  <w:style w:type="character" w:customStyle="1" w:styleId="FooterChar">
    <w:name w:val="Footer Char"/>
    <w:link w:val="Footer"/>
    <w:uiPriority w:val="99"/>
    <w:locked/>
    <w:rsid w:val="007E777D"/>
    <w:rPr>
      <w:rFonts w:ascii="Times New Roman" w:hAnsi="Times New Roman" w:cs="Times New Roman"/>
      <w:sz w:val="24"/>
      <w:szCs w:val="24"/>
      <w:lang w:val="en-AU"/>
    </w:rPr>
  </w:style>
  <w:style w:type="paragraph" w:customStyle="1" w:styleId="Cover3">
    <w:name w:val="Cover 3"/>
    <w:basedOn w:val="Normal"/>
    <w:next w:val="Normal"/>
    <w:autoRedefine/>
    <w:rsid w:val="00825BE6"/>
    <w:pPr>
      <w:numPr>
        <w:numId w:val="25"/>
      </w:numPr>
      <w:autoSpaceDE w:val="0"/>
      <w:autoSpaceDN w:val="0"/>
      <w:ind w:left="1843" w:right="71" w:hanging="567"/>
    </w:pPr>
    <w:rPr>
      <w:rFonts w:asciiTheme="majorHAnsi" w:hAnsiTheme="majorHAnsi" w:cstheme="majorHAnsi"/>
      <w:b/>
      <w:bCs/>
      <w:i/>
      <w:sz w:val="32"/>
      <w:szCs w:val="32"/>
    </w:rPr>
  </w:style>
  <w:style w:type="character" w:styleId="PageNumber">
    <w:name w:val="page number"/>
    <w:uiPriority w:val="99"/>
    <w:semiHidden/>
    <w:rsid w:val="007E777D"/>
    <w:rPr>
      <w:rFonts w:ascii="Times New Roman" w:hAnsi="Times New Roman" w:cs="Times New Roman"/>
    </w:rPr>
  </w:style>
  <w:style w:type="character" w:styleId="Strong">
    <w:name w:val="Strong"/>
    <w:aliases w:val="Style - Part Heading"/>
    <w:uiPriority w:val="22"/>
    <w:qFormat/>
    <w:rsid w:val="00B86CFB"/>
    <w:rPr>
      <w:rFonts w:ascii="Times New Roman" w:hAnsi="Times New Roman" w:cs="Times New Roman"/>
    </w:rPr>
  </w:style>
  <w:style w:type="paragraph" w:styleId="CommentText">
    <w:name w:val="annotation text"/>
    <w:basedOn w:val="Normal"/>
    <w:link w:val="CommentTextChar"/>
    <w:uiPriority w:val="99"/>
    <w:rsid w:val="007E777D"/>
    <w:rPr>
      <w:lang w:eastAsia="en-US"/>
    </w:rPr>
  </w:style>
  <w:style w:type="character" w:customStyle="1" w:styleId="CommentTextChar">
    <w:name w:val="Comment Text Char"/>
    <w:link w:val="CommentText"/>
    <w:uiPriority w:val="99"/>
    <w:locked/>
    <w:rsid w:val="007E777D"/>
    <w:rPr>
      <w:rFonts w:ascii="Times New Roman" w:hAnsi="Times New Roman" w:cs="Times New Roman"/>
      <w:sz w:val="24"/>
      <w:szCs w:val="24"/>
      <w:lang w:val="en-AU"/>
    </w:rPr>
  </w:style>
  <w:style w:type="paragraph" w:customStyle="1" w:styleId="ParaLevel4">
    <w:name w:val="Para Level 4"/>
    <w:basedOn w:val="ParaLevel3"/>
    <w:rsid w:val="007E777D"/>
    <w:pPr>
      <w:tabs>
        <w:tab w:val="clear" w:pos="2520"/>
        <w:tab w:val="left" w:pos="3060"/>
      </w:tabs>
      <w:ind w:left="3060" w:hanging="540"/>
    </w:pPr>
  </w:style>
  <w:style w:type="character" w:customStyle="1" w:styleId="AcronymsChar">
    <w:name w:val="Acronyms Char"/>
    <w:rsid w:val="007E777D"/>
    <w:rPr>
      <w:rFonts w:ascii="Times New Roman" w:hAnsi="Times New Roman" w:cs="Times New Roman"/>
      <w:b/>
      <w:bCs/>
      <w:sz w:val="28"/>
      <w:szCs w:val="28"/>
      <w:lang w:val="en-AU" w:eastAsia="en-US" w:bidi="ar-SA"/>
    </w:rPr>
  </w:style>
  <w:style w:type="paragraph" w:customStyle="1" w:styleId="Acronyms">
    <w:name w:val="Acronyms"/>
    <w:basedOn w:val="Normal"/>
    <w:autoRedefine/>
    <w:rsid w:val="007E777D"/>
    <w:pPr>
      <w:ind w:left="1792" w:hanging="1792"/>
    </w:pPr>
    <w:rPr>
      <w:b/>
      <w:bCs/>
      <w:sz w:val="28"/>
      <w:szCs w:val="28"/>
      <w:lang w:eastAsia="en-US"/>
    </w:rPr>
  </w:style>
  <w:style w:type="character" w:customStyle="1" w:styleId="IndentCharChar">
    <w:name w:val="Indent Char Char"/>
    <w:rsid w:val="007E777D"/>
    <w:rPr>
      <w:rFonts w:ascii="Times New Roman" w:hAnsi="Times New Roman" w:cs="Times New Roman"/>
      <w:sz w:val="24"/>
      <w:szCs w:val="24"/>
      <w:lang w:val="en-AU" w:eastAsia="en-AU" w:bidi="ar-SA"/>
    </w:rPr>
  </w:style>
  <w:style w:type="paragraph" w:customStyle="1" w:styleId="IndentChar">
    <w:name w:val="Indent Char"/>
    <w:basedOn w:val="Normal"/>
    <w:autoRedefine/>
    <w:rsid w:val="007E777D"/>
    <w:pPr>
      <w:ind w:left="737"/>
    </w:pPr>
  </w:style>
  <w:style w:type="paragraph" w:customStyle="1" w:styleId="small">
    <w:name w:val="small"/>
    <w:basedOn w:val="Normal"/>
    <w:rsid w:val="007E777D"/>
    <w:pPr>
      <w:autoSpaceDE w:val="0"/>
      <w:autoSpaceDN w:val="0"/>
      <w:ind w:left="720" w:right="-301"/>
    </w:pPr>
  </w:style>
  <w:style w:type="character" w:styleId="CommentReference">
    <w:name w:val="annotation reference"/>
    <w:uiPriority w:val="99"/>
    <w:semiHidden/>
    <w:rsid w:val="007E777D"/>
    <w:rPr>
      <w:rFonts w:ascii="Times New Roman" w:hAnsi="Times New Roman" w:cs="Times New Roman"/>
      <w:sz w:val="16"/>
      <w:szCs w:val="16"/>
    </w:rPr>
  </w:style>
  <w:style w:type="paragraph" w:customStyle="1" w:styleId="aparastyle">
    <w:name w:val="a.para style"/>
    <w:basedOn w:val="Normal"/>
    <w:autoRedefine/>
    <w:rsid w:val="003E0B95"/>
    <w:pPr>
      <w:spacing w:before="120" w:after="120"/>
      <w:ind w:left="1440" w:hanging="1440"/>
    </w:pPr>
    <w:rPr>
      <w:lang w:eastAsia="en-US"/>
    </w:rPr>
  </w:style>
  <w:style w:type="paragraph" w:customStyle="1" w:styleId="1111paragraphstyle">
    <w:name w:val="1.1.1.1 paragraph style"/>
    <w:basedOn w:val="Normal"/>
    <w:autoRedefine/>
    <w:rsid w:val="007E777D"/>
    <w:pPr>
      <w:spacing w:before="240" w:after="120"/>
      <w:ind w:left="1080" w:hanging="1080"/>
    </w:pPr>
    <w:rPr>
      <w:lang w:eastAsia="en-US"/>
    </w:rPr>
  </w:style>
  <w:style w:type="character" w:customStyle="1" w:styleId="1111paragraphstyleChar">
    <w:name w:val="1.1.1.1 paragraph style Char"/>
    <w:rsid w:val="007E777D"/>
    <w:rPr>
      <w:rFonts w:ascii="Times New Roman" w:hAnsi="Times New Roman" w:cs="Times New Roman"/>
      <w:sz w:val="24"/>
      <w:szCs w:val="24"/>
      <w:lang w:val="en-AU" w:eastAsia="en-US" w:bidi="ar-SA"/>
    </w:rPr>
  </w:style>
  <w:style w:type="paragraph" w:customStyle="1" w:styleId="Attachments">
    <w:name w:val="Attachments"/>
    <w:basedOn w:val="Normal"/>
    <w:rsid w:val="007E777D"/>
    <w:rPr>
      <w:rFonts w:eastAsia="SimSun"/>
      <w:b/>
      <w:bCs/>
      <w:sz w:val="32"/>
      <w:szCs w:val="32"/>
    </w:rPr>
  </w:style>
  <w:style w:type="paragraph" w:customStyle="1" w:styleId="Appendix2list">
    <w:name w:val="Appendix 2 list"/>
    <w:basedOn w:val="Normal"/>
    <w:autoRedefine/>
    <w:rsid w:val="007E777D"/>
    <w:pPr>
      <w:numPr>
        <w:numId w:val="5"/>
      </w:numPr>
    </w:pPr>
    <w:rPr>
      <w:rFonts w:eastAsia="SimSun"/>
      <w:b/>
      <w:sz w:val="28"/>
      <w:szCs w:val="28"/>
      <w:lang w:eastAsia="en-US"/>
    </w:rPr>
  </w:style>
  <w:style w:type="paragraph" w:customStyle="1" w:styleId="FRA1">
    <w:name w:val="FR A1"/>
    <w:basedOn w:val="Normal"/>
    <w:rsid w:val="007E777D"/>
    <w:pPr>
      <w:tabs>
        <w:tab w:val="num" w:pos="425"/>
        <w:tab w:val="num" w:pos="900"/>
      </w:tabs>
      <w:ind w:left="902" w:hanging="902"/>
    </w:pPr>
    <w:rPr>
      <w:rFonts w:eastAsia="SimSun"/>
      <w:b/>
      <w:sz w:val="28"/>
      <w:szCs w:val="28"/>
      <w:lang w:eastAsia="en-US"/>
    </w:rPr>
  </w:style>
  <w:style w:type="paragraph" w:customStyle="1" w:styleId="FRrAcronyms">
    <w:name w:val="FRr Acronyms"/>
    <w:basedOn w:val="Normal"/>
    <w:rsid w:val="007E777D"/>
    <w:pPr>
      <w:widowControl w:val="0"/>
      <w:spacing w:before="240" w:after="120"/>
    </w:pPr>
    <w:rPr>
      <w:rFonts w:eastAsia="SimSun"/>
      <w:b/>
      <w:bCs/>
      <w:sz w:val="32"/>
      <w:szCs w:val="32"/>
      <w:lang w:eastAsia="en-US"/>
    </w:rPr>
  </w:style>
  <w:style w:type="paragraph" w:customStyle="1" w:styleId="FRappA11">
    <w:name w:val="FR app A1.1"/>
    <w:basedOn w:val="Normal"/>
    <w:rsid w:val="007E777D"/>
    <w:pPr>
      <w:numPr>
        <w:ilvl w:val="1"/>
        <w:numId w:val="4"/>
      </w:numPr>
      <w:tabs>
        <w:tab w:val="num" w:pos="900"/>
      </w:tabs>
      <w:ind w:left="902" w:hanging="902"/>
    </w:pPr>
    <w:rPr>
      <w:rFonts w:eastAsia="SimSun"/>
      <w:b/>
      <w:lang w:eastAsia="en-US"/>
    </w:rPr>
  </w:style>
  <w:style w:type="paragraph" w:customStyle="1" w:styleId="FRappA21">
    <w:name w:val="FR app A2.1"/>
    <w:basedOn w:val="Normal"/>
    <w:rsid w:val="007E777D"/>
    <w:pPr>
      <w:numPr>
        <w:ilvl w:val="1"/>
        <w:numId w:val="5"/>
      </w:numPr>
    </w:pPr>
    <w:rPr>
      <w:rFonts w:eastAsia="SimSun"/>
      <w:b/>
      <w:lang w:eastAsia="en-US"/>
    </w:rPr>
  </w:style>
  <w:style w:type="paragraph" w:customStyle="1" w:styleId="FLAppB1">
    <w:name w:val="FL AppB.1"/>
    <w:basedOn w:val="Normal"/>
    <w:autoRedefine/>
    <w:rsid w:val="007E777D"/>
    <w:pPr>
      <w:numPr>
        <w:numId w:val="6"/>
      </w:numPr>
      <w:spacing w:before="240"/>
    </w:pPr>
    <w:rPr>
      <w:b/>
      <w:sz w:val="28"/>
      <w:szCs w:val="28"/>
      <w:lang w:eastAsia="en-US"/>
    </w:rPr>
  </w:style>
  <w:style w:type="paragraph" w:customStyle="1" w:styleId="AppFRB">
    <w:name w:val="AppFRB"/>
    <w:basedOn w:val="FLAppB1"/>
    <w:rsid w:val="007E777D"/>
    <w:pPr>
      <w:numPr>
        <w:ilvl w:val="2"/>
      </w:numPr>
      <w:ind w:hanging="1080"/>
    </w:pPr>
    <w:rPr>
      <w:b w:val="0"/>
      <w:sz w:val="24"/>
      <w:szCs w:val="24"/>
    </w:rPr>
  </w:style>
  <w:style w:type="paragraph" w:styleId="TOC2">
    <w:name w:val="toc 2"/>
    <w:basedOn w:val="Normal"/>
    <w:next w:val="Normal"/>
    <w:autoRedefine/>
    <w:uiPriority w:val="39"/>
    <w:qFormat/>
    <w:rsid w:val="00257D91"/>
    <w:pPr>
      <w:tabs>
        <w:tab w:val="left" w:pos="960"/>
        <w:tab w:val="right" w:leader="dot" w:pos="9232"/>
      </w:tabs>
      <w:spacing w:after="0"/>
      <w:ind w:left="240"/>
    </w:pPr>
    <w:rPr>
      <w:b/>
      <w:smallCaps/>
      <w:noProof/>
      <w:sz w:val="20"/>
      <w:szCs w:val="20"/>
    </w:rPr>
  </w:style>
  <w:style w:type="paragraph" w:styleId="TOC3">
    <w:name w:val="toc 3"/>
    <w:basedOn w:val="Normal"/>
    <w:next w:val="Normal"/>
    <w:autoRedefine/>
    <w:uiPriority w:val="39"/>
    <w:qFormat/>
    <w:rsid w:val="00EB1AFD"/>
    <w:pPr>
      <w:spacing w:after="0"/>
      <w:ind w:left="480"/>
    </w:pPr>
    <w:rPr>
      <w:iCs/>
      <w:sz w:val="20"/>
      <w:szCs w:val="20"/>
    </w:rPr>
  </w:style>
  <w:style w:type="paragraph" w:styleId="TOC4">
    <w:name w:val="toc 4"/>
    <w:basedOn w:val="Normal"/>
    <w:next w:val="Normal"/>
    <w:autoRedefine/>
    <w:uiPriority w:val="39"/>
    <w:rsid w:val="00257D91"/>
    <w:pPr>
      <w:spacing w:after="0"/>
      <w:ind w:left="720"/>
    </w:pPr>
    <w:rPr>
      <w:sz w:val="18"/>
      <w:szCs w:val="18"/>
    </w:rPr>
  </w:style>
  <w:style w:type="paragraph" w:styleId="BalloonText">
    <w:name w:val="Balloon Text"/>
    <w:basedOn w:val="Normal"/>
    <w:link w:val="BalloonTextChar"/>
    <w:uiPriority w:val="99"/>
    <w:rsid w:val="007E777D"/>
    <w:rPr>
      <w:rFonts w:ascii="Tahoma" w:hAnsi="Tahoma" w:cs="Tahoma"/>
      <w:sz w:val="16"/>
      <w:szCs w:val="16"/>
    </w:rPr>
  </w:style>
  <w:style w:type="character" w:customStyle="1" w:styleId="BalloonTextChar">
    <w:name w:val="Balloon Text Char"/>
    <w:link w:val="BalloonText"/>
    <w:uiPriority w:val="99"/>
    <w:locked/>
    <w:rsid w:val="007E777D"/>
    <w:rPr>
      <w:rFonts w:ascii="Tahoma" w:hAnsi="Tahoma" w:cs="Tahoma"/>
      <w:sz w:val="16"/>
      <w:szCs w:val="16"/>
      <w:lang w:val="en-AU" w:eastAsia="en-AU"/>
    </w:rPr>
  </w:style>
  <w:style w:type="paragraph" w:customStyle="1" w:styleId="CommentSubject1">
    <w:name w:val="Comment Subject1"/>
    <w:basedOn w:val="CommentText"/>
    <w:next w:val="CommentText"/>
    <w:rsid w:val="007E777D"/>
    <w:rPr>
      <w:b/>
      <w:bCs/>
      <w:lang w:eastAsia="en-AU"/>
    </w:rPr>
  </w:style>
  <w:style w:type="paragraph" w:styleId="Header">
    <w:name w:val="header"/>
    <w:basedOn w:val="Normal"/>
    <w:link w:val="HeaderChar"/>
    <w:uiPriority w:val="99"/>
    <w:semiHidden/>
    <w:rsid w:val="007E777D"/>
    <w:pPr>
      <w:tabs>
        <w:tab w:val="center" w:pos="4153"/>
        <w:tab w:val="right" w:pos="8306"/>
      </w:tabs>
    </w:pPr>
  </w:style>
  <w:style w:type="character" w:customStyle="1" w:styleId="HeaderChar">
    <w:name w:val="Header Char"/>
    <w:link w:val="Header"/>
    <w:uiPriority w:val="99"/>
    <w:semiHidden/>
    <w:locked/>
    <w:rsid w:val="007E777D"/>
    <w:rPr>
      <w:rFonts w:ascii="Times New Roman" w:hAnsi="Times New Roman" w:cs="Times New Roman"/>
      <w:sz w:val="24"/>
      <w:szCs w:val="24"/>
      <w:lang w:val="en-AU" w:eastAsia="en-AU"/>
    </w:rPr>
  </w:style>
  <w:style w:type="character" w:customStyle="1" w:styleId="Heading3IRDChar">
    <w:name w:val="Heading3 IRD Char"/>
    <w:rsid w:val="007E777D"/>
    <w:rPr>
      <w:rFonts w:ascii="Arial" w:hAnsi="Arial" w:cs="Arial"/>
      <w:b/>
      <w:sz w:val="28"/>
      <w:szCs w:val="28"/>
      <w:lang w:val="en-AU" w:eastAsia="en-US" w:bidi="ar-SA"/>
    </w:rPr>
  </w:style>
  <w:style w:type="paragraph" w:customStyle="1" w:styleId="StyleHeading2IRD">
    <w:name w:val="Style Heading2 IRD"/>
    <w:basedOn w:val="Heading2IRD"/>
    <w:link w:val="StyleHeading2IRDChar"/>
    <w:rsid w:val="003E3917"/>
    <w:pPr>
      <w:numPr>
        <w:ilvl w:val="1"/>
        <w:numId w:val="29"/>
      </w:numPr>
      <w:tabs>
        <w:tab w:val="left" w:pos="993"/>
      </w:tabs>
      <w:outlineLvl w:val="0"/>
    </w:pPr>
    <w:rPr>
      <w:rFonts w:ascii="Times New Roman" w:hAnsi="Times New Roman" w:cs="Times New Roman"/>
      <w:szCs w:val="20"/>
    </w:rPr>
  </w:style>
  <w:style w:type="paragraph" w:customStyle="1" w:styleId="Headingpoint1">
    <w:name w:val="Heading point 1"/>
    <w:basedOn w:val="Normal"/>
    <w:rsid w:val="007E777D"/>
    <w:pPr>
      <w:tabs>
        <w:tab w:val="num" w:pos="1080"/>
      </w:tabs>
      <w:ind w:left="1134" w:hanging="1134"/>
    </w:pPr>
    <w:rPr>
      <w:b/>
    </w:rPr>
  </w:style>
  <w:style w:type="paragraph" w:customStyle="1" w:styleId="Heading4-1Level">
    <w:name w:val="Heading 4 - 1 Level"/>
    <w:basedOn w:val="Normal"/>
    <w:rsid w:val="007E777D"/>
    <w:pPr>
      <w:numPr>
        <w:ilvl w:val="1"/>
        <w:numId w:val="2"/>
      </w:numPr>
      <w:spacing w:before="200" w:after="120"/>
    </w:pPr>
    <w:rPr>
      <w:b/>
    </w:rPr>
  </w:style>
  <w:style w:type="paragraph" w:customStyle="1" w:styleId="Style3IRD">
    <w:name w:val="Style 3 IRD"/>
    <w:basedOn w:val="Heading2IRD"/>
    <w:rsid w:val="007E777D"/>
    <w:pPr>
      <w:numPr>
        <w:numId w:val="0"/>
      </w:numPr>
      <w:tabs>
        <w:tab w:val="left" w:pos="1134"/>
      </w:tabs>
      <w:spacing w:before="200"/>
      <w:ind w:left="1134" w:hanging="1134"/>
    </w:pPr>
    <w:rPr>
      <w:rFonts w:ascii="Times New Roman" w:hAnsi="Times New Roman" w:cs="Times New Roman"/>
      <w:bCs/>
      <w:sz w:val="24"/>
      <w:szCs w:val="20"/>
    </w:rPr>
  </w:style>
  <w:style w:type="paragraph" w:customStyle="1" w:styleId="StyleHeading2IRDLeft0cmFirstline0cm1">
    <w:name w:val="Style Heading2 IRD + Left:  0 cm First line:  0 cm1"/>
    <w:basedOn w:val="Heading2IRD"/>
    <w:rsid w:val="007E777D"/>
    <w:pPr>
      <w:numPr>
        <w:numId w:val="0"/>
      </w:numPr>
      <w:tabs>
        <w:tab w:val="left" w:pos="1134"/>
      </w:tabs>
    </w:pPr>
    <w:rPr>
      <w:rFonts w:ascii="Times New Roman" w:hAnsi="Times New Roman" w:cs="Times New Roman"/>
      <w:bCs/>
      <w:szCs w:val="20"/>
    </w:rPr>
  </w:style>
  <w:style w:type="paragraph" w:customStyle="1" w:styleId="Paralevel1">
    <w:name w:val="Para level 1"/>
    <w:basedOn w:val="Normal"/>
    <w:link w:val="Paralevel1Char"/>
    <w:rsid w:val="003E3917"/>
    <w:pPr>
      <w:numPr>
        <w:ilvl w:val="3"/>
        <w:numId w:val="29"/>
      </w:numPr>
      <w:tabs>
        <w:tab w:val="left" w:pos="0"/>
        <w:tab w:val="left" w:pos="993"/>
      </w:tabs>
      <w:spacing w:after="120"/>
    </w:pPr>
  </w:style>
  <w:style w:type="paragraph" w:styleId="CommentSubject">
    <w:name w:val="annotation subject"/>
    <w:basedOn w:val="CommentText"/>
    <w:next w:val="CommentText"/>
    <w:link w:val="CommentSubjectChar"/>
    <w:uiPriority w:val="99"/>
    <w:semiHidden/>
    <w:unhideWhenUsed/>
    <w:rsid w:val="007E777D"/>
    <w:rPr>
      <w:b/>
      <w:bCs/>
      <w:sz w:val="20"/>
      <w:szCs w:val="20"/>
      <w:lang w:eastAsia="en-AU"/>
    </w:rPr>
  </w:style>
  <w:style w:type="character" w:customStyle="1" w:styleId="CommentSubjectChar">
    <w:name w:val="Comment Subject Char"/>
    <w:link w:val="CommentSubject"/>
    <w:uiPriority w:val="99"/>
    <w:semiHidden/>
    <w:locked/>
    <w:rsid w:val="007E777D"/>
    <w:rPr>
      <w:rFonts w:ascii="Times New Roman" w:hAnsi="Times New Roman" w:cs="Times New Roman"/>
      <w:b/>
      <w:bCs/>
      <w:sz w:val="20"/>
      <w:szCs w:val="20"/>
      <w:lang w:val="en-AU" w:eastAsia="en-AU"/>
    </w:rPr>
  </w:style>
  <w:style w:type="paragraph" w:customStyle="1" w:styleId="ParaLevel3">
    <w:name w:val="Para Level 3"/>
    <w:basedOn w:val="Normal"/>
    <w:uiPriority w:val="99"/>
    <w:rsid w:val="007E777D"/>
    <w:pPr>
      <w:tabs>
        <w:tab w:val="left" w:pos="2520"/>
      </w:tabs>
      <w:spacing w:after="120"/>
      <w:ind w:left="2520" w:hanging="720"/>
    </w:pPr>
  </w:style>
  <w:style w:type="character" w:customStyle="1" w:styleId="Heading2IRDChar">
    <w:name w:val="Heading2 IRD Char"/>
    <w:rsid w:val="007E777D"/>
    <w:rPr>
      <w:rFonts w:ascii="Arial" w:hAnsi="Arial" w:cs="Arial"/>
      <w:b/>
      <w:sz w:val="28"/>
      <w:szCs w:val="28"/>
      <w:lang w:val="en-AU" w:eastAsia="en-US" w:bidi="ar-SA"/>
    </w:rPr>
  </w:style>
  <w:style w:type="character" w:customStyle="1" w:styleId="Style3IRDChar">
    <w:name w:val="Style 3 IRD Char"/>
    <w:rsid w:val="007E777D"/>
    <w:rPr>
      <w:rFonts w:ascii="Arial" w:hAnsi="Arial" w:cs="Arial"/>
      <w:b/>
      <w:bCs/>
      <w:sz w:val="28"/>
      <w:szCs w:val="28"/>
      <w:lang w:val="en-AU" w:eastAsia="en-US" w:bidi="ar-SA"/>
    </w:rPr>
  </w:style>
  <w:style w:type="paragraph" w:styleId="TOC5">
    <w:name w:val="toc 5"/>
    <w:basedOn w:val="Normal"/>
    <w:next w:val="Normal"/>
    <w:autoRedefine/>
    <w:uiPriority w:val="39"/>
    <w:rsid w:val="00257D91"/>
    <w:pPr>
      <w:spacing w:after="0"/>
      <w:ind w:left="960"/>
    </w:pPr>
    <w:rPr>
      <w:sz w:val="18"/>
      <w:szCs w:val="18"/>
    </w:rPr>
  </w:style>
  <w:style w:type="paragraph" w:styleId="TOC6">
    <w:name w:val="toc 6"/>
    <w:basedOn w:val="Normal"/>
    <w:next w:val="Normal"/>
    <w:autoRedefine/>
    <w:uiPriority w:val="39"/>
    <w:rsid w:val="00257D91"/>
    <w:pPr>
      <w:spacing w:after="0"/>
      <w:ind w:left="1200"/>
    </w:pPr>
    <w:rPr>
      <w:sz w:val="18"/>
      <w:szCs w:val="18"/>
    </w:rPr>
  </w:style>
  <w:style w:type="paragraph" w:styleId="TOC7">
    <w:name w:val="toc 7"/>
    <w:basedOn w:val="Normal"/>
    <w:next w:val="Normal"/>
    <w:autoRedefine/>
    <w:uiPriority w:val="39"/>
    <w:rsid w:val="00257D91"/>
    <w:pPr>
      <w:spacing w:after="0"/>
      <w:ind w:left="1440"/>
    </w:pPr>
    <w:rPr>
      <w:sz w:val="18"/>
      <w:szCs w:val="18"/>
    </w:rPr>
  </w:style>
  <w:style w:type="paragraph" w:styleId="TOC8">
    <w:name w:val="toc 8"/>
    <w:basedOn w:val="Normal"/>
    <w:next w:val="Normal"/>
    <w:autoRedefine/>
    <w:uiPriority w:val="39"/>
    <w:rsid w:val="00257D91"/>
    <w:pPr>
      <w:spacing w:after="0"/>
      <w:ind w:left="1680"/>
    </w:pPr>
    <w:rPr>
      <w:sz w:val="18"/>
      <w:szCs w:val="18"/>
    </w:rPr>
  </w:style>
  <w:style w:type="paragraph" w:styleId="TOC9">
    <w:name w:val="toc 9"/>
    <w:basedOn w:val="Normal"/>
    <w:next w:val="Normal"/>
    <w:autoRedefine/>
    <w:uiPriority w:val="39"/>
    <w:rsid w:val="00257D91"/>
    <w:pPr>
      <w:spacing w:after="0"/>
      <w:ind w:left="1920"/>
    </w:pPr>
    <w:rPr>
      <w:sz w:val="18"/>
      <w:szCs w:val="18"/>
    </w:rPr>
  </w:style>
  <w:style w:type="character" w:styleId="FollowedHyperlink">
    <w:name w:val="FollowedHyperlink"/>
    <w:uiPriority w:val="99"/>
    <w:semiHidden/>
    <w:rsid w:val="007E777D"/>
    <w:rPr>
      <w:rFonts w:ascii="Times New Roman" w:hAnsi="Times New Roman" w:cs="Times New Roman"/>
      <w:color w:val="800080"/>
      <w:u w:val="single"/>
    </w:rPr>
  </w:style>
  <w:style w:type="paragraph" w:customStyle="1" w:styleId="Level2FundingRules">
    <w:name w:val="Level 2 Funding Rules"/>
    <w:basedOn w:val="Normal"/>
    <w:autoRedefine/>
    <w:rsid w:val="007E777D"/>
    <w:pPr>
      <w:tabs>
        <w:tab w:val="left" w:pos="1843"/>
      </w:tabs>
      <w:ind w:left="1843" w:hanging="709"/>
    </w:pPr>
    <w:rPr>
      <w:lang w:eastAsia="en-US"/>
    </w:rPr>
  </w:style>
  <w:style w:type="paragraph" w:styleId="ListParagraph">
    <w:name w:val="List Paragraph"/>
    <w:basedOn w:val="Normal"/>
    <w:uiPriority w:val="34"/>
    <w:qFormat/>
    <w:rsid w:val="00D34C53"/>
    <w:pPr>
      <w:numPr>
        <w:numId w:val="30"/>
      </w:numPr>
      <w:shd w:val="clear" w:color="auto" w:fill="FFFFFF"/>
      <w:spacing w:after="120" w:line="285" w:lineRule="atLeast"/>
    </w:pPr>
    <w:rPr>
      <w:color w:val="000000"/>
      <w:sz w:val="22"/>
    </w:rPr>
  </w:style>
  <w:style w:type="paragraph" w:styleId="Revision">
    <w:name w:val="Revision"/>
    <w:hidden/>
    <w:uiPriority w:val="99"/>
    <w:rsid w:val="007E777D"/>
    <w:rPr>
      <w:rFonts w:ascii="Times New Roman" w:hAnsi="Times New Roman"/>
      <w:sz w:val="24"/>
      <w:szCs w:val="24"/>
    </w:rPr>
  </w:style>
  <w:style w:type="paragraph" w:styleId="TOCHeading">
    <w:name w:val="TOC Heading"/>
    <w:basedOn w:val="Heading1"/>
    <w:next w:val="Normal"/>
    <w:uiPriority w:val="39"/>
    <w:qFormat/>
    <w:rsid w:val="00555820"/>
    <w:pPr>
      <w:keepLines/>
      <w:spacing w:before="480" w:after="0" w:line="276" w:lineRule="auto"/>
      <w:outlineLvl w:val="9"/>
    </w:pPr>
    <w:rPr>
      <w:rFonts w:eastAsia="SimSun" w:cs="Times New Roman"/>
      <w:color w:val="365F91"/>
      <w:kern w:val="0"/>
      <w:sz w:val="28"/>
      <w:szCs w:val="28"/>
      <w:lang w:val="en-US" w:eastAsia="en-US"/>
    </w:rPr>
  </w:style>
  <w:style w:type="paragraph" w:styleId="PlainText">
    <w:name w:val="Plain Text"/>
    <w:basedOn w:val="Normal"/>
    <w:link w:val="PlainTextChar"/>
    <w:uiPriority w:val="99"/>
    <w:semiHidden/>
    <w:unhideWhenUsed/>
    <w:rsid w:val="006436D5"/>
    <w:rPr>
      <w:rFonts w:ascii="Consolas" w:hAnsi="Consolas"/>
      <w:sz w:val="21"/>
      <w:szCs w:val="21"/>
      <w:lang w:val="en-US" w:eastAsia="en-US"/>
    </w:rPr>
  </w:style>
  <w:style w:type="character" w:customStyle="1" w:styleId="PlainTextChar">
    <w:name w:val="Plain Text Char"/>
    <w:link w:val="PlainText"/>
    <w:uiPriority w:val="99"/>
    <w:semiHidden/>
    <w:locked/>
    <w:rsid w:val="006436D5"/>
    <w:rPr>
      <w:rFonts w:ascii="Consolas" w:hAnsi="Consolas" w:cs="Times New Roman"/>
      <w:sz w:val="21"/>
      <w:szCs w:val="21"/>
    </w:rPr>
  </w:style>
  <w:style w:type="paragraph" w:styleId="NormalWeb">
    <w:name w:val="Normal (Web)"/>
    <w:basedOn w:val="Normal"/>
    <w:uiPriority w:val="99"/>
    <w:unhideWhenUsed/>
    <w:rsid w:val="002514F4"/>
    <w:pPr>
      <w:spacing w:before="100" w:beforeAutospacing="1"/>
    </w:pPr>
    <w:rPr>
      <w:lang w:val="en-US" w:eastAsia="en-US"/>
    </w:rPr>
  </w:style>
  <w:style w:type="paragraph" w:customStyle="1" w:styleId="Style1">
    <w:name w:val="Style1"/>
    <w:basedOn w:val="Normal"/>
    <w:link w:val="Style1Char"/>
    <w:rsid w:val="00816532"/>
    <w:pPr>
      <w:spacing w:before="120"/>
      <w:ind w:left="720" w:hanging="720"/>
    </w:pPr>
  </w:style>
  <w:style w:type="paragraph" w:customStyle="1" w:styleId="Style2">
    <w:name w:val="Style2"/>
    <w:basedOn w:val="Style1"/>
    <w:link w:val="Style2Char"/>
    <w:rsid w:val="00816532"/>
    <w:pPr>
      <w:ind w:left="1349" w:hanging="629"/>
    </w:pPr>
  </w:style>
  <w:style w:type="paragraph" w:customStyle="1" w:styleId="Style3">
    <w:name w:val="Style3"/>
    <w:basedOn w:val="Style2"/>
    <w:link w:val="Style3Char"/>
    <w:rsid w:val="00816532"/>
    <w:pPr>
      <w:ind w:left="1905" w:hanging="567"/>
    </w:pPr>
  </w:style>
  <w:style w:type="paragraph" w:customStyle="1" w:styleId="StyleHeading1Left0cmHanging127cm">
    <w:name w:val="Style Heading 1 + Left:  0 cm Hanging:  1.27 cm"/>
    <w:basedOn w:val="Heading1"/>
    <w:rsid w:val="00816532"/>
    <w:pPr>
      <w:ind w:left="720" w:hanging="720"/>
    </w:pPr>
    <w:rPr>
      <w:sz w:val="24"/>
      <w:szCs w:val="24"/>
    </w:rPr>
  </w:style>
  <w:style w:type="character" w:customStyle="1" w:styleId="Style1Char">
    <w:name w:val="Style1 Char"/>
    <w:link w:val="Style1"/>
    <w:locked/>
    <w:rsid w:val="00816532"/>
    <w:rPr>
      <w:rFonts w:ascii="Times New Roman" w:hAnsi="Times New Roman" w:cs="Times New Roman"/>
      <w:sz w:val="24"/>
      <w:szCs w:val="24"/>
      <w:lang w:val="en-AU" w:eastAsia="en-AU"/>
    </w:rPr>
  </w:style>
  <w:style w:type="character" w:customStyle="1" w:styleId="Style2Char">
    <w:name w:val="Style2 Char"/>
    <w:basedOn w:val="Style1Char"/>
    <w:link w:val="Style2"/>
    <w:locked/>
    <w:rsid w:val="00816532"/>
    <w:rPr>
      <w:rFonts w:ascii="Times New Roman" w:hAnsi="Times New Roman" w:cs="Times New Roman"/>
      <w:sz w:val="24"/>
      <w:szCs w:val="24"/>
      <w:lang w:val="en-AU" w:eastAsia="en-AU"/>
    </w:rPr>
  </w:style>
  <w:style w:type="character" w:customStyle="1" w:styleId="Style3Char">
    <w:name w:val="Style3 Char"/>
    <w:basedOn w:val="Style2Char"/>
    <w:link w:val="Style3"/>
    <w:locked/>
    <w:rsid w:val="00816532"/>
    <w:rPr>
      <w:rFonts w:ascii="Times New Roman" w:hAnsi="Times New Roman" w:cs="Times New Roman"/>
      <w:sz w:val="24"/>
      <w:szCs w:val="24"/>
      <w:lang w:val="en-AU" w:eastAsia="en-AU"/>
    </w:rPr>
  </w:style>
  <w:style w:type="paragraph" w:customStyle="1" w:styleId="Default">
    <w:name w:val="Default"/>
    <w:rsid w:val="00FA7519"/>
    <w:pPr>
      <w:autoSpaceDE w:val="0"/>
      <w:autoSpaceDN w:val="0"/>
      <w:adjustRightInd w:val="0"/>
    </w:pPr>
    <w:rPr>
      <w:rFonts w:ascii="Times New Roman" w:hAnsi="Times New Roman"/>
      <w:color w:val="000000"/>
      <w:sz w:val="24"/>
      <w:szCs w:val="24"/>
      <w:lang w:eastAsia="en-US"/>
    </w:rPr>
  </w:style>
  <w:style w:type="paragraph" w:styleId="FootnoteText">
    <w:name w:val="footnote text"/>
    <w:basedOn w:val="Normal"/>
    <w:link w:val="FootnoteTextChar"/>
    <w:uiPriority w:val="99"/>
    <w:unhideWhenUsed/>
    <w:rsid w:val="00C17052"/>
    <w:rPr>
      <w:sz w:val="20"/>
      <w:szCs w:val="20"/>
    </w:rPr>
  </w:style>
  <w:style w:type="character" w:customStyle="1" w:styleId="FootnoteTextChar">
    <w:name w:val="Footnote Text Char"/>
    <w:link w:val="FootnoteText"/>
    <w:uiPriority w:val="99"/>
    <w:locked/>
    <w:rsid w:val="00C17052"/>
    <w:rPr>
      <w:rFonts w:ascii="Times New Roman" w:hAnsi="Times New Roman" w:cs="Times New Roman"/>
    </w:rPr>
  </w:style>
  <w:style w:type="character" w:styleId="FootnoteReference">
    <w:name w:val="footnote reference"/>
    <w:uiPriority w:val="99"/>
    <w:semiHidden/>
    <w:unhideWhenUsed/>
    <w:rsid w:val="00C17052"/>
    <w:rPr>
      <w:rFonts w:cs="Times New Roman"/>
      <w:vertAlign w:val="superscript"/>
    </w:rPr>
  </w:style>
  <w:style w:type="numbering" w:customStyle="1" w:styleId="Bullet1IRD">
    <w:name w:val="Bullet 1 IRD"/>
    <w:rsid w:val="00E95C4F"/>
    <w:pPr>
      <w:numPr>
        <w:numId w:val="8"/>
      </w:numPr>
    </w:pPr>
  </w:style>
  <w:style w:type="character" w:customStyle="1" w:styleId="apple-style-span">
    <w:name w:val="apple-style-span"/>
    <w:basedOn w:val="DefaultParagraphFont"/>
    <w:rsid w:val="00E423F3"/>
  </w:style>
  <w:style w:type="character" w:styleId="Emphasis">
    <w:name w:val="Emphasis"/>
    <w:uiPriority w:val="20"/>
    <w:qFormat/>
    <w:rsid w:val="00B86CFB"/>
    <w:rPr>
      <w:i/>
      <w:iCs/>
    </w:rPr>
  </w:style>
  <w:style w:type="paragraph" w:customStyle="1" w:styleId="FR2Heading2">
    <w:name w:val="FR2 Heading 2"/>
    <w:basedOn w:val="StyleHeading2IRD"/>
    <w:link w:val="FRHeading2Char"/>
    <w:rsid w:val="00950EAB"/>
    <w:pPr>
      <w:ind w:left="1440" w:hanging="1080"/>
    </w:pPr>
    <w:rPr>
      <w:szCs w:val="28"/>
    </w:rPr>
  </w:style>
  <w:style w:type="paragraph" w:customStyle="1" w:styleId="FR311">
    <w:name w:val="FR3 1.1"/>
    <w:basedOn w:val="Style3IRD"/>
    <w:link w:val="FR311Char"/>
    <w:rsid w:val="00950EAB"/>
    <w:pPr>
      <w:tabs>
        <w:tab w:val="clear" w:pos="1080"/>
        <w:tab w:val="clear" w:pos="1134"/>
        <w:tab w:val="left" w:pos="851"/>
      </w:tabs>
      <w:ind w:left="1500" w:hanging="1140"/>
      <w:outlineLvl w:val="1"/>
    </w:pPr>
    <w:rPr>
      <w:szCs w:val="24"/>
    </w:rPr>
  </w:style>
  <w:style w:type="character" w:customStyle="1" w:styleId="FR311Char">
    <w:name w:val="FR3 1.1 Char"/>
    <w:basedOn w:val="DefaultParagraphFont"/>
    <w:link w:val="FR311"/>
    <w:locked/>
    <w:rsid w:val="00950EAB"/>
    <w:rPr>
      <w:rFonts w:ascii="Times New Roman" w:hAnsi="Times New Roman"/>
      <w:b/>
      <w:bCs/>
      <w:sz w:val="24"/>
      <w:szCs w:val="24"/>
      <w:lang w:eastAsia="en-US"/>
    </w:rPr>
  </w:style>
  <w:style w:type="character" w:customStyle="1" w:styleId="FRHeading2Char">
    <w:name w:val="FR Heading 2 Char"/>
    <w:basedOn w:val="DefaultParagraphFont"/>
    <w:link w:val="FR2Heading2"/>
    <w:locked/>
    <w:rsid w:val="00950EAB"/>
    <w:rPr>
      <w:rFonts w:ascii="Times New Roman" w:hAnsi="Times New Roman"/>
      <w:b/>
      <w:sz w:val="28"/>
      <w:szCs w:val="28"/>
      <w:lang w:eastAsia="en-US"/>
    </w:rPr>
  </w:style>
  <w:style w:type="character" w:customStyle="1" w:styleId="Paralevel1Char">
    <w:name w:val="Para level 1 Char"/>
    <w:basedOn w:val="DefaultParagraphFont"/>
    <w:link w:val="Paralevel1"/>
    <w:locked/>
    <w:rsid w:val="003E3917"/>
    <w:rPr>
      <w:rFonts w:ascii="Arial" w:hAnsi="Arial"/>
      <w:sz w:val="24"/>
      <w:szCs w:val="24"/>
    </w:rPr>
  </w:style>
  <w:style w:type="paragraph" w:customStyle="1" w:styleId="FR4111">
    <w:name w:val="FR4 1.1.1"/>
    <w:basedOn w:val="Paralevel1"/>
    <w:link w:val="FR4111Char"/>
    <w:rsid w:val="00A633D7"/>
    <w:pPr>
      <w:ind w:left="1500" w:hanging="1140"/>
    </w:pPr>
  </w:style>
  <w:style w:type="character" w:customStyle="1" w:styleId="FR4111Char">
    <w:name w:val="FR4 1.1.1 Char"/>
    <w:basedOn w:val="Paralevel1Char"/>
    <w:link w:val="FR4111"/>
    <w:locked/>
    <w:rsid w:val="00A633D7"/>
    <w:rPr>
      <w:rFonts w:ascii="Arial" w:hAnsi="Arial"/>
      <w:sz w:val="24"/>
      <w:szCs w:val="24"/>
    </w:rPr>
  </w:style>
  <w:style w:type="character" w:customStyle="1" w:styleId="ParaLevel2Char">
    <w:name w:val="Para Level 2 Char"/>
    <w:basedOn w:val="DefaultParagraphFont"/>
    <w:locked/>
    <w:rsid w:val="00F27D68"/>
    <w:rPr>
      <w:rFonts w:ascii="Times New Roman" w:hAnsi="Times New Roman"/>
      <w:sz w:val="24"/>
      <w:szCs w:val="24"/>
    </w:rPr>
  </w:style>
  <w:style w:type="paragraph" w:customStyle="1" w:styleId="FR5a">
    <w:name w:val="FR5 a"/>
    <w:basedOn w:val="Normal"/>
    <w:link w:val="FR5aChar"/>
    <w:rsid w:val="00FB4A26"/>
    <w:pPr>
      <w:numPr>
        <w:numId w:val="9"/>
      </w:numPr>
      <w:tabs>
        <w:tab w:val="left" w:pos="851"/>
      </w:tabs>
      <w:spacing w:after="120"/>
      <w:ind w:left="1276" w:hanging="425"/>
    </w:pPr>
    <w:rPr>
      <w:lang w:eastAsia="en-US"/>
    </w:rPr>
  </w:style>
  <w:style w:type="character" w:customStyle="1" w:styleId="FR5aChar">
    <w:name w:val="FR5 a Char"/>
    <w:basedOn w:val="DefaultParagraphFont"/>
    <w:link w:val="FR5a"/>
    <w:locked/>
    <w:rsid w:val="00FB4A26"/>
    <w:rPr>
      <w:rFonts w:ascii="Arial" w:hAnsi="Arial"/>
      <w:sz w:val="24"/>
      <w:szCs w:val="24"/>
      <w:lang w:eastAsia="en-US"/>
    </w:rPr>
  </w:style>
  <w:style w:type="character" w:customStyle="1" w:styleId="st">
    <w:name w:val="st"/>
    <w:basedOn w:val="DefaultParagraphFont"/>
    <w:rsid w:val="002B7525"/>
  </w:style>
  <w:style w:type="paragraph" w:customStyle="1" w:styleId="FLLevel1Heading">
    <w:name w:val="FL Level 1 Heading"/>
    <w:basedOn w:val="Normal"/>
    <w:link w:val="FLLevel1HeadingChar"/>
    <w:rsid w:val="00114228"/>
    <w:pPr>
      <w:tabs>
        <w:tab w:val="left" w:pos="709"/>
      </w:tabs>
      <w:spacing w:before="300" w:after="120"/>
      <w:ind w:left="720" w:hanging="720"/>
      <w:outlineLvl w:val="0"/>
    </w:pPr>
    <w:rPr>
      <w:b/>
      <w:bCs/>
      <w:sz w:val="28"/>
      <w:szCs w:val="20"/>
      <w:lang w:eastAsia="en-US"/>
    </w:rPr>
  </w:style>
  <w:style w:type="paragraph" w:customStyle="1" w:styleId="FLBodyText">
    <w:name w:val="FL Body Text"/>
    <w:basedOn w:val="Normal"/>
    <w:link w:val="FLBodyTextChar"/>
    <w:rsid w:val="00114228"/>
    <w:pPr>
      <w:tabs>
        <w:tab w:val="num" w:pos="357"/>
        <w:tab w:val="left" w:pos="709"/>
      </w:tabs>
      <w:spacing w:before="300" w:after="120"/>
      <w:ind w:left="360" w:hanging="360"/>
      <w:outlineLvl w:val="0"/>
    </w:pPr>
  </w:style>
  <w:style w:type="character" w:customStyle="1" w:styleId="FLLevel1HeadingChar">
    <w:name w:val="FL Level 1 Heading Char"/>
    <w:basedOn w:val="DefaultParagraphFont"/>
    <w:link w:val="FLLevel1Heading"/>
    <w:rsid w:val="00114228"/>
    <w:rPr>
      <w:rFonts w:ascii="Times New Roman" w:hAnsi="Times New Roman"/>
      <w:b/>
      <w:bCs/>
      <w:sz w:val="28"/>
      <w:lang w:eastAsia="en-US"/>
    </w:rPr>
  </w:style>
  <w:style w:type="paragraph" w:customStyle="1" w:styleId="FLLevel2Heading">
    <w:name w:val="FL Level 2 Heading"/>
    <w:basedOn w:val="Normal"/>
    <w:link w:val="FLLevel2HeadingChar"/>
    <w:rsid w:val="00114228"/>
    <w:pPr>
      <w:tabs>
        <w:tab w:val="left" w:pos="0"/>
      </w:tabs>
      <w:spacing w:before="200" w:after="120"/>
      <w:outlineLvl w:val="1"/>
    </w:pPr>
    <w:rPr>
      <w:b/>
      <w:bCs/>
      <w:lang w:eastAsia="en-US"/>
    </w:rPr>
  </w:style>
  <w:style w:type="character" w:customStyle="1" w:styleId="FLBodyTextChar">
    <w:name w:val="FL Body Text Char"/>
    <w:basedOn w:val="DefaultParagraphFont"/>
    <w:link w:val="FLBodyText"/>
    <w:rsid w:val="00114228"/>
    <w:rPr>
      <w:rFonts w:ascii="Times New Roman" w:hAnsi="Times New Roman"/>
      <w:sz w:val="24"/>
      <w:szCs w:val="24"/>
    </w:rPr>
  </w:style>
  <w:style w:type="paragraph" w:customStyle="1" w:styleId="FLBodyText2">
    <w:name w:val="FL Body Text 2"/>
    <w:basedOn w:val="Normal"/>
    <w:link w:val="FLBodyText2Char"/>
    <w:rsid w:val="00114228"/>
    <w:pPr>
      <w:tabs>
        <w:tab w:val="left" w:pos="709"/>
      </w:tabs>
      <w:ind w:left="709" w:hanging="709"/>
    </w:pPr>
  </w:style>
  <w:style w:type="character" w:customStyle="1" w:styleId="FLLevel2HeadingChar">
    <w:name w:val="FL Level 2 Heading Char"/>
    <w:basedOn w:val="DefaultParagraphFont"/>
    <w:link w:val="FLLevel2Heading"/>
    <w:rsid w:val="00114228"/>
    <w:rPr>
      <w:rFonts w:ascii="Times New Roman" w:hAnsi="Times New Roman"/>
      <w:b/>
      <w:bCs/>
      <w:sz w:val="24"/>
      <w:szCs w:val="24"/>
      <w:lang w:eastAsia="en-US"/>
    </w:rPr>
  </w:style>
  <w:style w:type="character" w:customStyle="1" w:styleId="FLBodyText2Char">
    <w:name w:val="FL Body Text 2 Char"/>
    <w:basedOn w:val="DefaultParagraphFont"/>
    <w:link w:val="FLBodyText2"/>
    <w:rsid w:val="00114228"/>
    <w:rPr>
      <w:rFonts w:ascii="Times New Roman" w:hAnsi="Times New Roman"/>
      <w:sz w:val="24"/>
      <w:szCs w:val="24"/>
    </w:rPr>
  </w:style>
  <w:style w:type="numbering" w:customStyle="1" w:styleId="Style4">
    <w:name w:val="Style4"/>
    <w:uiPriority w:val="99"/>
    <w:rsid w:val="00061D94"/>
    <w:pPr>
      <w:numPr>
        <w:numId w:val="10"/>
      </w:numPr>
    </w:pPr>
  </w:style>
  <w:style w:type="paragraph" w:customStyle="1" w:styleId="Style2IRD">
    <w:name w:val="Style 2 IRD"/>
    <w:basedOn w:val="Style3IRD"/>
    <w:qFormat/>
    <w:rsid w:val="00B86CFB"/>
    <w:pPr>
      <w:tabs>
        <w:tab w:val="clear" w:pos="1080"/>
        <w:tab w:val="clear" w:pos="1134"/>
        <w:tab w:val="left" w:pos="851"/>
      </w:tabs>
      <w:outlineLvl w:val="1"/>
    </w:pPr>
  </w:style>
  <w:style w:type="paragraph" w:customStyle="1" w:styleId="StyleHeading3IRD">
    <w:name w:val="Style Heading 3 IRD"/>
    <w:basedOn w:val="StyleHeading2IRD"/>
    <w:link w:val="StyleHeading3IRDChar"/>
    <w:qFormat/>
    <w:rsid w:val="00B86CFB"/>
    <w:pPr>
      <w:numPr>
        <w:ilvl w:val="2"/>
      </w:numPr>
    </w:pPr>
    <w:rPr>
      <w:sz w:val="24"/>
      <w:szCs w:val="24"/>
    </w:rPr>
  </w:style>
  <w:style w:type="paragraph" w:customStyle="1" w:styleId="ParaLevel2">
    <w:name w:val="Para Level 2"/>
    <w:basedOn w:val="Normal"/>
    <w:autoRedefine/>
    <w:uiPriority w:val="99"/>
    <w:rsid w:val="001427C5"/>
    <w:pPr>
      <w:numPr>
        <w:numId w:val="11"/>
      </w:numPr>
      <w:spacing w:after="120"/>
    </w:pPr>
  </w:style>
  <w:style w:type="paragraph" w:customStyle="1" w:styleId="Para2">
    <w:name w:val="Para 2"/>
    <w:basedOn w:val="Paralevel1"/>
    <w:qFormat/>
    <w:rsid w:val="00B86CFB"/>
    <w:pPr>
      <w:numPr>
        <w:ilvl w:val="4"/>
        <w:numId w:val="27"/>
      </w:numPr>
    </w:pPr>
  </w:style>
  <w:style w:type="paragraph" w:customStyle="1" w:styleId="Partheadingsublevel">
    <w:name w:val="Part heading sublevel"/>
    <w:basedOn w:val="Normal"/>
    <w:link w:val="PartheadingsublevelChar"/>
    <w:qFormat/>
    <w:rsid w:val="00211A50"/>
    <w:pPr>
      <w:numPr>
        <w:numId w:val="12"/>
      </w:numPr>
      <w:tabs>
        <w:tab w:val="left" w:pos="851"/>
      </w:tabs>
      <w:spacing w:before="300" w:after="120"/>
      <w:outlineLvl w:val="0"/>
    </w:pPr>
    <w:rPr>
      <w:b/>
      <w:sz w:val="28"/>
      <w:szCs w:val="20"/>
      <w:lang w:eastAsia="en-US"/>
    </w:rPr>
  </w:style>
  <w:style w:type="paragraph" w:customStyle="1" w:styleId="DE15Heading3">
    <w:name w:val="DE15 Heading 3"/>
    <w:basedOn w:val="Style3IRD"/>
    <w:link w:val="DE15Heading3Char"/>
    <w:qFormat/>
    <w:rsid w:val="00B86CFB"/>
    <w:pPr>
      <w:numPr>
        <w:ilvl w:val="1"/>
        <w:numId w:val="12"/>
      </w:numPr>
      <w:tabs>
        <w:tab w:val="clear" w:pos="1134"/>
        <w:tab w:val="left" w:pos="851"/>
      </w:tabs>
      <w:outlineLvl w:val="1"/>
    </w:pPr>
    <w:rPr>
      <w:rFonts w:cs="Arial"/>
      <w:szCs w:val="28"/>
    </w:rPr>
  </w:style>
  <w:style w:type="character" w:customStyle="1" w:styleId="PartheadingsublevelChar">
    <w:name w:val="Part heading sublevel Char"/>
    <w:basedOn w:val="DefaultParagraphFont"/>
    <w:link w:val="Partheadingsublevel"/>
    <w:rsid w:val="00211A50"/>
    <w:rPr>
      <w:rFonts w:ascii="Arial" w:hAnsi="Arial"/>
      <w:b/>
      <w:sz w:val="28"/>
      <w:lang w:eastAsia="en-US"/>
    </w:rPr>
  </w:style>
  <w:style w:type="paragraph" w:customStyle="1" w:styleId="DE15Para2">
    <w:name w:val="DE15 Para 2"/>
    <w:basedOn w:val="Paralevel1"/>
    <w:link w:val="DE15Para2Char"/>
    <w:qFormat/>
    <w:rsid w:val="00B86CFB"/>
    <w:pPr>
      <w:numPr>
        <w:numId w:val="12"/>
      </w:numPr>
    </w:pPr>
  </w:style>
  <w:style w:type="character" w:customStyle="1" w:styleId="DE15Heading3Char">
    <w:name w:val="DE15 Heading 3 Char"/>
    <w:basedOn w:val="Style3IRDChar"/>
    <w:link w:val="DE15Heading3"/>
    <w:rsid w:val="00B86CFB"/>
    <w:rPr>
      <w:rFonts w:ascii="Times New Roman" w:hAnsi="Times New Roman" w:cs="Arial"/>
      <w:b/>
      <w:bCs/>
      <w:sz w:val="24"/>
      <w:szCs w:val="28"/>
      <w:lang w:val="en-AU" w:eastAsia="en-US" w:bidi="ar-SA"/>
    </w:rPr>
  </w:style>
  <w:style w:type="paragraph" w:customStyle="1" w:styleId="DE15Para1">
    <w:name w:val="DE15 Para 1"/>
    <w:basedOn w:val="Para2"/>
    <w:link w:val="DE15Para1Char"/>
    <w:qFormat/>
    <w:rsid w:val="00B86CFB"/>
    <w:pPr>
      <w:numPr>
        <w:ilvl w:val="2"/>
        <w:numId w:val="12"/>
      </w:numPr>
      <w:tabs>
        <w:tab w:val="left" w:pos="284"/>
      </w:tabs>
    </w:pPr>
  </w:style>
  <w:style w:type="character" w:customStyle="1" w:styleId="DE15Para2Char">
    <w:name w:val="DE15 Para 2 Char"/>
    <w:basedOn w:val="Paralevel1Char"/>
    <w:link w:val="DE15Para2"/>
    <w:rsid w:val="00B86CFB"/>
    <w:rPr>
      <w:rFonts w:ascii="Arial" w:hAnsi="Arial"/>
      <w:sz w:val="24"/>
      <w:szCs w:val="24"/>
    </w:rPr>
  </w:style>
  <w:style w:type="paragraph" w:customStyle="1" w:styleId="DE15bullets">
    <w:name w:val="DE15 bullets"/>
    <w:basedOn w:val="Paralevel1"/>
    <w:link w:val="DE15bulletsChar"/>
    <w:qFormat/>
    <w:rsid w:val="001410AF"/>
    <w:pPr>
      <w:numPr>
        <w:ilvl w:val="4"/>
        <w:numId w:val="12"/>
      </w:numPr>
      <w:tabs>
        <w:tab w:val="clear" w:pos="0"/>
        <w:tab w:val="clear" w:pos="993"/>
      </w:tabs>
    </w:pPr>
    <w:rPr>
      <w:sz w:val="22"/>
    </w:rPr>
  </w:style>
  <w:style w:type="character" w:customStyle="1" w:styleId="DE15Para1Char">
    <w:name w:val="DE15 Para 1 Char"/>
    <w:basedOn w:val="DefaultParagraphFont"/>
    <w:link w:val="DE15Para1"/>
    <w:rsid w:val="00B86CFB"/>
    <w:rPr>
      <w:rFonts w:ascii="Arial" w:hAnsi="Arial"/>
      <w:sz w:val="24"/>
      <w:szCs w:val="24"/>
    </w:rPr>
  </w:style>
  <w:style w:type="character" w:customStyle="1" w:styleId="DE15bulletsChar">
    <w:name w:val="DE15 bullets Char"/>
    <w:basedOn w:val="Paralevel1Char"/>
    <w:link w:val="DE15bullets"/>
    <w:rsid w:val="001410AF"/>
    <w:rPr>
      <w:rFonts w:ascii="Arial" w:hAnsi="Arial"/>
      <w:sz w:val="22"/>
      <w:szCs w:val="24"/>
    </w:rPr>
  </w:style>
  <w:style w:type="paragraph" w:customStyle="1" w:styleId="DE15SC2">
    <w:name w:val="DE15 SC2"/>
    <w:basedOn w:val="DE15bullets"/>
    <w:link w:val="DE15SC2Char"/>
    <w:qFormat/>
    <w:rsid w:val="00B86CFB"/>
    <w:pPr>
      <w:numPr>
        <w:ilvl w:val="0"/>
        <w:numId w:val="0"/>
      </w:numPr>
      <w:tabs>
        <w:tab w:val="num" w:pos="1418"/>
      </w:tabs>
      <w:ind w:left="1418" w:hanging="284"/>
    </w:pPr>
    <w:rPr>
      <w:u w:val="single"/>
    </w:rPr>
  </w:style>
  <w:style w:type="paragraph" w:customStyle="1" w:styleId="DE15bullets2">
    <w:name w:val="DE15 bullets 2"/>
    <w:basedOn w:val="DE15bullets"/>
    <w:link w:val="DE15bullets2Char"/>
    <w:autoRedefine/>
    <w:qFormat/>
    <w:rsid w:val="000230B5"/>
    <w:pPr>
      <w:numPr>
        <w:ilvl w:val="0"/>
        <w:numId w:val="39"/>
      </w:numPr>
    </w:pPr>
  </w:style>
  <w:style w:type="character" w:customStyle="1" w:styleId="DE15SC2Char">
    <w:name w:val="DE15 SC2 Char"/>
    <w:basedOn w:val="DE15bulletsChar"/>
    <w:link w:val="DE15SC2"/>
    <w:rsid w:val="00B86CFB"/>
    <w:rPr>
      <w:rFonts w:ascii="Arial" w:hAnsi="Arial"/>
      <w:sz w:val="24"/>
      <w:szCs w:val="24"/>
      <w:u w:val="single"/>
    </w:rPr>
  </w:style>
  <w:style w:type="character" w:customStyle="1" w:styleId="DE15bullets2Char">
    <w:name w:val="DE15 bullets 2 Char"/>
    <w:basedOn w:val="DE15bulletsChar"/>
    <w:link w:val="DE15bullets2"/>
    <w:rsid w:val="000230B5"/>
    <w:rPr>
      <w:rFonts w:ascii="Arial" w:hAnsi="Arial"/>
      <w:sz w:val="22"/>
      <w:szCs w:val="24"/>
    </w:rPr>
  </w:style>
  <w:style w:type="paragraph" w:customStyle="1" w:styleId="DE15SC3">
    <w:name w:val="DE15 SC3"/>
    <w:basedOn w:val="DE15bullets"/>
    <w:link w:val="DE15SC3Char"/>
    <w:qFormat/>
    <w:rsid w:val="00B86CFB"/>
    <w:pPr>
      <w:numPr>
        <w:ilvl w:val="0"/>
        <w:numId w:val="28"/>
      </w:numPr>
    </w:pPr>
  </w:style>
  <w:style w:type="character" w:customStyle="1" w:styleId="DE15SC3Char">
    <w:name w:val="DE15 SC3 Char"/>
    <w:basedOn w:val="DE15bulletsChar"/>
    <w:link w:val="DE15SC3"/>
    <w:rsid w:val="00B86CFB"/>
    <w:rPr>
      <w:rFonts w:ascii="Arial" w:hAnsi="Arial"/>
      <w:sz w:val="22"/>
      <w:szCs w:val="24"/>
    </w:rPr>
  </w:style>
  <w:style w:type="paragraph" w:customStyle="1" w:styleId="DE15definitions">
    <w:name w:val="DE15 definitions"/>
    <w:basedOn w:val="DE15Para1"/>
    <w:link w:val="DE15definitionsChar"/>
    <w:qFormat/>
    <w:rsid w:val="00B86CFB"/>
    <w:pPr>
      <w:numPr>
        <w:ilvl w:val="0"/>
        <w:numId w:val="0"/>
      </w:numPr>
      <w:spacing w:after="240"/>
      <w:ind w:left="851"/>
    </w:pPr>
  </w:style>
  <w:style w:type="character" w:customStyle="1" w:styleId="DE15definitionsChar">
    <w:name w:val="DE15 definitions Char"/>
    <w:basedOn w:val="DE15Para1Char"/>
    <w:link w:val="DE15definitions"/>
    <w:rsid w:val="00B86CFB"/>
    <w:rPr>
      <w:rFonts w:ascii="Arial" w:hAnsi="Arial"/>
      <w:sz w:val="24"/>
      <w:szCs w:val="24"/>
    </w:rPr>
  </w:style>
  <w:style w:type="paragraph" w:customStyle="1" w:styleId="FR-PartHeading">
    <w:name w:val="FR - Part Heading"/>
    <w:basedOn w:val="Heading1"/>
    <w:link w:val="FR-PartHeadingChar"/>
    <w:rsid w:val="00800299"/>
    <w:rPr>
      <w:szCs w:val="40"/>
    </w:rPr>
  </w:style>
  <w:style w:type="paragraph" w:customStyle="1" w:styleId="Style-Partheading">
    <w:name w:val="Style - Part heading"/>
    <w:basedOn w:val="FR-PartHeading"/>
    <w:link w:val="Style-PartheadingChar"/>
    <w:qFormat/>
    <w:rsid w:val="00B86CFB"/>
  </w:style>
  <w:style w:type="character" w:customStyle="1" w:styleId="FR-PartHeadingChar">
    <w:name w:val="FR - Part Heading Char"/>
    <w:basedOn w:val="Heading1Char"/>
    <w:link w:val="FR-PartHeading"/>
    <w:rsid w:val="00800299"/>
    <w:rPr>
      <w:rFonts w:ascii="Arial" w:hAnsi="Arial" w:cs="Arial"/>
      <w:b/>
      <w:bCs/>
      <w:kern w:val="32"/>
      <w:sz w:val="32"/>
      <w:szCs w:val="40"/>
    </w:rPr>
  </w:style>
  <w:style w:type="character" w:customStyle="1" w:styleId="Style-PartheadingChar">
    <w:name w:val="Style - Part heading Char"/>
    <w:basedOn w:val="FR-PartHeadingChar"/>
    <w:link w:val="Style-Partheading"/>
    <w:rsid w:val="00B86CFB"/>
    <w:rPr>
      <w:rFonts w:ascii="Arial" w:hAnsi="Arial" w:cs="Arial"/>
      <w:b/>
      <w:bCs/>
      <w:kern w:val="32"/>
      <w:sz w:val="32"/>
      <w:szCs w:val="40"/>
    </w:rPr>
  </w:style>
  <w:style w:type="paragraph" w:customStyle="1" w:styleId="listpara">
    <w:name w:val="list para"/>
    <w:basedOn w:val="DE15bullets"/>
    <w:qFormat/>
    <w:rsid w:val="00B86CFB"/>
    <w:pPr>
      <w:numPr>
        <w:ilvl w:val="0"/>
        <w:numId w:val="0"/>
      </w:numPr>
    </w:pPr>
  </w:style>
  <w:style w:type="paragraph" w:customStyle="1" w:styleId="paralevel10">
    <w:name w:val="para level1"/>
    <w:basedOn w:val="DE15Para2"/>
    <w:qFormat/>
    <w:rsid w:val="00B86CFB"/>
    <w:pPr>
      <w:numPr>
        <w:ilvl w:val="0"/>
        <w:numId w:val="0"/>
      </w:numPr>
    </w:pPr>
  </w:style>
  <w:style w:type="paragraph" w:customStyle="1" w:styleId="PartHeading">
    <w:name w:val="Part Heading"/>
    <w:basedOn w:val="Style-Partheading"/>
    <w:link w:val="PartHeadingChar"/>
    <w:qFormat/>
    <w:rsid w:val="00A92BD0"/>
    <w:pPr>
      <w:numPr>
        <w:numId w:val="29"/>
      </w:numPr>
    </w:pPr>
  </w:style>
  <w:style w:type="paragraph" w:customStyle="1" w:styleId="ParalevelA">
    <w:name w:val="Para level A"/>
    <w:basedOn w:val="Paralevel1"/>
    <w:link w:val="ParalevelAChar"/>
    <w:qFormat/>
    <w:rsid w:val="00B86CFB"/>
    <w:pPr>
      <w:numPr>
        <w:ilvl w:val="4"/>
        <w:numId w:val="0"/>
      </w:numPr>
    </w:pPr>
  </w:style>
  <w:style w:type="character" w:customStyle="1" w:styleId="PartHeadingChar">
    <w:name w:val="Part Heading Char"/>
    <w:basedOn w:val="Style-PartheadingChar"/>
    <w:link w:val="PartHeading"/>
    <w:rsid w:val="00A92BD0"/>
    <w:rPr>
      <w:rFonts w:ascii="Arial" w:hAnsi="Arial" w:cs="Arial"/>
      <w:b/>
      <w:bCs/>
      <w:kern w:val="32"/>
      <w:sz w:val="32"/>
      <w:szCs w:val="40"/>
    </w:rPr>
  </w:style>
  <w:style w:type="character" w:customStyle="1" w:styleId="ParalevelAChar">
    <w:name w:val="Para level A Char"/>
    <w:basedOn w:val="Paralevel1Char"/>
    <w:link w:val="ParalevelA"/>
    <w:rsid w:val="00B86CFB"/>
    <w:rPr>
      <w:rFonts w:ascii="Arial" w:hAnsi="Arial"/>
      <w:sz w:val="24"/>
      <w:szCs w:val="24"/>
    </w:rPr>
  </w:style>
  <w:style w:type="paragraph" w:customStyle="1" w:styleId="1FR">
    <w:name w:val="1 FR"/>
    <w:basedOn w:val="Normal"/>
    <w:rsid w:val="00871989"/>
    <w:pPr>
      <w:numPr>
        <w:numId w:val="23"/>
      </w:numPr>
      <w:spacing w:after="0"/>
    </w:pPr>
    <w:rPr>
      <w:rFonts w:eastAsia="SimSun"/>
      <w:lang w:eastAsia="en-US"/>
    </w:rPr>
  </w:style>
  <w:style w:type="table" w:styleId="TableGrid">
    <w:name w:val="Table Grid"/>
    <w:basedOn w:val="TableNormal"/>
    <w:rsid w:val="00631125"/>
    <w:rPr>
      <w:rFonts w:eastAsia="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evel11">
    <w:name w:val="paralevel1"/>
    <w:basedOn w:val="Normal"/>
    <w:uiPriority w:val="99"/>
    <w:rsid w:val="00612607"/>
    <w:pPr>
      <w:spacing w:after="120"/>
      <w:ind w:left="1440" w:hanging="1440"/>
    </w:pPr>
    <w:rPr>
      <w:rFonts w:eastAsiaTheme="minorHAnsi"/>
    </w:rPr>
  </w:style>
  <w:style w:type="character" w:customStyle="1" w:styleId="apple-converted-space">
    <w:name w:val="apple-converted-space"/>
    <w:basedOn w:val="DefaultParagraphFont"/>
    <w:rsid w:val="00B16246"/>
  </w:style>
  <w:style w:type="paragraph" w:customStyle="1" w:styleId="Answer">
    <w:name w:val="Answer"/>
    <w:basedOn w:val="Normal"/>
    <w:link w:val="AnswerChar"/>
    <w:qFormat/>
    <w:rsid w:val="00B86CFB"/>
    <w:pPr>
      <w:spacing w:before="120" w:after="0"/>
      <w:ind w:left="567"/>
      <w:jc w:val="both"/>
    </w:pPr>
    <w:rPr>
      <w:rFonts w:eastAsiaTheme="minorHAnsi" w:cs="Arial"/>
      <w:sz w:val="22"/>
      <w:szCs w:val="22"/>
      <w:lang w:eastAsia="en-US"/>
    </w:rPr>
  </w:style>
  <w:style w:type="character" w:customStyle="1" w:styleId="AnswerChar">
    <w:name w:val="Answer Char"/>
    <w:basedOn w:val="DefaultParagraphFont"/>
    <w:link w:val="Answer"/>
    <w:rsid w:val="00B86CFB"/>
    <w:rPr>
      <w:rFonts w:ascii="Arial" w:eastAsiaTheme="minorHAnsi" w:hAnsi="Arial" w:cs="Arial"/>
      <w:sz w:val="22"/>
      <w:szCs w:val="22"/>
      <w:lang w:eastAsia="en-US"/>
    </w:rPr>
  </w:style>
  <w:style w:type="paragraph" w:styleId="Title">
    <w:name w:val="Title"/>
    <w:basedOn w:val="Normal"/>
    <w:next w:val="Normal"/>
    <w:link w:val="TitleChar"/>
    <w:uiPriority w:val="10"/>
    <w:qFormat/>
    <w:rsid w:val="00B86C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6CFB"/>
    <w:rPr>
      <w:rFonts w:asciiTheme="majorHAnsi" w:eastAsiaTheme="majorEastAsia" w:hAnsiTheme="majorHAnsi" w:cstheme="majorBidi"/>
      <w:color w:val="17365D" w:themeColor="text2" w:themeShade="BF"/>
      <w:spacing w:val="5"/>
      <w:kern w:val="28"/>
      <w:sz w:val="52"/>
      <w:szCs w:val="52"/>
    </w:rPr>
  </w:style>
  <w:style w:type="paragraph" w:customStyle="1" w:styleId="ARCHeading2">
    <w:name w:val="ARC Heading 2"/>
    <w:basedOn w:val="StyleHeading2IRD"/>
    <w:link w:val="ARCHeading2Char"/>
    <w:qFormat/>
    <w:rsid w:val="004A2546"/>
    <w:pPr>
      <w:keepNext/>
      <w:tabs>
        <w:tab w:val="clear" w:pos="1440"/>
      </w:tabs>
      <w:spacing w:before="240" w:after="60"/>
      <w:ind w:left="993" w:hanging="993"/>
    </w:pPr>
    <w:rPr>
      <w:rFonts w:asciiTheme="majorHAnsi" w:hAnsiTheme="majorHAnsi" w:cstheme="majorHAnsi"/>
      <w:i/>
      <w:szCs w:val="28"/>
    </w:rPr>
  </w:style>
  <w:style w:type="paragraph" w:customStyle="1" w:styleId="ARCHeading3">
    <w:name w:val="ARC Heading 3"/>
    <w:basedOn w:val="StyleHeading3IRD"/>
    <w:link w:val="ARCHeading3Char"/>
    <w:qFormat/>
    <w:rsid w:val="002D6A53"/>
    <w:pPr>
      <w:keepNext/>
      <w:spacing w:before="240" w:after="60"/>
      <w:ind w:hanging="1222"/>
    </w:pPr>
    <w:rPr>
      <w:rFonts w:asciiTheme="majorHAnsi" w:hAnsiTheme="majorHAnsi" w:cstheme="majorHAnsi"/>
      <w:sz w:val="26"/>
      <w:szCs w:val="26"/>
    </w:rPr>
  </w:style>
  <w:style w:type="character" w:customStyle="1" w:styleId="Heading2IRDChar1">
    <w:name w:val="Heading2 IRD Char1"/>
    <w:basedOn w:val="DefaultParagraphFont"/>
    <w:link w:val="Heading2IRD"/>
    <w:rsid w:val="00AF47FD"/>
    <w:rPr>
      <w:rFonts w:ascii="Arial" w:hAnsi="Arial" w:cs="Arial"/>
      <w:b/>
      <w:sz w:val="28"/>
      <w:szCs w:val="28"/>
      <w:lang w:eastAsia="en-US"/>
    </w:rPr>
  </w:style>
  <w:style w:type="character" w:customStyle="1" w:styleId="StyleHeading2IRDChar">
    <w:name w:val="Style Heading2 IRD Char"/>
    <w:basedOn w:val="Heading2IRDChar1"/>
    <w:link w:val="StyleHeading2IRD"/>
    <w:rsid w:val="00AF47FD"/>
    <w:rPr>
      <w:rFonts w:ascii="Times New Roman" w:hAnsi="Times New Roman" w:cs="Arial"/>
      <w:b/>
      <w:sz w:val="28"/>
      <w:szCs w:val="28"/>
      <w:lang w:eastAsia="en-US"/>
    </w:rPr>
  </w:style>
  <w:style w:type="character" w:customStyle="1" w:styleId="ARCHeading2Char">
    <w:name w:val="ARC Heading 2 Char"/>
    <w:basedOn w:val="StyleHeading2IRDChar"/>
    <w:link w:val="ARCHeading2"/>
    <w:rsid w:val="004A2546"/>
    <w:rPr>
      <w:rFonts w:asciiTheme="majorHAnsi" w:hAnsiTheme="majorHAnsi" w:cstheme="majorHAnsi"/>
      <w:b/>
      <w:i/>
      <w:sz w:val="28"/>
      <w:szCs w:val="28"/>
      <w:lang w:eastAsia="en-US"/>
    </w:rPr>
  </w:style>
  <w:style w:type="character" w:customStyle="1" w:styleId="StyleHeading3IRDChar">
    <w:name w:val="Style Heading 3 IRD Char"/>
    <w:basedOn w:val="StyleHeading2IRDChar"/>
    <w:link w:val="StyleHeading3IRD"/>
    <w:rsid w:val="0006163F"/>
    <w:rPr>
      <w:rFonts w:ascii="Times New Roman" w:hAnsi="Times New Roman" w:cs="Arial"/>
      <w:b/>
      <w:sz w:val="24"/>
      <w:szCs w:val="24"/>
      <w:lang w:eastAsia="en-US"/>
    </w:rPr>
  </w:style>
  <w:style w:type="character" w:customStyle="1" w:styleId="ARCHeading3Char">
    <w:name w:val="ARC Heading 3 Char"/>
    <w:basedOn w:val="StyleHeading3IRDChar"/>
    <w:link w:val="ARCHeading3"/>
    <w:rsid w:val="002D6A53"/>
    <w:rPr>
      <w:rFonts w:asciiTheme="majorHAnsi" w:hAnsiTheme="majorHAnsi" w:cstheme="majorHAnsi"/>
      <w:b/>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867">
      <w:bodyDiv w:val="1"/>
      <w:marLeft w:val="0"/>
      <w:marRight w:val="0"/>
      <w:marTop w:val="0"/>
      <w:marBottom w:val="0"/>
      <w:divBdr>
        <w:top w:val="none" w:sz="0" w:space="0" w:color="auto"/>
        <w:left w:val="none" w:sz="0" w:space="0" w:color="auto"/>
        <w:bottom w:val="none" w:sz="0" w:space="0" w:color="auto"/>
        <w:right w:val="none" w:sz="0" w:space="0" w:color="auto"/>
      </w:divBdr>
    </w:div>
    <w:div w:id="35325098">
      <w:bodyDiv w:val="1"/>
      <w:marLeft w:val="0"/>
      <w:marRight w:val="0"/>
      <w:marTop w:val="0"/>
      <w:marBottom w:val="0"/>
      <w:divBdr>
        <w:top w:val="none" w:sz="0" w:space="0" w:color="auto"/>
        <w:left w:val="none" w:sz="0" w:space="0" w:color="auto"/>
        <w:bottom w:val="none" w:sz="0" w:space="0" w:color="auto"/>
        <w:right w:val="none" w:sz="0" w:space="0" w:color="auto"/>
      </w:divBdr>
    </w:div>
    <w:div w:id="82730304">
      <w:bodyDiv w:val="1"/>
      <w:marLeft w:val="0"/>
      <w:marRight w:val="0"/>
      <w:marTop w:val="0"/>
      <w:marBottom w:val="0"/>
      <w:divBdr>
        <w:top w:val="none" w:sz="0" w:space="0" w:color="auto"/>
        <w:left w:val="none" w:sz="0" w:space="0" w:color="auto"/>
        <w:bottom w:val="none" w:sz="0" w:space="0" w:color="auto"/>
        <w:right w:val="none" w:sz="0" w:space="0" w:color="auto"/>
      </w:divBdr>
    </w:div>
    <w:div w:id="171604920">
      <w:bodyDiv w:val="1"/>
      <w:marLeft w:val="0"/>
      <w:marRight w:val="0"/>
      <w:marTop w:val="0"/>
      <w:marBottom w:val="0"/>
      <w:divBdr>
        <w:top w:val="none" w:sz="0" w:space="0" w:color="auto"/>
        <w:left w:val="none" w:sz="0" w:space="0" w:color="auto"/>
        <w:bottom w:val="none" w:sz="0" w:space="0" w:color="auto"/>
        <w:right w:val="none" w:sz="0" w:space="0" w:color="auto"/>
      </w:divBdr>
    </w:div>
    <w:div w:id="183061603">
      <w:bodyDiv w:val="1"/>
      <w:marLeft w:val="0"/>
      <w:marRight w:val="0"/>
      <w:marTop w:val="0"/>
      <w:marBottom w:val="0"/>
      <w:divBdr>
        <w:top w:val="none" w:sz="0" w:space="0" w:color="auto"/>
        <w:left w:val="none" w:sz="0" w:space="0" w:color="auto"/>
        <w:bottom w:val="none" w:sz="0" w:space="0" w:color="auto"/>
        <w:right w:val="none" w:sz="0" w:space="0" w:color="auto"/>
      </w:divBdr>
    </w:div>
    <w:div w:id="207225511">
      <w:bodyDiv w:val="1"/>
      <w:marLeft w:val="0"/>
      <w:marRight w:val="0"/>
      <w:marTop w:val="0"/>
      <w:marBottom w:val="0"/>
      <w:divBdr>
        <w:top w:val="none" w:sz="0" w:space="0" w:color="auto"/>
        <w:left w:val="none" w:sz="0" w:space="0" w:color="auto"/>
        <w:bottom w:val="none" w:sz="0" w:space="0" w:color="auto"/>
        <w:right w:val="none" w:sz="0" w:space="0" w:color="auto"/>
      </w:divBdr>
    </w:div>
    <w:div w:id="258296711">
      <w:bodyDiv w:val="1"/>
      <w:marLeft w:val="0"/>
      <w:marRight w:val="0"/>
      <w:marTop w:val="0"/>
      <w:marBottom w:val="0"/>
      <w:divBdr>
        <w:top w:val="none" w:sz="0" w:space="0" w:color="auto"/>
        <w:left w:val="none" w:sz="0" w:space="0" w:color="auto"/>
        <w:bottom w:val="none" w:sz="0" w:space="0" w:color="auto"/>
        <w:right w:val="none" w:sz="0" w:space="0" w:color="auto"/>
      </w:divBdr>
    </w:div>
    <w:div w:id="273945404">
      <w:bodyDiv w:val="1"/>
      <w:marLeft w:val="0"/>
      <w:marRight w:val="0"/>
      <w:marTop w:val="0"/>
      <w:marBottom w:val="0"/>
      <w:divBdr>
        <w:top w:val="none" w:sz="0" w:space="0" w:color="auto"/>
        <w:left w:val="none" w:sz="0" w:space="0" w:color="auto"/>
        <w:bottom w:val="none" w:sz="0" w:space="0" w:color="auto"/>
        <w:right w:val="none" w:sz="0" w:space="0" w:color="auto"/>
      </w:divBdr>
    </w:div>
    <w:div w:id="281696783">
      <w:bodyDiv w:val="1"/>
      <w:marLeft w:val="0"/>
      <w:marRight w:val="0"/>
      <w:marTop w:val="0"/>
      <w:marBottom w:val="0"/>
      <w:divBdr>
        <w:top w:val="none" w:sz="0" w:space="0" w:color="auto"/>
        <w:left w:val="none" w:sz="0" w:space="0" w:color="auto"/>
        <w:bottom w:val="none" w:sz="0" w:space="0" w:color="auto"/>
        <w:right w:val="none" w:sz="0" w:space="0" w:color="auto"/>
      </w:divBdr>
    </w:div>
    <w:div w:id="438065959">
      <w:bodyDiv w:val="1"/>
      <w:marLeft w:val="0"/>
      <w:marRight w:val="0"/>
      <w:marTop w:val="0"/>
      <w:marBottom w:val="0"/>
      <w:divBdr>
        <w:top w:val="none" w:sz="0" w:space="0" w:color="auto"/>
        <w:left w:val="none" w:sz="0" w:space="0" w:color="auto"/>
        <w:bottom w:val="none" w:sz="0" w:space="0" w:color="auto"/>
        <w:right w:val="none" w:sz="0" w:space="0" w:color="auto"/>
      </w:divBdr>
    </w:div>
    <w:div w:id="456796683">
      <w:bodyDiv w:val="1"/>
      <w:marLeft w:val="0"/>
      <w:marRight w:val="0"/>
      <w:marTop w:val="0"/>
      <w:marBottom w:val="0"/>
      <w:divBdr>
        <w:top w:val="none" w:sz="0" w:space="0" w:color="auto"/>
        <w:left w:val="none" w:sz="0" w:space="0" w:color="auto"/>
        <w:bottom w:val="none" w:sz="0" w:space="0" w:color="auto"/>
        <w:right w:val="none" w:sz="0" w:space="0" w:color="auto"/>
      </w:divBdr>
    </w:div>
    <w:div w:id="492569338">
      <w:bodyDiv w:val="1"/>
      <w:marLeft w:val="0"/>
      <w:marRight w:val="0"/>
      <w:marTop w:val="0"/>
      <w:marBottom w:val="0"/>
      <w:divBdr>
        <w:top w:val="none" w:sz="0" w:space="0" w:color="auto"/>
        <w:left w:val="none" w:sz="0" w:space="0" w:color="auto"/>
        <w:bottom w:val="none" w:sz="0" w:space="0" w:color="auto"/>
        <w:right w:val="none" w:sz="0" w:space="0" w:color="auto"/>
      </w:divBdr>
    </w:div>
    <w:div w:id="548609626">
      <w:bodyDiv w:val="1"/>
      <w:marLeft w:val="0"/>
      <w:marRight w:val="0"/>
      <w:marTop w:val="0"/>
      <w:marBottom w:val="0"/>
      <w:divBdr>
        <w:top w:val="none" w:sz="0" w:space="0" w:color="auto"/>
        <w:left w:val="none" w:sz="0" w:space="0" w:color="auto"/>
        <w:bottom w:val="none" w:sz="0" w:space="0" w:color="auto"/>
        <w:right w:val="none" w:sz="0" w:space="0" w:color="auto"/>
      </w:divBdr>
    </w:div>
    <w:div w:id="554315802">
      <w:bodyDiv w:val="1"/>
      <w:marLeft w:val="0"/>
      <w:marRight w:val="0"/>
      <w:marTop w:val="0"/>
      <w:marBottom w:val="0"/>
      <w:divBdr>
        <w:top w:val="none" w:sz="0" w:space="0" w:color="auto"/>
        <w:left w:val="none" w:sz="0" w:space="0" w:color="auto"/>
        <w:bottom w:val="none" w:sz="0" w:space="0" w:color="auto"/>
        <w:right w:val="none" w:sz="0" w:space="0" w:color="auto"/>
      </w:divBdr>
    </w:div>
    <w:div w:id="567037184">
      <w:bodyDiv w:val="1"/>
      <w:marLeft w:val="0"/>
      <w:marRight w:val="0"/>
      <w:marTop w:val="0"/>
      <w:marBottom w:val="0"/>
      <w:divBdr>
        <w:top w:val="none" w:sz="0" w:space="0" w:color="auto"/>
        <w:left w:val="none" w:sz="0" w:space="0" w:color="auto"/>
        <w:bottom w:val="none" w:sz="0" w:space="0" w:color="auto"/>
        <w:right w:val="none" w:sz="0" w:space="0" w:color="auto"/>
      </w:divBdr>
    </w:div>
    <w:div w:id="569774220">
      <w:bodyDiv w:val="1"/>
      <w:marLeft w:val="0"/>
      <w:marRight w:val="0"/>
      <w:marTop w:val="0"/>
      <w:marBottom w:val="0"/>
      <w:divBdr>
        <w:top w:val="none" w:sz="0" w:space="0" w:color="auto"/>
        <w:left w:val="none" w:sz="0" w:space="0" w:color="auto"/>
        <w:bottom w:val="none" w:sz="0" w:space="0" w:color="auto"/>
        <w:right w:val="none" w:sz="0" w:space="0" w:color="auto"/>
      </w:divBdr>
    </w:div>
    <w:div w:id="736704492">
      <w:bodyDiv w:val="1"/>
      <w:marLeft w:val="0"/>
      <w:marRight w:val="0"/>
      <w:marTop w:val="0"/>
      <w:marBottom w:val="0"/>
      <w:divBdr>
        <w:top w:val="none" w:sz="0" w:space="0" w:color="auto"/>
        <w:left w:val="none" w:sz="0" w:space="0" w:color="auto"/>
        <w:bottom w:val="none" w:sz="0" w:space="0" w:color="auto"/>
        <w:right w:val="none" w:sz="0" w:space="0" w:color="auto"/>
      </w:divBdr>
    </w:div>
    <w:div w:id="741753202">
      <w:bodyDiv w:val="1"/>
      <w:marLeft w:val="0"/>
      <w:marRight w:val="0"/>
      <w:marTop w:val="0"/>
      <w:marBottom w:val="0"/>
      <w:divBdr>
        <w:top w:val="none" w:sz="0" w:space="0" w:color="auto"/>
        <w:left w:val="none" w:sz="0" w:space="0" w:color="auto"/>
        <w:bottom w:val="none" w:sz="0" w:space="0" w:color="auto"/>
        <w:right w:val="none" w:sz="0" w:space="0" w:color="auto"/>
      </w:divBdr>
    </w:div>
    <w:div w:id="927077467">
      <w:bodyDiv w:val="1"/>
      <w:marLeft w:val="0"/>
      <w:marRight w:val="0"/>
      <w:marTop w:val="0"/>
      <w:marBottom w:val="0"/>
      <w:divBdr>
        <w:top w:val="none" w:sz="0" w:space="0" w:color="auto"/>
        <w:left w:val="none" w:sz="0" w:space="0" w:color="auto"/>
        <w:bottom w:val="none" w:sz="0" w:space="0" w:color="auto"/>
        <w:right w:val="none" w:sz="0" w:space="0" w:color="auto"/>
      </w:divBdr>
    </w:div>
    <w:div w:id="1081101899">
      <w:bodyDiv w:val="1"/>
      <w:marLeft w:val="0"/>
      <w:marRight w:val="0"/>
      <w:marTop w:val="0"/>
      <w:marBottom w:val="0"/>
      <w:divBdr>
        <w:top w:val="none" w:sz="0" w:space="0" w:color="auto"/>
        <w:left w:val="none" w:sz="0" w:space="0" w:color="auto"/>
        <w:bottom w:val="none" w:sz="0" w:space="0" w:color="auto"/>
        <w:right w:val="none" w:sz="0" w:space="0" w:color="auto"/>
      </w:divBdr>
    </w:div>
    <w:div w:id="1142118381">
      <w:bodyDiv w:val="1"/>
      <w:marLeft w:val="0"/>
      <w:marRight w:val="0"/>
      <w:marTop w:val="0"/>
      <w:marBottom w:val="0"/>
      <w:divBdr>
        <w:top w:val="none" w:sz="0" w:space="0" w:color="auto"/>
        <w:left w:val="none" w:sz="0" w:space="0" w:color="auto"/>
        <w:bottom w:val="none" w:sz="0" w:space="0" w:color="auto"/>
        <w:right w:val="none" w:sz="0" w:space="0" w:color="auto"/>
      </w:divBdr>
    </w:div>
    <w:div w:id="1149442083">
      <w:bodyDiv w:val="1"/>
      <w:marLeft w:val="0"/>
      <w:marRight w:val="0"/>
      <w:marTop w:val="0"/>
      <w:marBottom w:val="0"/>
      <w:divBdr>
        <w:top w:val="none" w:sz="0" w:space="0" w:color="auto"/>
        <w:left w:val="none" w:sz="0" w:space="0" w:color="auto"/>
        <w:bottom w:val="none" w:sz="0" w:space="0" w:color="auto"/>
        <w:right w:val="none" w:sz="0" w:space="0" w:color="auto"/>
      </w:divBdr>
    </w:div>
    <w:div w:id="1218279295">
      <w:bodyDiv w:val="1"/>
      <w:marLeft w:val="0"/>
      <w:marRight w:val="0"/>
      <w:marTop w:val="0"/>
      <w:marBottom w:val="0"/>
      <w:divBdr>
        <w:top w:val="none" w:sz="0" w:space="0" w:color="auto"/>
        <w:left w:val="none" w:sz="0" w:space="0" w:color="auto"/>
        <w:bottom w:val="none" w:sz="0" w:space="0" w:color="auto"/>
        <w:right w:val="none" w:sz="0" w:space="0" w:color="auto"/>
      </w:divBdr>
    </w:div>
    <w:div w:id="1348747357">
      <w:bodyDiv w:val="1"/>
      <w:marLeft w:val="0"/>
      <w:marRight w:val="0"/>
      <w:marTop w:val="0"/>
      <w:marBottom w:val="0"/>
      <w:divBdr>
        <w:top w:val="none" w:sz="0" w:space="0" w:color="auto"/>
        <w:left w:val="none" w:sz="0" w:space="0" w:color="auto"/>
        <w:bottom w:val="none" w:sz="0" w:space="0" w:color="auto"/>
        <w:right w:val="none" w:sz="0" w:space="0" w:color="auto"/>
      </w:divBdr>
    </w:div>
    <w:div w:id="1464543730">
      <w:bodyDiv w:val="1"/>
      <w:marLeft w:val="0"/>
      <w:marRight w:val="0"/>
      <w:marTop w:val="0"/>
      <w:marBottom w:val="0"/>
      <w:divBdr>
        <w:top w:val="none" w:sz="0" w:space="0" w:color="auto"/>
        <w:left w:val="none" w:sz="0" w:space="0" w:color="auto"/>
        <w:bottom w:val="none" w:sz="0" w:space="0" w:color="auto"/>
        <w:right w:val="none" w:sz="0" w:space="0" w:color="auto"/>
      </w:divBdr>
    </w:div>
    <w:div w:id="1496146367">
      <w:bodyDiv w:val="1"/>
      <w:marLeft w:val="0"/>
      <w:marRight w:val="0"/>
      <w:marTop w:val="0"/>
      <w:marBottom w:val="0"/>
      <w:divBdr>
        <w:top w:val="none" w:sz="0" w:space="0" w:color="auto"/>
        <w:left w:val="none" w:sz="0" w:space="0" w:color="auto"/>
        <w:bottom w:val="none" w:sz="0" w:space="0" w:color="auto"/>
        <w:right w:val="none" w:sz="0" w:space="0" w:color="auto"/>
      </w:divBdr>
    </w:div>
    <w:div w:id="1526215427">
      <w:bodyDiv w:val="1"/>
      <w:marLeft w:val="0"/>
      <w:marRight w:val="0"/>
      <w:marTop w:val="0"/>
      <w:marBottom w:val="0"/>
      <w:divBdr>
        <w:top w:val="none" w:sz="0" w:space="0" w:color="auto"/>
        <w:left w:val="none" w:sz="0" w:space="0" w:color="auto"/>
        <w:bottom w:val="none" w:sz="0" w:space="0" w:color="auto"/>
        <w:right w:val="none" w:sz="0" w:space="0" w:color="auto"/>
      </w:divBdr>
    </w:div>
    <w:div w:id="1675306864">
      <w:bodyDiv w:val="1"/>
      <w:marLeft w:val="0"/>
      <w:marRight w:val="0"/>
      <w:marTop w:val="0"/>
      <w:marBottom w:val="0"/>
      <w:divBdr>
        <w:top w:val="none" w:sz="0" w:space="0" w:color="auto"/>
        <w:left w:val="none" w:sz="0" w:space="0" w:color="auto"/>
        <w:bottom w:val="none" w:sz="0" w:space="0" w:color="auto"/>
        <w:right w:val="none" w:sz="0" w:space="0" w:color="auto"/>
      </w:divBdr>
    </w:div>
    <w:div w:id="1696006815">
      <w:bodyDiv w:val="1"/>
      <w:marLeft w:val="0"/>
      <w:marRight w:val="0"/>
      <w:marTop w:val="0"/>
      <w:marBottom w:val="0"/>
      <w:divBdr>
        <w:top w:val="none" w:sz="0" w:space="0" w:color="auto"/>
        <w:left w:val="none" w:sz="0" w:space="0" w:color="auto"/>
        <w:bottom w:val="none" w:sz="0" w:space="0" w:color="auto"/>
        <w:right w:val="none" w:sz="0" w:space="0" w:color="auto"/>
      </w:divBdr>
    </w:div>
    <w:div w:id="1829906996">
      <w:bodyDiv w:val="1"/>
      <w:marLeft w:val="0"/>
      <w:marRight w:val="0"/>
      <w:marTop w:val="0"/>
      <w:marBottom w:val="0"/>
      <w:divBdr>
        <w:top w:val="none" w:sz="0" w:space="0" w:color="auto"/>
        <w:left w:val="none" w:sz="0" w:space="0" w:color="auto"/>
        <w:bottom w:val="none" w:sz="0" w:space="0" w:color="auto"/>
        <w:right w:val="none" w:sz="0" w:space="0" w:color="auto"/>
      </w:divBdr>
    </w:div>
    <w:div w:id="1970626954">
      <w:bodyDiv w:val="1"/>
      <w:marLeft w:val="0"/>
      <w:marRight w:val="0"/>
      <w:marTop w:val="0"/>
      <w:marBottom w:val="0"/>
      <w:divBdr>
        <w:top w:val="none" w:sz="0" w:space="0" w:color="auto"/>
        <w:left w:val="none" w:sz="0" w:space="0" w:color="auto"/>
        <w:bottom w:val="none" w:sz="0" w:space="0" w:color="auto"/>
        <w:right w:val="none" w:sz="0" w:space="0" w:color="auto"/>
      </w:divBdr>
    </w:div>
    <w:div w:id="1990788715">
      <w:bodyDiv w:val="1"/>
      <w:marLeft w:val="0"/>
      <w:marRight w:val="0"/>
      <w:marTop w:val="0"/>
      <w:marBottom w:val="0"/>
      <w:divBdr>
        <w:top w:val="none" w:sz="0" w:space="0" w:color="auto"/>
        <w:left w:val="none" w:sz="0" w:space="0" w:color="auto"/>
        <w:bottom w:val="none" w:sz="0" w:space="0" w:color="auto"/>
        <w:right w:val="none" w:sz="0" w:space="0" w:color="auto"/>
      </w:divBdr>
    </w:div>
    <w:div w:id="2017686935">
      <w:bodyDiv w:val="1"/>
      <w:marLeft w:val="0"/>
      <w:marRight w:val="0"/>
      <w:marTop w:val="0"/>
      <w:marBottom w:val="0"/>
      <w:divBdr>
        <w:top w:val="none" w:sz="0" w:space="0" w:color="auto"/>
        <w:left w:val="none" w:sz="0" w:space="0" w:color="auto"/>
        <w:bottom w:val="none" w:sz="0" w:space="0" w:color="auto"/>
        <w:right w:val="none" w:sz="0" w:space="0" w:color="auto"/>
      </w:divBdr>
    </w:div>
    <w:div w:id="2061515659">
      <w:marLeft w:val="0"/>
      <w:marRight w:val="0"/>
      <w:marTop w:val="0"/>
      <w:marBottom w:val="0"/>
      <w:divBdr>
        <w:top w:val="none" w:sz="0" w:space="0" w:color="auto"/>
        <w:left w:val="none" w:sz="0" w:space="0" w:color="auto"/>
        <w:bottom w:val="none" w:sz="0" w:space="0" w:color="auto"/>
        <w:right w:val="none" w:sz="0" w:space="0" w:color="auto"/>
      </w:divBdr>
    </w:div>
    <w:div w:id="2061515668">
      <w:marLeft w:val="0"/>
      <w:marRight w:val="0"/>
      <w:marTop w:val="0"/>
      <w:marBottom w:val="0"/>
      <w:divBdr>
        <w:top w:val="none" w:sz="0" w:space="0" w:color="auto"/>
        <w:left w:val="none" w:sz="0" w:space="0" w:color="auto"/>
        <w:bottom w:val="none" w:sz="0" w:space="0" w:color="auto"/>
        <w:right w:val="none" w:sz="0" w:space="0" w:color="auto"/>
      </w:divBdr>
    </w:div>
    <w:div w:id="2061515670">
      <w:marLeft w:val="0"/>
      <w:marRight w:val="0"/>
      <w:marTop w:val="0"/>
      <w:marBottom w:val="0"/>
      <w:divBdr>
        <w:top w:val="none" w:sz="0" w:space="0" w:color="auto"/>
        <w:left w:val="none" w:sz="0" w:space="0" w:color="auto"/>
        <w:bottom w:val="none" w:sz="0" w:space="0" w:color="auto"/>
        <w:right w:val="none" w:sz="0" w:space="0" w:color="auto"/>
      </w:divBdr>
      <w:divsChild>
        <w:div w:id="2061515667">
          <w:marLeft w:val="7"/>
          <w:marRight w:val="0"/>
          <w:marTop w:val="0"/>
          <w:marBottom w:val="0"/>
          <w:divBdr>
            <w:top w:val="none" w:sz="0" w:space="0" w:color="auto"/>
            <w:left w:val="none" w:sz="0" w:space="0" w:color="auto"/>
            <w:bottom w:val="none" w:sz="0" w:space="0" w:color="auto"/>
            <w:right w:val="none" w:sz="0" w:space="0" w:color="auto"/>
          </w:divBdr>
          <w:divsChild>
            <w:div w:id="2061515664">
              <w:marLeft w:val="0"/>
              <w:marRight w:val="0"/>
              <w:marTop w:val="0"/>
              <w:marBottom w:val="0"/>
              <w:divBdr>
                <w:top w:val="none" w:sz="0" w:space="0" w:color="auto"/>
                <w:left w:val="none" w:sz="0" w:space="0" w:color="auto"/>
                <w:bottom w:val="none" w:sz="0" w:space="0" w:color="auto"/>
                <w:right w:val="none" w:sz="0" w:space="0" w:color="auto"/>
              </w:divBdr>
              <w:divsChild>
                <w:div w:id="2061515672">
                  <w:marLeft w:val="15"/>
                  <w:marRight w:val="-100"/>
                  <w:marTop w:val="0"/>
                  <w:marBottom w:val="0"/>
                  <w:divBdr>
                    <w:top w:val="none" w:sz="0" w:space="0" w:color="auto"/>
                    <w:left w:val="none" w:sz="0" w:space="0" w:color="auto"/>
                    <w:bottom w:val="none" w:sz="0" w:space="0" w:color="auto"/>
                    <w:right w:val="none" w:sz="0" w:space="0" w:color="auto"/>
                  </w:divBdr>
                  <w:divsChild>
                    <w:div w:id="2061515669">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15671">
      <w:marLeft w:val="0"/>
      <w:marRight w:val="0"/>
      <w:marTop w:val="0"/>
      <w:marBottom w:val="0"/>
      <w:divBdr>
        <w:top w:val="none" w:sz="0" w:space="0" w:color="auto"/>
        <w:left w:val="none" w:sz="0" w:space="0" w:color="auto"/>
        <w:bottom w:val="none" w:sz="0" w:space="0" w:color="auto"/>
        <w:right w:val="none" w:sz="0" w:space="0" w:color="auto"/>
      </w:divBdr>
    </w:div>
    <w:div w:id="2061515674">
      <w:marLeft w:val="0"/>
      <w:marRight w:val="0"/>
      <w:marTop w:val="0"/>
      <w:marBottom w:val="0"/>
      <w:divBdr>
        <w:top w:val="none" w:sz="0" w:space="0" w:color="auto"/>
        <w:left w:val="none" w:sz="0" w:space="0" w:color="auto"/>
        <w:bottom w:val="none" w:sz="0" w:space="0" w:color="auto"/>
        <w:right w:val="none" w:sz="0" w:space="0" w:color="auto"/>
      </w:divBdr>
      <w:divsChild>
        <w:div w:id="2061515673">
          <w:marLeft w:val="7"/>
          <w:marRight w:val="0"/>
          <w:marTop w:val="0"/>
          <w:marBottom w:val="0"/>
          <w:divBdr>
            <w:top w:val="none" w:sz="0" w:space="0" w:color="auto"/>
            <w:left w:val="none" w:sz="0" w:space="0" w:color="auto"/>
            <w:bottom w:val="none" w:sz="0" w:space="0" w:color="auto"/>
            <w:right w:val="none" w:sz="0" w:space="0" w:color="auto"/>
          </w:divBdr>
          <w:divsChild>
            <w:div w:id="2061515663">
              <w:marLeft w:val="0"/>
              <w:marRight w:val="0"/>
              <w:marTop w:val="0"/>
              <w:marBottom w:val="0"/>
              <w:divBdr>
                <w:top w:val="none" w:sz="0" w:space="0" w:color="auto"/>
                <w:left w:val="none" w:sz="0" w:space="0" w:color="auto"/>
                <w:bottom w:val="none" w:sz="0" w:space="0" w:color="auto"/>
                <w:right w:val="none" w:sz="0" w:space="0" w:color="auto"/>
              </w:divBdr>
              <w:divsChild>
                <w:div w:id="2061515660">
                  <w:marLeft w:val="15"/>
                  <w:marRight w:val="-100"/>
                  <w:marTop w:val="0"/>
                  <w:marBottom w:val="0"/>
                  <w:divBdr>
                    <w:top w:val="none" w:sz="0" w:space="0" w:color="auto"/>
                    <w:left w:val="none" w:sz="0" w:space="0" w:color="auto"/>
                    <w:bottom w:val="none" w:sz="0" w:space="0" w:color="auto"/>
                    <w:right w:val="none" w:sz="0" w:space="0" w:color="auto"/>
                  </w:divBdr>
                  <w:divsChild>
                    <w:div w:id="2061515666">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15675">
      <w:marLeft w:val="0"/>
      <w:marRight w:val="0"/>
      <w:marTop w:val="0"/>
      <w:marBottom w:val="0"/>
      <w:divBdr>
        <w:top w:val="none" w:sz="0" w:space="0" w:color="auto"/>
        <w:left w:val="none" w:sz="0" w:space="0" w:color="auto"/>
        <w:bottom w:val="none" w:sz="0" w:space="0" w:color="auto"/>
        <w:right w:val="none" w:sz="0" w:space="0" w:color="auto"/>
      </w:divBdr>
      <w:divsChild>
        <w:div w:id="2061515662">
          <w:marLeft w:val="7"/>
          <w:marRight w:val="0"/>
          <w:marTop w:val="0"/>
          <w:marBottom w:val="0"/>
          <w:divBdr>
            <w:top w:val="none" w:sz="0" w:space="0" w:color="auto"/>
            <w:left w:val="none" w:sz="0" w:space="0" w:color="auto"/>
            <w:bottom w:val="none" w:sz="0" w:space="0" w:color="auto"/>
            <w:right w:val="none" w:sz="0" w:space="0" w:color="auto"/>
          </w:divBdr>
          <w:divsChild>
            <w:div w:id="2061515665">
              <w:marLeft w:val="0"/>
              <w:marRight w:val="0"/>
              <w:marTop w:val="0"/>
              <w:marBottom w:val="0"/>
              <w:divBdr>
                <w:top w:val="none" w:sz="0" w:space="0" w:color="auto"/>
                <w:left w:val="none" w:sz="0" w:space="0" w:color="auto"/>
                <w:bottom w:val="none" w:sz="0" w:space="0" w:color="auto"/>
                <w:right w:val="none" w:sz="0" w:space="0" w:color="auto"/>
              </w:divBdr>
              <w:divsChild>
                <w:div w:id="2061515661">
                  <w:marLeft w:val="15"/>
                  <w:marRight w:val="-100"/>
                  <w:marTop w:val="0"/>
                  <w:marBottom w:val="0"/>
                  <w:divBdr>
                    <w:top w:val="none" w:sz="0" w:space="0" w:color="auto"/>
                    <w:left w:val="none" w:sz="0" w:space="0" w:color="auto"/>
                    <w:bottom w:val="none" w:sz="0" w:space="0" w:color="auto"/>
                    <w:right w:val="none" w:sz="0" w:space="0" w:color="auto"/>
                  </w:divBdr>
                  <w:divsChild>
                    <w:div w:id="2061515658">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980359">
      <w:bodyDiv w:val="1"/>
      <w:marLeft w:val="0"/>
      <w:marRight w:val="0"/>
      <w:marTop w:val="0"/>
      <w:marBottom w:val="0"/>
      <w:divBdr>
        <w:top w:val="none" w:sz="0" w:space="0" w:color="auto"/>
        <w:left w:val="none" w:sz="0" w:space="0" w:color="auto"/>
        <w:bottom w:val="none" w:sz="0" w:space="0" w:color="auto"/>
        <w:right w:val="none" w:sz="0" w:space="0" w:color="auto"/>
      </w:divBdr>
    </w:div>
    <w:div w:id="2094160996">
      <w:bodyDiv w:val="1"/>
      <w:marLeft w:val="0"/>
      <w:marRight w:val="0"/>
      <w:marTop w:val="0"/>
      <w:marBottom w:val="0"/>
      <w:divBdr>
        <w:top w:val="none" w:sz="0" w:space="0" w:color="auto"/>
        <w:left w:val="none" w:sz="0" w:space="0" w:color="auto"/>
        <w:bottom w:val="none" w:sz="0" w:space="0" w:color="auto"/>
        <w:right w:val="none" w:sz="0" w:space="0" w:color="auto"/>
      </w:divBdr>
    </w:div>
    <w:div w:id="210175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arc.gov.au/arc-act-2001" TargetMode="External"/><Relationship Id="rId26" Type="http://schemas.openxmlformats.org/officeDocument/2006/relationships/hyperlink" Target="http://www.arc.gov.au" TargetMode="External"/><Relationship Id="rId39" Type="http://schemas.openxmlformats.org/officeDocument/2006/relationships/hyperlink" Target="http://www.arc.gov.au/appeals-against-ncgp-administrative-processes" TargetMode="External"/><Relationship Id="rId21" Type="http://schemas.openxmlformats.org/officeDocument/2006/relationships/hyperlink" Target="http://www.arc.gov.au/" TargetMode="External"/><Relationship Id="rId34" Type="http://schemas.openxmlformats.org/officeDocument/2006/relationships/hyperlink" Target="http://www.arc.gov.au" TargetMode="External"/><Relationship Id="rId42" Type="http://schemas.openxmlformats.org/officeDocument/2006/relationships/hyperlink" Target="http://www.arc.gov.au/" TargetMode="External"/><Relationship Id="rId47" Type="http://schemas.openxmlformats.org/officeDocument/2006/relationships/hyperlink" Target="http://www.arc.gov.au/arc-open-access-policy" TargetMode="External"/><Relationship Id="rId50" Type="http://schemas.openxmlformats.org/officeDocument/2006/relationships/hyperlink" Target="http://www.arc.gov.au/arc-research-integrity-and-research-misconduct-policy" TargetMode="External"/><Relationship Id="rId55" Type="http://schemas.openxmlformats.org/officeDocument/2006/relationships/header" Target="header6.xml"/><Relationship Id="rId63" Type="http://schemas.openxmlformats.org/officeDocument/2006/relationships/hyperlink" Target="https://internationaleducation.gov.au/Services-And-Resources/services-for-organisations/Pages/Services-for-organisations.aspx" TargetMode="External"/><Relationship Id="rId68" Type="http://schemas.openxmlformats.org/officeDocument/2006/relationships/header" Target="header10.xml"/><Relationship Id="rId76" Type="http://schemas.openxmlformats.org/officeDocument/2006/relationships/header" Target="header14.xml"/><Relationship Id="rId84" Type="http://schemas.openxmlformats.org/officeDocument/2006/relationships/hyperlink" Target="http://www.arc.gov.au/arc-research-opportunity-and-performance-evidence-rope-statement"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www.arc.gov.au/" TargetMode="External"/><Relationship Id="rId29" Type="http://schemas.openxmlformats.org/officeDocument/2006/relationships/hyperlink" Target="http://www.arc.gov.au" TargetMode="External"/><Relationship Id="rId11" Type="http://schemas.openxmlformats.org/officeDocument/2006/relationships/footer" Target="footer2.xml"/><Relationship Id="rId24" Type="http://schemas.openxmlformats.org/officeDocument/2006/relationships/hyperlink" Target="http://www.arc.gov.au/" TargetMode="External"/><Relationship Id="rId32" Type="http://schemas.openxmlformats.org/officeDocument/2006/relationships/hyperlink" Target="http://www.arc.gov.au/important-dates" TargetMode="External"/><Relationship Id="rId37" Type="http://schemas.openxmlformats.org/officeDocument/2006/relationships/hyperlink" Target="http://www.arc.gov.au/" TargetMode="External"/><Relationship Id="rId40" Type="http://schemas.openxmlformats.org/officeDocument/2006/relationships/hyperlink" Target="http://www.arc.gov.au/" TargetMode="External"/><Relationship Id="rId45" Type="http://schemas.openxmlformats.org/officeDocument/2006/relationships/hyperlink" Target="http://www.arc.gov.au/arc-research-integrity-and-research-misconduct-policy" TargetMode="External"/><Relationship Id="rId53" Type="http://schemas.openxmlformats.org/officeDocument/2006/relationships/header" Target="header5.xml"/><Relationship Id="rId58" Type="http://schemas.openxmlformats.org/officeDocument/2006/relationships/header" Target="header7.xml"/><Relationship Id="rId66" Type="http://schemas.openxmlformats.org/officeDocument/2006/relationships/hyperlink" Target="http://www.arc.gov.au/arc-research-opportunity-and-performance-evidence-rope-statement" TargetMode="External"/><Relationship Id="rId74" Type="http://schemas.openxmlformats.org/officeDocument/2006/relationships/hyperlink" Target="http://www.arc.gov.au/arc-research-opportunity-and-performance-evidence-rope-statement" TargetMode="External"/><Relationship Id="rId79" Type="http://schemas.openxmlformats.org/officeDocument/2006/relationships/hyperlink" Target="http://www.arc.gov.au/arc-research-opportunity-and-performance-evidence-rope-statement" TargetMode="External"/><Relationship Id="rId87" Type="http://schemas.openxmlformats.org/officeDocument/2006/relationships/footer" Target="footer9.xml"/><Relationship Id="rId5" Type="http://schemas.openxmlformats.org/officeDocument/2006/relationships/webSettings" Target="webSettings.xml"/><Relationship Id="rId61" Type="http://schemas.openxmlformats.org/officeDocument/2006/relationships/header" Target="header9.xml"/><Relationship Id="rId82" Type="http://schemas.openxmlformats.org/officeDocument/2006/relationships/footer" Target="footer8.xml"/><Relationship Id="rId90" Type="http://schemas.openxmlformats.org/officeDocument/2006/relationships/theme" Target="theme/theme1.xml"/><Relationship Id="rId19" Type="http://schemas.openxmlformats.org/officeDocument/2006/relationships/hyperlink" Target="http://www.arc.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rc.gov.au/important-dates" TargetMode="External"/><Relationship Id="rId22" Type="http://schemas.openxmlformats.org/officeDocument/2006/relationships/hyperlink" Target="http://www.grants.gov.au" TargetMode="External"/><Relationship Id="rId27" Type="http://schemas.openxmlformats.org/officeDocument/2006/relationships/hyperlink" Target="http://www.arc.gov.au/" TargetMode="External"/><Relationship Id="rId30" Type="http://schemas.openxmlformats.org/officeDocument/2006/relationships/hyperlink" Target="http://www.arc.gov.au/request-not-assess" TargetMode="External"/><Relationship Id="rId35" Type="http://schemas.openxmlformats.org/officeDocument/2006/relationships/hyperlink" Target="http://www.arc.gov.au/" TargetMode="External"/><Relationship Id="rId43" Type="http://schemas.openxmlformats.org/officeDocument/2006/relationships/hyperlink" Target="http://www.arc.gov.au" TargetMode="External"/><Relationship Id="rId48" Type="http://schemas.openxmlformats.org/officeDocument/2006/relationships/hyperlink" Target="http://on" TargetMode="External"/><Relationship Id="rId56" Type="http://schemas.openxmlformats.org/officeDocument/2006/relationships/hyperlink" Target="http://www.arc.gov.au/" TargetMode="External"/><Relationship Id="rId64" Type="http://schemas.openxmlformats.org/officeDocument/2006/relationships/hyperlink" Target="http://www.arc.gov.au/" TargetMode="External"/><Relationship Id="rId69" Type="http://schemas.openxmlformats.org/officeDocument/2006/relationships/header" Target="header11.xml"/><Relationship Id="rId77" Type="http://schemas.openxmlformats.org/officeDocument/2006/relationships/footer" Target="footer7.xml"/><Relationship Id="rId8" Type="http://schemas.openxmlformats.org/officeDocument/2006/relationships/header" Target="header1.xml"/><Relationship Id="rId51" Type="http://schemas.openxmlformats.org/officeDocument/2006/relationships/hyperlink" Target="http://www.arc.gov.au/" TargetMode="External"/><Relationship Id="rId72" Type="http://schemas.openxmlformats.org/officeDocument/2006/relationships/hyperlink" Target="http://www.aqf.edu.au/aqf/in-detail/aqf-levels/" TargetMode="External"/><Relationship Id="rId80" Type="http://schemas.openxmlformats.org/officeDocument/2006/relationships/header" Target="header16.xml"/><Relationship Id="rId85" Type="http://schemas.openxmlformats.org/officeDocument/2006/relationships/header" Target="header19.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mailto:appeals@arc.gov.au" TargetMode="External"/><Relationship Id="rId25" Type="http://schemas.openxmlformats.org/officeDocument/2006/relationships/hyperlink" Target="http://www.orcid.org/" TargetMode="External"/><Relationship Id="rId33" Type="http://schemas.openxmlformats.org/officeDocument/2006/relationships/hyperlink" Target="http://www.arc.gov.au/" TargetMode="External"/><Relationship Id="rId38" Type="http://schemas.openxmlformats.org/officeDocument/2006/relationships/hyperlink" Target="http://www.grants.gov.au" TargetMode="External"/><Relationship Id="rId46" Type="http://schemas.openxmlformats.org/officeDocument/2006/relationships/hyperlink" Target="http://www.arc.gov.au/" TargetMode="External"/><Relationship Id="rId59" Type="http://schemas.openxmlformats.org/officeDocument/2006/relationships/header" Target="header8.xml"/><Relationship Id="rId67" Type="http://schemas.openxmlformats.org/officeDocument/2006/relationships/hyperlink" Target="http://www.arc.gov.au/arc-research-opportunity-and-performance-evidence-rope-statement" TargetMode="External"/><Relationship Id="rId20" Type="http://schemas.openxmlformats.org/officeDocument/2006/relationships/hyperlink" Target="http://www.arc.gov.au/arc-conflict-interest-and-confidentiality-policy" TargetMode="External"/><Relationship Id="rId41" Type="http://schemas.openxmlformats.org/officeDocument/2006/relationships/hyperlink" Target="mailto:appeals@arc.gov.au" TargetMode="External"/><Relationship Id="rId54" Type="http://schemas.openxmlformats.org/officeDocument/2006/relationships/footer" Target="footer4.xml"/><Relationship Id="rId62" Type="http://schemas.openxmlformats.org/officeDocument/2006/relationships/hyperlink" Target="http://www.aqf.edu.au/aqf/in-detail/aqf-levels/" TargetMode="External"/><Relationship Id="rId70" Type="http://schemas.openxmlformats.org/officeDocument/2006/relationships/footer" Target="footer6.xml"/><Relationship Id="rId75" Type="http://schemas.openxmlformats.org/officeDocument/2006/relationships/header" Target="header13.xml"/><Relationship Id="rId83" Type="http://schemas.openxmlformats.org/officeDocument/2006/relationships/header" Target="header18.xml"/><Relationship Id="rId88"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rc.gov.au/" TargetMode="External"/><Relationship Id="rId23" Type="http://schemas.openxmlformats.org/officeDocument/2006/relationships/hyperlink" Target="http://www.arc.gov.au/arc-medical-research-policy" TargetMode="External"/><Relationship Id="rId28" Type="http://schemas.openxmlformats.org/officeDocument/2006/relationships/hyperlink" Target="http://www.arc.gov.au" TargetMode="External"/><Relationship Id="rId36" Type="http://schemas.openxmlformats.org/officeDocument/2006/relationships/hyperlink" Target="http://www.arc.gov.au" TargetMode="External"/><Relationship Id="rId49" Type="http://schemas.openxmlformats.org/officeDocument/2006/relationships/hyperlink" Target="http://www.arc.gov.au/" TargetMode="External"/><Relationship Id="rId57" Type="http://schemas.openxmlformats.org/officeDocument/2006/relationships/hyperlink" Target="http://www.arc.gov.au/arc-research-opportunity-and-performance-evidence-rope-statement" TargetMode="External"/><Relationship Id="rId10" Type="http://schemas.openxmlformats.org/officeDocument/2006/relationships/footer" Target="footer1.xml"/><Relationship Id="rId31" Type="http://schemas.openxmlformats.org/officeDocument/2006/relationships/hyperlink" Target="http://www.arc.gov.au/" TargetMode="External"/><Relationship Id="rId44" Type="http://schemas.openxmlformats.org/officeDocument/2006/relationships/hyperlink" Target="http://www.arc.gov.au/" TargetMode="External"/><Relationship Id="rId52" Type="http://schemas.openxmlformats.org/officeDocument/2006/relationships/header" Target="header4.xml"/><Relationship Id="rId60" Type="http://schemas.openxmlformats.org/officeDocument/2006/relationships/footer" Target="footer5.xml"/><Relationship Id="rId65" Type="http://schemas.openxmlformats.org/officeDocument/2006/relationships/hyperlink" Target="http://www.arc.gov.au/arc-research-opportunity-and-performance-evidence-rope-statement" TargetMode="External"/><Relationship Id="rId73" Type="http://schemas.openxmlformats.org/officeDocument/2006/relationships/hyperlink" Target="https://internationaleducation.gov.au/Services-And-Resources/services-for-organisations/Pages/Services-for-organisations.aspx" TargetMode="External"/><Relationship Id="rId78" Type="http://schemas.openxmlformats.org/officeDocument/2006/relationships/header" Target="header15.xml"/><Relationship Id="rId81" Type="http://schemas.openxmlformats.org/officeDocument/2006/relationships/header" Target="header17.xml"/><Relationship Id="rId86" Type="http://schemas.openxmlformats.org/officeDocument/2006/relationships/header" Target="header20.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267B6-E619-4C4F-95FC-5BC4A9BD6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17457</Words>
  <Characters>99511</Characters>
  <Application>Microsoft Office Word</Application>
  <DocSecurity>0</DocSecurity>
  <Lines>829</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116735</CharactersWithSpaces>
  <SharedDoc>false</SharedDoc>
  <HLinks>
    <vt:vector size="414" baseType="variant">
      <vt:variant>
        <vt:i4>7733304</vt:i4>
      </vt:variant>
      <vt:variant>
        <vt:i4>369</vt:i4>
      </vt:variant>
      <vt:variant>
        <vt:i4>0</vt:i4>
      </vt:variant>
      <vt:variant>
        <vt:i4>5</vt:i4>
      </vt:variant>
      <vt:variant>
        <vt:lpwstr>http://www.arc.gov.au/</vt:lpwstr>
      </vt:variant>
      <vt:variant>
        <vt:lpwstr/>
      </vt:variant>
      <vt:variant>
        <vt:i4>1179737</vt:i4>
      </vt:variant>
      <vt:variant>
        <vt:i4>366</vt:i4>
      </vt:variant>
      <vt:variant>
        <vt:i4>0</vt:i4>
      </vt:variant>
      <vt:variant>
        <vt:i4>5</vt:i4>
      </vt:variant>
      <vt:variant>
        <vt:lpwstr>http://www.arc.gov.au/applicants/appeals.htm</vt:lpwstr>
      </vt:variant>
      <vt:variant>
        <vt:lpwstr/>
      </vt:variant>
      <vt:variant>
        <vt:i4>4980773</vt:i4>
      </vt:variant>
      <vt:variant>
        <vt:i4>363</vt:i4>
      </vt:variant>
      <vt:variant>
        <vt:i4>0</vt:i4>
      </vt:variant>
      <vt:variant>
        <vt:i4>5</vt:i4>
      </vt:variant>
      <vt:variant>
        <vt:lpwstr>http://www.arc.gov.au/media/important_dates.htm</vt:lpwstr>
      </vt:variant>
      <vt:variant>
        <vt:lpwstr/>
      </vt:variant>
      <vt:variant>
        <vt:i4>4456482</vt:i4>
      </vt:variant>
      <vt:variant>
        <vt:i4>360</vt:i4>
      </vt:variant>
      <vt:variant>
        <vt:i4>0</vt:i4>
      </vt:variant>
      <vt:variant>
        <vt:i4>5</vt:i4>
      </vt:variant>
      <vt:variant>
        <vt:lpwstr>http://www.arc.gov.au/applicants/request_notassesform.htm</vt:lpwstr>
      </vt:variant>
      <vt:variant>
        <vt:lpwstr/>
      </vt:variant>
      <vt:variant>
        <vt:i4>7733304</vt:i4>
      </vt:variant>
      <vt:variant>
        <vt:i4>357</vt:i4>
      </vt:variant>
      <vt:variant>
        <vt:i4>0</vt:i4>
      </vt:variant>
      <vt:variant>
        <vt:i4>5</vt:i4>
      </vt:variant>
      <vt:variant>
        <vt:lpwstr>http://www.arc.gov.au/</vt:lpwstr>
      </vt:variant>
      <vt:variant>
        <vt:lpwstr/>
      </vt:variant>
      <vt:variant>
        <vt:i4>7733304</vt:i4>
      </vt:variant>
      <vt:variant>
        <vt:i4>354</vt:i4>
      </vt:variant>
      <vt:variant>
        <vt:i4>0</vt:i4>
      </vt:variant>
      <vt:variant>
        <vt:i4>5</vt:i4>
      </vt:variant>
      <vt:variant>
        <vt:lpwstr>http://www.arc.gov.au/</vt:lpwstr>
      </vt:variant>
      <vt:variant>
        <vt:lpwstr/>
      </vt:variant>
      <vt:variant>
        <vt:i4>4980773</vt:i4>
      </vt:variant>
      <vt:variant>
        <vt:i4>351</vt:i4>
      </vt:variant>
      <vt:variant>
        <vt:i4>0</vt:i4>
      </vt:variant>
      <vt:variant>
        <vt:i4>5</vt:i4>
      </vt:variant>
      <vt:variant>
        <vt:lpwstr>http://www.arc.gov.au/media/important_dates.htm</vt:lpwstr>
      </vt:variant>
      <vt:variant>
        <vt:lpwstr/>
      </vt:variant>
      <vt:variant>
        <vt:i4>7733304</vt:i4>
      </vt:variant>
      <vt:variant>
        <vt:i4>348</vt:i4>
      </vt:variant>
      <vt:variant>
        <vt:i4>0</vt:i4>
      </vt:variant>
      <vt:variant>
        <vt:i4>5</vt:i4>
      </vt:variant>
      <vt:variant>
        <vt:lpwstr>http://www.arc.gov.au/</vt:lpwstr>
      </vt:variant>
      <vt:variant>
        <vt:lpwstr/>
      </vt:variant>
      <vt:variant>
        <vt:i4>3735623</vt:i4>
      </vt:variant>
      <vt:variant>
        <vt:i4>345</vt:i4>
      </vt:variant>
      <vt:variant>
        <vt:i4>0</vt:i4>
      </vt:variant>
      <vt:variant>
        <vt:i4>5</vt:i4>
      </vt:variant>
      <vt:variant>
        <vt:lpwstr>http://www.arc.gov.au/applicants/md_research.htm</vt:lpwstr>
      </vt:variant>
      <vt:variant>
        <vt:lpwstr/>
      </vt:variant>
      <vt:variant>
        <vt:i4>7667798</vt:i4>
      </vt:variant>
      <vt:variant>
        <vt:i4>342</vt:i4>
      </vt:variant>
      <vt:variant>
        <vt:i4>0</vt:i4>
      </vt:variant>
      <vt:variant>
        <vt:i4>5</vt:i4>
      </vt:variant>
      <vt:variant>
        <vt:lpwstr>mailto:ARC-postaward@arc.gov.au</vt:lpwstr>
      </vt:variant>
      <vt:variant>
        <vt:lpwstr/>
      </vt:variant>
      <vt:variant>
        <vt:i4>1114234</vt:i4>
      </vt:variant>
      <vt:variant>
        <vt:i4>339</vt:i4>
      </vt:variant>
      <vt:variant>
        <vt:i4>0</vt:i4>
      </vt:variant>
      <vt:variant>
        <vt:i4>5</vt:i4>
      </vt:variant>
      <vt:variant>
        <vt:lpwstr>mailto:rms@arc.gov.au</vt:lpwstr>
      </vt:variant>
      <vt:variant>
        <vt:lpwstr/>
      </vt:variant>
      <vt:variant>
        <vt:i4>1245294</vt:i4>
      </vt:variant>
      <vt:variant>
        <vt:i4>336</vt:i4>
      </vt:variant>
      <vt:variant>
        <vt:i4>0</vt:i4>
      </vt:variant>
      <vt:variant>
        <vt:i4>5</vt:i4>
      </vt:variant>
      <vt:variant>
        <vt:lpwstr>mailto:appeals@arc.gov.au</vt:lpwstr>
      </vt:variant>
      <vt:variant>
        <vt:lpwstr/>
      </vt:variant>
      <vt:variant>
        <vt:i4>7733304</vt:i4>
      </vt:variant>
      <vt:variant>
        <vt:i4>333</vt:i4>
      </vt:variant>
      <vt:variant>
        <vt:i4>0</vt:i4>
      </vt:variant>
      <vt:variant>
        <vt:i4>5</vt:i4>
      </vt:variant>
      <vt:variant>
        <vt:lpwstr>http://www.arc.gov.au/</vt:lpwstr>
      </vt:variant>
      <vt:variant>
        <vt:lpwstr/>
      </vt:variant>
      <vt:variant>
        <vt:i4>8257608</vt:i4>
      </vt:variant>
      <vt:variant>
        <vt:i4>330</vt:i4>
      </vt:variant>
      <vt:variant>
        <vt:i4>0</vt:i4>
      </vt:variant>
      <vt:variant>
        <vt:i4>5</vt:i4>
      </vt:variant>
      <vt:variant>
        <vt:lpwstr>mailto:ARC-DiscoveryProjects@arc.gov.au</vt:lpwstr>
      </vt:variant>
      <vt:variant>
        <vt:lpwstr/>
      </vt:variant>
      <vt:variant>
        <vt:i4>4980773</vt:i4>
      </vt:variant>
      <vt:variant>
        <vt:i4>327</vt:i4>
      </vt:variant>
      <vt:variant>
        <vt:i4>0</vt:i4>
      </vt:variant>
      <vt:variant>
        <vt:i4>5</vt:i4>
      </vt:variant>
      <vt:variant>
        <vt:lpwstr>http://www.arc.gov.au/media/important_dates.htm</vt:lpwstr>
      </vt:variant>
      <vt:variant>
        <vt:lpwstr/>
      </vt:variant>
      <vt:variant>
        <vt:i4>1835058</vt:i4>
      </vt:variant>
      <vt:variant>
        <vt:i4>320</vt:i4>
      </vt:variant>
      <vt:variant>
        <vt:i4>0</vt:i4>
      </vt:variant>
      <vt:variant>
        <vt:i4>5</vt:i4>
      </vt:variant>
      <vt:variant>
        <vt:lpwstr/>
      </vt:variant>
      <vt:variant>
        <vt:lpwstr>_Toc341881865</vt:lpwstr>
      </vt:variant>
      <vt:variant>
        <vt:i4>1835058</vt:i4>
      </vt:variant>
      <vt:variant>
        <vt:i4>314</vt:i4>
      </vt:variant>
      <vt:variant>
        <vt:i4>0</vt:i4>
      </vt:variant>
      <vt:variant>
        <vt:i4>5</vt:i4>
      </vt:variant>
      <vt:variant>
        <vt:lpwstr/>
      </vt:variant>
      <vt:variant>
        <vt:lpwstr>_Toc341881864</vt:lpwstr>
      </vt:variant>
      <vt:variant>
        <vt:i4>1835058</vt:i4>
      </vt:variant>
      <vt:variant>
        <vt:i4>308</vt:i4>
      </vt:variant>
      <vt:variant>
        <vt:i4>0</vt:i4>
      </vt:variant>
      <vt:variant>
        <vt:i4>5</vt:i4>
      </vt:variant>
      <vt:variant>
        <vt:lpwstr/>
      </vt:variant>
      <vt:variant>
        <vt:lpwstr>_Toc341881863</vt:lpwstr>
      </vt:variant>
      <vt:variant>
        <vt:i4>1835058</vt:i4>
      </vt:variant>
      <vt:variant>
        <vt:i4>302</vt:i4>
      </vt:variant>
      <vt:variant>
        <vt:i4>0</vt:i4>
      </vt:variant>
      <vt:variant>
        <vt:i4>5</vt:i4>
      </vt:variant>
      <vt:variant>
        <vt:lpwstr/>
      </vt:variant>
      <vt:variant>
        <vt:lpwstr>_Toc341881862</vt:lpwstr>
      </vt:variant>
      <vt:variant>
        <vt:i4>1835058</vt:i4>
      </vt:variant>
      <vt:variant>
        <vt:i4>296</vt:i4>
      </vt:variant>
      <vt:variant>
        <vt:i4>0</vt:i4>
      </vt:variant>
      <vt:variant>
        <vt:i4>5</vt:i4>
      </vt:variant>
      <vt:variant>
        <vt:lpwstr/>
      </vt:variant>
      <vt:variant>
        <vt:lpwstr>_Toc341881861</vt:lpwstr>
      </vt:variant>
      <vt:variant>
        <vt:i4>1835058</vt:i4>
      </vt:variant>
      <vt:variant>
        <vt:i4>290</vt:i4>
      </vt:variant>
      <vt:variant>
        <vt:i4>0</vt:i4>
      </vt:variant>
      <vt:variant>
        <vt:i4>5</vt:i4>
      </vt:variant>
      <vt:variant>
        <vt:lpwstr/>
      </vt:variant>
      <vt:variant>
        <vt:lpwstr>_Toc341881860</vt:lpwstr>
      </vt:variant>
      <vt:variant>
        <vt:i4>2031666</vt:i4>
      </vt:variant>
      <vt:variant>
        <vt:i4>284</vt:i4>
      </vt:variant>
      <vt:variant>
        <vt:i4>0</vt:i4>
      </vt:variant>
      <vt:variant>
        <vt:i4>5</vt:i4>
      </vt:variant>
      <vt:variant>
        <vt:lpwstr/>
      </vt:variant>
      <vt:variant>
        <vt:lpwstr>_Toc341881859</vt:lpwstr>
      </vt:variant>
      <vt:variant>
        <vt:i4>2031666</vt:i4>
      </vt:variant>
      <vt:variant>
        <vt:i4>278</vt:i4>
      </vt:variant>
      <vt:variant>
        <vt:i4>0</vt:i4>
      </vt:variant>
      <vt:variant>
        <vt:i4>5</vt:i4>
      </vt:variant>
      <vt:variant>
        <vt:lpwstr/>
      </vt:variant>
      <vt:variant>
        <vt:lpwstr>_Toc341881858</vt:lpwstr>
      </vt:variant>
      <vt:variant>
        <vt:i4>2031666</vt:i4>
      </vt:variant>
      <vt:variant>
        <vt:i4>272</vt:i4>
      </vt:variant>
      <vt:variant>
        <vt:i4>0</vt:i4>
      </vt:variant>
      <vt:variant>
        <vt:i4>5</vt:i4>
      </vt:variant>
      <vt:variant>
        <vt:lpwstr/>
      </vt:variant>
      <vt:variant>
        <vt:lpwstr>_Toc341881857</vt:lpwstr>
      </vt:variant>
      <vt:variant>
        <vt:i4>2031666</vt:i4>
      </vt:variant>
      <vt:variant>
        <vt:i4>266</vt:i4>
      </vt:variant>
      <vt:variant>
        <vt:i4>0</vt:i4>
      </vt:variant>
      <vt:variant>
        <vt:i4>5</vt:i4>
      </vt:variant>
      <vt:variant>
        <vt:lpwstr/>
      </vt:variant>
      <vt:variant>
        <vt:lpwstr>_Toc341881856</vt:lpwstr>
      </vt:variant>
      <vt:variant>
        <vt:i4>2031666</vt:i4>
      </vt:variant>
      <vt:variant>
        <vt:i4>260</vt:i4>
      </vt:variant>
      <vt:variant>
        <vt:i4>0</vt:i4>
      </vt:variant>
      <vt:variant>
        <vt:i4>5</vt:i4>
      </vt:variant>
      <vt:variant>
        <vt:lpwstr/>
      </vt:variant>
      <vt:variant>
        <vt:lpwstr>_Toc341881855</vt:lpwstr>
      </vt:variant>
      <vt:variant>
        <vt:i4>2031666</vt:i4>
      </vt:variant>
      <vt:variant>
        <vt:i4>254</vt:i4>
      </vt:variant>
      <vt:variant>
        <vt:i4>0</vt:i4>
      </vt:variant>
      <vt:variant>
        <vt:i4>5</vt:i4>
      </vt:variant>
      <vt:variant>
        <vt:lpwstr/>
      </vt:variant>
      <vt:variant>
        <vt:lpwstr>_Toc341881854</vt:lpwstr>
      </vt:variant>
      <vt:variant>
        <vt:i4>2031666</vt:i4>
      </vt:variant>
      <vt:variant>
        <vt:i4>248</vt:i4>
      </vt:variant>
      <vt:variant>
        <vt:i4>0</vt:i4>
      </vt:variant>
      <vt:variant>
        <vt:i4>5</vt:i4>
      </vt:variant>
      <vt:variant>
        <vt:lpwstr/>
      </vt:variant>
      <vt:variant>
        <vt:lpwstr>_Toc341881853</vt:lpwstr>
      </vt:variant>
      <vt:variant>
        <vt:i4>2031666</vt:i4>
      </vt:variant>
      <vt:variant>
        <vt:i4>242</vt:i4>
      </vt:variant>
      <vt:variant>
        <vt:i4>0</vt:i4>
      </vt:variant>
      <vt:variant>
        <vt:i4>5</vt:i4>
      </vt:variant>
      <vt:variant>
        <vt:lpwstr/>
      </vt:variant>
      <vt:variant>
        <vt:lpwstr>_Toc341881852</vt:lpwstr>
      </vt:variant>
      <vt:variant>
        <vt:i4>2031666</vt:i4>
      </vt:variant>
      <vt:variant>
        <vt:i4>236</vt:i4>
      </vt:variant>
      <vt:variant>
        <vt:i4>0</vt:i4>
      </vt:variant>
      <vt:variant>
        <vt:i4>5</vt:i4>
      </vt:variant>
      <vt:variant>
        <vt:lpwstr/>
      </vt:variant>
      <vt:variant>
        <vt:lpwstr>_Toc341881851</vt:lpwstr>
      </vt:variant>
      <vt:variant>
        <vt:i4>2031666</vt:i4>
      </vt:variant>
      <vt:variant>
        <vt:i4>230</vt:i4>
      </vt:variant>
      <vt:variant>
        <vt:i4>0</vt:i4>
      </vt:variant>
      <vt:variant>
        <vt:i4>5</vt:i4>
      </vt:variant>
      <vt:variant>
        <vt:lpwstr/>
      </vt:variant>
      <vt:variant>
        <vt:lpwstr>_Toc341881850</vt:lpwstr>
      </vt:variant>
      <vt:variant>
        <vt:i4>1966130</vt:i4>
      </vt:variant>
      <vt:variant>
        <vt:i4>224</vt:i4>
      </vt:variant>
      <vt:variant>
        <vt:i4>0</vt:i4>
      </vt:variant>
      <vt:variant>
        <vt:i4>5</vt:i4>
      </vt:variant>
      <vt:variant>
        <vt:lpwstr/>
      </vt:variant>
      <vt:variant>
        <vt:lpwstr>_Toc341881849</vt:lpwstr>
      </vt:variant>
      <vt:variant>
        <vt:i4>1966130</vt:i4>
      </vt:variant>
      <vt:variant>
        <vt:i4>218</vt:i4>
      </vt:variant>
      <vt:variant>
        <vt:i4>0</vt:i4>
      </vt:variant>
      <vt:variant>
        <vt:i4>5</vt:i4>
      </vt:variant>
      <vt:variant>
        <vt:lpwstr/>
      </vt:variant>
      <vt:variant>
        <vt:lpwstr>_Toc341881848</vt:lpwstr>
      </vt:variant>
      <vt:variant>
        <vt:i4>1966130</vt:i4>
      </vt:variant>
      <vt:variant>
        <vt:i4>212</vt:i4>
      </vt:variant>
      <vt:variant>
        <vt:i4>0</vt:i4>
      </vt:variant>
      <vt:variant>
        <vt:i4>5</vt:i4>
      </vt:variant>
      <vt:variant>
        <vt:lpwstr/>
      </vt:variant>
      <vt:variant>
        <vt:lpwstr>_Toc341881847</vt:lpwstr>
      </vt:variant>
      <vt:variant>
        <vt:i4>1966130</vt:i4>
      </vt:variant>
      <vt:variant>
        <vt:i4>206</vt:i4>
      </vt:variant>
      <vt:variant>
        <vt:i4>0</vt:i4>
      </vt:variant>
      <vt:variant>
        <vt:i4>5</vt:i4>
      </vt:variant>
      <vt:variant>
        <vt:lpwstr/>
      </vt:variant>
      <vt:variant>
        <vt:lpwstr>_Toc341881846</vt:lpwstr>
      </vt:variant>
      <vt:variant>
        <vt:i4>1966130</vt:i4>
      </vt:variant>
      <vt:variant>
        <vt:i4>200</vt:i4>
      </vt:variant>
      <vt:variant>
        <vt:i4>0</vt:i4>
      </vt:variant>
      <vt:variant>
        <vt:i4>5</vt:i4>
      </vt:variant>
      <vt:variant>
        <vt:lpwstr/>
      </vt:variant>
      <vt:variant>
        <vt:lpwstr>_Toc341881845</vt:lpwstr>
      </vt:variant>
      <vt:variant>
        <vt:i4>1966130</vt:i4>
      </vt:variant>
      <vt:variant>
        <vt:i4>194</vt:i4>
      </vt:variant>
      <vt:variant>
        <vt:i4>0</vt:i4>
      </vt:variant>
      <vt:variant>
        <vt:i4>5</vt:i4>
      </vt:variant>
      <vt:variant>
        <vt:lpwstr/>
      </vt:variant>
      <vt:variant>
        <vt:lpwstr>_Toc341881844</vt:lpwstr>
      </vt:variant>
      <vt:variant>
        <vt:i4>1966130</vt:i4>
      </vt:variant>
      <vt:variant>
        <vt:i4>188</vt:i4>
      </vt:variant>
      <vt:variant>
        <vt:i4>0</vt:i4>
      </vt:variant>
      <vt:variant>
        <vt:i4>5</vt:i4>
      </vt:variant>
      <vt:variant>
        <vt:lpwstr/>
      </vt:variant>
      <vt:variant>
        <vt:lpwstr>_Toc341881843</vt:lpwstr>
      </vt:variant>
      <vt:variant>
        <vt:i4>1966130</vt:i4>
      </vt:variant>
      <vt:variant>
        <vt:i4>182</vt:i4>
      </vt:variant>
      <vt:variant>
        <vt:i4>0</vt:i4>
      </vt:variant>
      <vt:variant>
        <vt:i4>5</vt:i4>
      </vt:variant>
      <vt:variant>
        <vt:lpwstr/>
      </vt:variant>
      <vt:variant>
        <vt:lpwstr>_Toc341881842</vt:lpwstr>
      </vt:variant>
      <vt:variant>
        <vt:i4>1966130</vt:i4>
      </vt:variant>
      <vt:variant>
        <vt:i4>176</vt:i4>
      </vt:variant>
      <vt:variant>
        <vt:i4>0</vt:i4>
      </vt:variant>
      <vt:variant>
        <vt:i4>5</vt:i4>
      </vt:variant>
      <vt:variant>
        <vt:lpwstr/>
      </vt:variant>
      <vt:variant>
        <vt:lpwstr>_Toc341881841</vt:lpwstr>
      </vt:variant>
      <vt:variant>
        <vt:i4>1966130</vt:i4>
      </vt:variant>
      <vt:variant>
        <vt:i4>170</vt:i4>
      </vt:variant>
      <vt:variant>
        <vt:i4>0</vt:i4>
      </vt:variant>
      <vt:variant>
        <vt:i4>5</vt:i4>
      </vt:variant>
      <vt:variant>
        <vt:lpwstr/>
      </vt:variant>
      <vt:variant>
        <vt:lpwstr>_Toc341881840</vt:lpwstr>
      </vt:variant>
      <vt:variant>
        <vt:i4>1638450</vt:i4>
      </vt:variant>
      <vt:variant>
        <vt:i4>164</vt:i4>
      </vt:variant>
      <vt:variant>
        <vt:i4>0</vt:i4>
      </vt:variant>
      <vt:variant>
        <vt:i4>5</vt:i4>
      </vt:variant>
      <vt:variant>
        <vt:lpwstr/>
      </vt:variant>
      <vt:variant>
        <vt:lpwstr>_Toc341881839</vt:lpwstr>
      </vt:variant>
      <vt:variant>
        <vt:i4>1638450</vt:i4>
      </vt:variant>
      <vt:variant>
        <vt:i4>158</vt:i4>
      </vt:variant>
      <vt:variant>
        <vt:i4>0</vt:i4>
      </vt:variant>
      <vt:variant>
        <vt:i4>5</vt:i4>
      </vt:variant>
      <vt:variant>
        <vt:lpwstr/>
      </vt:variant>
      <vt:variant>
        <vt:lpwstr>_Toc341881838</vt:lpwstr>
      </vt:variant>
      <vt:variant>
        <vt:i4>1638450</vt:i4>
      </vt:variant>
      <vt:variant>
        <vt:i4>152</vt:i4>
      </vt:variant>
      <vt:variant>
        <vt:i4>0</vt:i4>
      </vt:variant>
      <vt:variant>
        <vt:i4>5</vt:i4>
      </vt:variant>
      <vt:variant>
        <vt:lpwstr/>
      </vt:variant>
      <vt:variant>
        <vt:lpwstr>_Toc341881837</vt:lpwstr>
      </vt:variant>
      <vt:variant>
        <vt:i4>1638450</vt:i4>
      </vt:variant>
      <vt:variant>
        <vt:i4>146</vt:i4>
      </vt:variant>
      <vt:variant>
        <vt:i4>0</vt:i4>
      </vt:variant>
      <vt:variant>
        <vt:i4>5</vt:i4>
      </vt:variant>
      <vt:variant>
        <vt:lpwstr/>
      </vt:variant>
      <vt:variant>
        <vt:lpwstr>_Toc341881836</vt:lpwstr>
      </vt:variant>
      <vt:variant>
        <vt:i4>1638450</vt:i4>
      </vt:variant>
      <vt:variant>
        <vt:i4>140</vt:i4>
      </vt:variant>
      <vt:variant>
        <vt:i4>0</vt:i4>
      </vt:variant>
      <vt:variant>
        <vt:i4>5</vt:i4>
      </vt:variant>
      <vt:variant>
        <vt:lpwstr/>
      </vt:variant>
      <vt:variant>
        <vt:lpwstr>_Toc341881835</vt:lpwstr>
      </vt:variant>
      <vt:variant>
        <vt:i4>1638450</vt:i4>
      </vt:variant>
      <vt:variant>
        <vt:i4>134</vt:i4>
      </vt:variant>
      <vt:variant>
        <vt:i4>0</vt:i4>
      </vt:variant>
      <vt:variant>
        <vt:i4>5</vt:i4>
      </vt:variant>
      <vt:variant>
        <vt:lpwstr/>
      </vt:variant>
      <vt:variant>
        <vt:lpwstr>_Toc341881834</vt:lpwstr>
      </vt:variant>
      <vt:variant>
        <vt:i4>1638450</vt:i4>
      </vt:variant>
      <vt:variant>
        <vt:i4>128</vt:i4>
      </vt:variant>
      <vt:variant>
        <vt:i4>0</vt:i4>
      </vt:variant>
      <vt:variant>
        <vt:i4>5</vt:i4>
      </vt:variant>
      <vt:variant>
        <vt:lpwstr/>
      </vt:variant>
      <vt:variant>
        <vt:lpwstr>_Toc341881833</vt:lpwstr>
      </vt:variant>
      <vt:variant>
        <vt:i4>1638450</vt:i4>
      </vt:variant>
      <vt:variant>
        <vt:i4>122</vt:i4>
      </vt:variant>
      <vt:variant>
        <vt:i4>0</vt:i4>
      </vt:variant>
      <vt:variant>
        <vt:i4>5</vt:i4>
      </vt:variant>
      <vt:variant>
        <vt:lpwstr/>
      </vt:variant>
      <vt:variant>
        <vt:lpwstr>_Toc341881832</vt:lpwstr>
      </vt:variant>
      <vt:variant>
        <vt:i4>1638450</vt:i4>
      </vt:variant>
      <vt:variant>
        <vt:i4>116</vt:i4>
      </vt:variant>
      <vt:variant>
        <vt:i4>0</vt:i4>
      </vt:variant>
      <vt:variant>
        <vt:i4>5</vt:i4>
      </vt:variant>
      <vt:variant>
        <vt:lpwstr/>
      </vt:variant>
      <vt:variant>
        <vt:lpwstr>_Toc341881831</vt:lpwstr>
      </vt:variant>
      <vt:variant>
        <vt:i4>1638450</vt:i4>
      </vt:variant>
      <vt:variant>
        <vt:i4>110</vt:i4>
      </vt:variant>
      <vt:variant>
        <vt:i4>0</vt:i4>
      </vt:variant>
      <vt:variant>
        <vt:i4>5</vt:i4>
      </vt:variant>
      <vt:variant>
        <vt:lpwstr/>
      </vt:variant>
      <vt:variant>
        <vt:lpwstr>_Toc341881830</vt:lpwstr>
      </vt:variant>
      <vt:variant>
        <vt:i4>1572914</vt:i4>
      </vt:variant>
      <vt:variant>
        <vt:i4>104</vt:i4>
      </vt:variant>
      <vt:variant>
        <vt:i4>0</vt:i4>
      </vt:variant>
      <vt:variant>
        <vt:i4>5</vt:i4>
      </vt:variant>
      <vt:variant>
        <vt:lpwstr/>
      </vt:variant>
      <vt:variant>
        <vt:lpwstr>_Toc341881829</vt:lpwstr>
      </vt:variant>
      <vt:variant>
        <vt:i4>1572914</vt:i4>
      </vt:variant>
      <vt:variant>
        <vt:i4>98</vt:i4>
      </vt:variant>
      <vt:variant>
        <vt:i4>0</vt:i4>
      </vt:variant>
      <vt:variant>
        <vt:i4>5</vt:i4>
      </vt:variant>
      <vt:variant>
        <vt:lpwstr/>
      </vt:variant>
      <vt:variant>
        <vt:lpwstr>_Toc341881828</vt:lpwstr>
      </vt:variant>
      <vt:variant>
        <vt:i4>1572914</vt:i4>
      </vt:variant>
      <vt:variant>
        <vt:i4>92</vt:i4>
      </vt:variant>
      <vt:variant>
        <vt:i4>0</vt:i4>
      </vt:variant>
      <vt:variant>
        <vt:i4>5</vt:i4>
      </vt:variant>
      <vt:variant>
        <vt:lpwstr/>
      </vt:variant>
      <vt:variant>
        <vt:lpwstr>_Toc341881827</vt:lpwstr>
      </vt:variant>
      <vt:variant>
        <vt:i4>1572914</vt:i4>
      </vt:variant>
      <vt:variant>
        <vt:i4>86</vt:i4>
      </vt:variant>
      <vt:variant>
        <vt:i4>0</vt:i4>
      </vt:variant>
      <vt:variant>
        <vt:i4>5</vt:i4>
      </vt:variant>
      <vt:variant>
        <vt:lpwstr/>
      </vt:variant>
      <vt:variant>
        <vt:lpwstr>_Toc341881826</vt:lpwstr>
      </vt:variant>
      <vt:variant>
        <vt:i4>1572914</vt:i4>
      </vt:variant>
      <vt:variant>
        <vt:i4>80</vt:i4>
      </vt:variant>
      <vt:variant>
        <vt:i4>0</vt:i4>
      </vt:variant>
      <vt:variant>
        <vt:i4>5</vt:i4>
      </vt:variant>
      <vt:variant>
        <vt:lpwstr/>
      </vt:variant>
      <vt:variant>
        <vt:lpwstr>_Toc341881825</vt:lpwstr>
      </vt:variant>
      <vt:variant>
        <vt:i4>1572914</vt:i4>
      </vt:variant>
      <vt:variant>
        <vt:i4>74</vt:i4>
      </vt:variant>
      <vt:variant>
        <vt:i4>0</vt:i4>
      </vt:variant>
      <vt:variant>
        <vt:i4>5</vt:i4>
      </vt:variant>
      <vt:variant>
        <vt:lpwstr/>
      </vt:variant>
      <vt:variant>
        <vt:lpwstr>_Toc341881824</vt:lpwstr>
      </vt:variant>
      <vt:variant>
        <vt:i4>1572914</vt:i4>
      </vt:variant>
      <vt:variant>
        <vt:i4>68</vt:i4>
      </vt:variant>
      <vt:variant>
        <vt:i4>0</vt:i4>
      </vt:variant>
      <vt:variant>
        <vt:i4>5</vt:i4>
      </vt:variant>
      <vt:variant>
        <vt:lpwstr/>
      </vt:variant>
      <vt:variant>
        <vt:lpwstr>_Toc341881823</vt:lpwstr>
      </vt:variant>
      <vt:variant>
        <vt:i4>1572914</vt:i4>
      </vt:variant>
      <vt:variant>
        <vt:i4>62</vt:i4>
      </vt:variant>
      <vt:variant>
        <vt:i4>0</vt:i4>
      </vt:variant>
      <vt:variant>
        <vt:i4>5</vt:i4>
      </vt:variant>
      <vt:variant>
        <vt:lpwstr/>
      </vt:variant>
      <vt:variant>
        <vt:lpwstr>_Toc341881822</vt:lpwstr>
      </vt:variant>
      <vt:variant>
        <vt:i4>1572914</vt:i4>
      </vt:variant>
      <vt:variant>
        <vt:i4>56</vt:i4>
      </vt:variant>
      <vt:variant>
        <vt:i4>0</vt:i4>
      </vt:variant>
      <vt:variant>
        <vt:i4>5</vt:i4>
      </vt:variant>
      <vt:variant>
        <vt:lpwstr/>
      </vt:variant>
      <vt:variant>
        <vt:lpwstr>_Toc341881821</vt:lpwstr>
      </vt:variant>
      <vt:variant>
        <vt:i4>1572914</vt:i4>
      </vt:variant>
      <vt:variant>
        <vt:i4>50</vt:i4>
      </vt:variant>
      <vt:variant>
        <vt:i4>0</vt:i4>
      </vt:variant>
      <vt:variant>
        <vt:i4>5</vt:i4>
      </vt:variant>
      <vt:variant>
        <vt:lpwstr/>
      </vt:variant>
      <vt:variant>
        <vt:lpwstr>_Toc341881820</vt:lpwstr>
      </vt:variant>
      <vt:variant>
        <vt:i4>1769522</vt:i4>
      </vt:variant>
      <vt:variant>
        <vt:i4>44</vt:i4>
      </vt:variant>
      <vt:variant>
        <vt:i4>0</vt:i4>
      </vt:variant>
      <vt:variant>
        <vt:i4>5</vt:i4>
      </vt:variant>
      <vt:variant>
        <vt:lpwstr/>
      </vt:variant>
      <vt:variant>
        <vt:lpwstr>_Toc341881819</vt:lpwstr>
      </vt:variant>
      <vt:variant>
        <vt:i4>1769522</vt:i4>
      </vt:variant>
      <vt:variant>
        <vt:i4>38</vt:i4>
      </vt:variant>
      <vt:variant>
        <vt:i4>0</vt:i4>
      </vt:variant>
      <vt:variant>
        <vt:i4>5</vt:i4>
      </vt:variant>
      <vt:variant>
        <vt:lpwstr/>
      </vt:variant>
      <vt:variant>
        <vt:lpwstr>_Toc341881818</vt:lpwstr>
      </vt:variant>
      <vt:variant>
        <vt:i4>1769522</vt:i4>
      </vt:variant>
      <vt:variant>
        <vt:i4>32</vt:i4>
      </vt:variant>
      <vt:variant>
        <vt:i4>0</vt:i4>
      </vt:variant>
      <vt:variant>
        <vt:i4>5</vt:i4>
      </vt:variant>
      <vt:variant>
        <vt:lpwstr/>
      </vt:variant>
      <vt:variant>
        <vt:lpwstr>_Toc341881817</vt:lpwstr>
      </vt:variant>
      <vt:variant>
        <vt:i4>1769522</vt:i4>
      </vt:variant>
      <vt:variant>
        <vt:i4>26</vt:i4>
      </vt:variant>
      <vt:variant>
        <vt:i4>0</vt:i4>
      </vt:variant>
      <vt:variant>
        <vt:i4>5</vt:i4>
      </vt:variant>
      <vt:variant>
        <vt:lpwstr/>
      </vt:variant>
      <vt:variant>
        <vt:lpwstr>_Toc341881816</vt:lpwstr>
      </vt:variant>
      <vt:variant>
        <vt:i4>1769522</vt:i4>
      </vt:variant>
      <vt:variant>
        <vt:i4>20</vt:i4>
      </vt:variant>
      <vt:variant>
        <vt:i4>0</vt:i4>
      </vt:variant>
      <vt:variant>
        <vt:i4>5</vt:i4>
      </vt:variant>
      <vt:variant>
        <vt:lpwstr/>
      </vt:variant>
      <vt:variant>
        <vt:lpwstr>_Toc341881815</vt:lpwstr>
      </vt:variant>
      <vt:variant>
        <vt:i4>1769522</vt:i4>
      </vt:variant>
      <vt:variant>
        <vt:i4>14</vt:i4>
      </vt:variant>
      <vt:variant>
        <vt:i4>0</vt:i4>
      </vt:variant>
      <vt:variant>
        <vt:i4>5</vt:i4>
      </vt:variant>
      <vt:variant>
        <vt:lpwstr/>
      </vt:variant>
      <vt:variant>
        <vt:lpwstr>_Toc341881814</vt:lpwstr>
      </vt:variant>
      <vt:variant>
        <vt:i4>1769522</vt:i4>
      </vt:variant>
      <vt:variant>
        <vt:i4>8</vt:i4>
      </vt:variant>
      <vt:variant>
        <vt:i4>0</vt:i4>
      </vt:variant>
      <vt:variant>
        <vt:i4>5</vt:i4>
      </vt:variant>
      <vt:variant>
        <vt:lpwstr/>
      </vt:variant>
      <vt:variant>
        <vt:lpwstr>_Toc341881813</vt:lpwstr>
      </vt:variant>
      <vt:variant>
        <vt:i4>1769522</vt:i4>
      </vt:variant>
      <vt:variant>
        <vt:i4>2</vt:i4>
      </vt:variant>
      <vt:variant>
        <vt:i4>0</vt:i4>
      </vt:variant>
      <vt:variant>
        <vt:i4>5</vt:i4>
      </vt:variant>
      <vt:variant>
        <vt:lpwstr/>
      </vt:variant>
      <vt:variant>
        <vt:lpwstr>_Toc341881812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2017-10-30T04:00:00Z</dcterms:created>
  <dcterms:modified xsi:type="dcterms:W3CDTF">2017-10-30T04:00:00Z</dcterms:modified>
</cp:coreProperties>
</file>