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5ED3B" w14:textId="77777777" w:rsidR="00F45093" w:rsidRDefault="00F45093" w:rsidP="00F45093">
      <w:pPr>
        <w:tabs>
          <w:tab w:val="left" w:pos="3825"/>
        </w:tabs>
        <w:jc w:val="center"/>
        <w:rPr>
          <w:rFonts w:ascii="Times New Roman" w:hAnsi="Times New Roman" w:cs="Times New Roman"/>
        </w:rPr>
      </w:pPr>
    </w:p>
    <w:p w14:paraId="7DCF6365" w14:textId="270EB158" w:rsidR="00970B6D" w:rsidRPr="00D933D6" w:rsidRDefault="00F45093" w:rsidP="00CD09F3">
      <w:pPr>
        <w:tabs>
          <w:tab w:val="left" w:pos="3825"/>
        </w:tabs>
        <w:jc w:val="center"/>
        <w:rPr>
          <w:rFonts w:ascii="Times New Roman" w:hAnsi="Times New Roman" w:cs="Times New Roman"/>
        </w:rPr>
      </w:pPr>
      <w:r>
        <w:rPr>
          <w:noProof/>
        </w:rPr>
        <w:drawing>
          <wp:inline distT="0" distB="0" distL="0" distR="0" wp14:anchorId="1AB24FCE" wp14:editId="47E50019">
            <wp:extent cx="4257675" cy="1190625"/>
            <wp:effectExtent l="0" t="0" r="0" b="0"/>
            <wp:docPr id="2" name="Picture 2" descr="Australian Researc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4257675" cy="1190625"/>
                    </a:xfrm>
                    <a:prstGeom prst="rect">
                      <a:avLst/>
                    </a:prstGeom>
                  </pic:spPr>
                </pic:pic>
              </a:graphicData>
            </a:graphic>
          </wp:inline>
        </w:drawing>
      </w:r>
    </w:p>
    <w:p w14:paraId="18251BD8" w14:textId="77777777" w:rsidR="00571F41" w:rsidRPr="00D933D6" w:rsidRDefault="00571F41" w:rsidP="00571F41">
      <w:pPr>
        <w:tabs>
          <w:tab w:val="left" w:pos="3825"/>
        </w:tabs>
        <w:rPr>
          <w:rFonts w:ascii="Times New Roman" w:hAnsi="Times New Roman" w:cs="Times New Roman"/>
        </w:rPr>
      </w:pPr>
    </w:p>
    <w:p w14:paraId="3780778A" w14:textId="77777777" w:rsidR="001A64D7" w:rsidRPr="00152631" w:rsidRDefault="001A64D7" w:rsidP="001A64D7">
      <w:pPr>
        <w:pStyle w:val="NormalWeb"/>
        <w:spacing w:before="0" w:beforeAutospacing="0" w:after="0" w:afterAutospacing="0"/>
        <w:jc w:val="center"/>
      </w:pPr>
      <w:r w:rsidRPr="00152631">
        <w:rPr>
          <w:rFonts w:asciiTheme="minorHAnsi" w:eastAsiaTheme="minorEastAsia" w:hAnsiTheme="minorHAnsi" w:cs="Arial"/>
          <w:kern w:val="24"/>
          <w:sz w:val="112"/>
          <w:szCs w:val="112"/>
        </w:rPr>
        <w:t>Research Management System</w:t>
      </w:r>
    </w:p>
    <w:p w14:paraId="5676C345" w14:textId="77777777" w:rsidR="001A64D7" w:rsidRPr="00152631" w:rsidRDefault="001A64D7" w:rsidP="001A64D7"/>
    <w:p w14:paraId="252E1B9D" w14:textId="1776C86F" w:rsidR="001A64D7" w:rsidRPr="008736C3" w:rsidRDefault="00390390" w:rsidP="001A64D7">
      <w:pPr>
        <w:spacing w:before="115"/>
        <w:jc w:val="center"/>
        <w:rPr>
          <w:rFonts w:eastAsiaTheme="minorEastAsia" w:cs="Arial"/>
          <w:b/>
          <w:bCs/>
          <w:kern w:val="24"/>
          <w:sz w:val="52"/>
          <w:szCs w:val="52"/>
          <w:lang w:eastAsia="en-AU"/>
        </w:rPr>
      </w:pPr>
      <w:r>
        <w:rPr>
          <w:rFonts w:eastAsiaTheme="minorEastAsia" w:cs="Arial"/>
          <w:b/>
          <w:bCs/>
          <w:kern w:val="24"/>
          <w:sz w:val="52"/>
          <w:szCs w:val="52"/>
          <w:lang w:eastAsia="en-AU"/>
        </w:rPr>
        <w:t>API Management</w:t>
      </w:r>
      <w:r w:rsidR="001A64D7">
        <w:rPr>
          <w:rFonts w:eastAsiaTheme="minorEastAsia" w:cs="Arial"/>
          <w:b/>
          <w:bCs/>
          <w:kern w:val="24"/>
          <w:sz w:val="52"/>
          <w:szCs w:val="52"/>
          <w:lang w:eastAsia="en-AU"/>
        </w:rPr>
        <w:t xml:space="preserve"> in RMS</w:t>
      </w:r>
    </w:p>
    <w:p w14:paraId="74E61EF0" w14:textId="7F562203" w:rsidR="001A64D7" w:rsidRPr="008736C3" w:rsidRDefault="001A64D7" w:rsidP="001A64D7">
      <w:pPr>
        <w:jc w:val="center"/>
        <w:rPr>
          <w:rFonts w:eastAsiaTheme="minorEastAsia" w:cs="Arial"/>
          <w:bCs/>
          <w:kern w:val="24"/>
          <w:sz w:val="28"/>
          <w:szCs w:val="28"/>
          <w:lang w:eastAsia="en-AU"/>
        </w:rPr>
      </w:pPr>
      <w:r w:rsidRPr="008736C3">
        <w:rPr>
          <w:rFonts w:eastAsiaTheme="minorEastAsia" w:cs="Arial"/>
          <w:bCs/>
          <w:kern w:val="24"/>
          <w:sz w:val="28"/>
          <w:szCs w:val="28"/>
          <w:lang w:eastAsia="en-AU"/>
        </w:rPr>
        <w:t xml:space="preserve">(User </w:t>
      </w:r>
      <w:r w:rsidR="00AB2E45">
        <w:rPr>
          <w:rFonts w:eastAsiaTheme="minorEastAsia" w:cs="Arial"/>
          <w:bCs/>
          <w:kern w:val="24"/>
          <w:sz w:val="28"/>
          <w:szCs w:val="28"/>
          <w:lang w:eastAsia="en-AU"/>
        </w:rPr>
        <w:t>G</w:t>
      </w:r>
      <w:r w:rsidRPr="008736C3">
        <w:rPr>
          <w:rFonts w:eastAsiaTheme="minorEastAsia" w:cs="Arial"/>
          <w:bCs/>
          <w:kern w:val="24"/>
          <w:sz w:val="28"/>
          <w:szCs w:val="28"/>
          <w:lang w:eastAsia="en-AU"/>
        </w:rPr>
        <w:t>uide)</w:t>
      </w:r>
    </w:p>
    <w:p w14:paraId="3B3DD346" w14:textId="77777777" w:rsidR="001A64D7" w:rsidRPr="008736C3" w:rsidRDefault="001A64D7" w:rsidP="001A64D7">
      <w:pPr>
        <w:spacing w:before="115"/>
        <w:rPr>
          <w:rFonts w:eastAsiaTheme="minorEastAsia" w:cs="Arial"/>
          <w:b/>
          <w:bCs/>
          <w:kern w:val="24"/>
          <w:sz w:val="40"/>
          <w:szCs w:val="40"/>
          <w:lang w:eastAsia="en-AU"/>
        </w:rPr>
      </w:pPr>
    </w:p>
    <w:p w14:paraId="4DDF0875" w14:textId="75ECCE73" w:rsidR="001A64D7" w:rsidRPr="008736C3" w:rsidRDefault="001A64D7" w:rsidP="001A64D7">
      <w:pPr>
        <w:jc w:val="center"/>
        <w:rPr>
          <w:rFonts w:eastAsiaTheme="minorEastAsia" w:cs="Arial"/>
          <w:bCs/>
          <w:kern w:val="24"/>
          <w:sz w:val="28"/>
          <w:szCs w:val="28"/>
          <w:lang w:eastAsia="en-AU"/>
        </w:rPr>
      </w:pPr>
      <w:r w:rsidRPr="008736C3">
        <w:rPr>
          <w:rFonts w:eastAsiaTheme="minorEastAsia" w:cs="Arial"/>
          <w:bCs/>
          <w:kern w:val="24"/>
          <w:sz w:val="28"/>
          <w:szCs w:val="28"/>
          <w:lang w:eastAsia="en-AU"/>
        </w:rPr>
        <w:t>Target Audience –</w:t>
      </w:r>
      <w:r w:rsidR="008F1B88">
        <w:rPr>
          <w:rFonts w:eastAsiaTheme="minorEastAsia" w:cs="Arial"/>
          <w:bCs/>
          <w:kern w:val="24"/>
          <w:sz w:val="28"/>
          <w:szCs w:val="28"/>
          <w:lang w:eastAsia="en-AU"/>
        </w:rPr>
        <w:t xml:space="preserve"> </w:t>
      </w:r>
      <w:r w:rsidRPr="008736C3">
        <w:rPr>
          <w:rFonts w:eastAsiaTheme="minorEastAsia" w:cs="Arial"/>
          <w:bCs/>
          <w:kern w:val="24"/>
          <w:sz w:val="28"/>
          <w:szCs w:val="28"/>
          <w:lang w:eastAsia="en-AU"/>
        </w:rPr>
        <w:t>Research Office Staff</w:t>
      </w:r>
    </w:p>
    <w:p w14:paraId="5D22E1E2" w14:textId="74026668" w:rsidR="00CB2AFC" w:rsidRPr="001A64D7" w:rsidRDefault="001A64D7" w:rsidP="00970B6D">
      <w:pPr>
        <w:jc w:val="center"/>
        <w:rPr>
          <w:rFonts w:cstheme="minorHAnsi"/>
          <w:sz w:val="24"/>
          <w:szCs w:val="24"/>
        </w:rPr>
      </w:pPr>
      <w:r w:rsidRPr="001A64D7">
        <w:rPr>
          <w:rFonts w:cstheme="minorHAnsi"/>
          <w:sz w:val="24"/>
          <w:szCs w:val="24"/>
        </w:rPr>
        <w:t xml:space="preserve">Updated </w:t>
      </w:r>
      <w:r w:rsidR="00390390">
        <w:rPr>
          <w:rFonts w:cstheme="minorHAnsi"/>
          <w:sz w:val="24"/>
          <w:szCs w:val="24"/>
        </w:rPr>
        <w:t>May</w:t>
      </w:r>
      <w:r w:rsidR="00CB2AFC" w:rsidRPr="001A64D7">
        <w:rPr>
          <w:rFonts w:cstheme="minorHAnsi"/>
          <w:sz w:val="24"/>
          <w:szCs w:val="24"/>
        </w:rPr>
        <w:t xml:space="preserve"> </w:t>
      </w:r>
      <w:r w:rsidRPr="001A64D7">
        <w:rPr>
          <w:rFonts w:cstheme="minorHAnsi"/>
          <w:sz w:val="24"/>
          <w:szCs w:val="24"/>
        </w:rPr>
        <w:t>2021</w:t>
      </w:r>
    </w:p>
    <w:p w14:paraId="1E408BCC" w14:textId="77777777" w:rsidR="00970B6D" w:rsidRPr="00D933D6" w:rsidRDefault="00970B6D">
      <w:pPr>
        <w:rPr>
          <w:rFonts w:ascii="Times New Roman" w:hAnsi="Times New Roman" w:cs="Times New Roman"/>
          <w:sz w:val="56"/>
          <w:szCs w:val="56"/>
        </w:rPr>
      </w:pPr>
      <w:r w:rsidRPr="00D933D6">
        <w:rPr>
          <w:rFonts w:ascii="Times New Roman" w:hAnsi="Times New Roman" w:cs="Times New Roman"/>
          <w:sz w:val="56"/>
          <w:szCs w:val="56"/>
        </w:rPr>
        <w:br w:type="page"/>
      </w:r>
    </w:p>
    <w:sdt>
      <w:sdtPr>
        <w:rPr>
          <w:rFonts w:eastAsia="Gadugi" w:cstheme="minorBidi"/>
          <w:b w:val="0"/>
          <w:color w:val="000000"/>
          <w:sz w:val="22"/>
          <w:szCs w:val="22"/>
          <w:lang w:val="en-AU" w:eastAsia="en-AU"/>
        </w:rPr>
        <w:id w:val="-1782950958"/>
        <w:docPartObj>
          <w:docPartGallery w:val="Table of Contents"/>
          <w:docPartUnique/>
        </w:docPartObj>
      </w:sdtPr>
      <w:sdtEndPr>
        <w:rPr>
          <w:rFonts w:ascii="Times New Roman" w:eastAsiaTheme="minorHAnsi" w:hAnsi="Times New Roman" w:cs="Times New Roman"/>
          <w:bCs/>
          <w:noProof/>
          <w:color w:val="auto"/>
          <w:sz w:val="24"/>
          <w:szCs w:val="24"/>
          <w:lang w:eastAsia="en-US"/>
        </w:rPr>
      </w:sdtEndPr>
      <w:sdtContent>
        <w:p w14:paraId="2D3FCBC8" w14:textId="77777777" w:rsidR="00970B6D" w:rsidRPr="001A64D7" w:rsidRDefault="00970B6D" w:rsidP="00284B49">
          <w:pPr>
            <w:pStyle w:val="TOCHeading"/>
            <w:rPr>
              <w:rStyle w:val="Heading1Char"/>
              <w:bCs/>
              <w:szCs w:val="36"/>
              <w:lang w:eastAsia="ja-JP"/>
            </w:rPr>
          </w:pPr>
          <w:r w:rsidRPr="001A64D7">
            <w:rPr>
              <w:rStyle w:val="Heading1Char"/>
              <w:bCs/>
              <w:szCs w:val="36"/>
              <w:lang w:eastAsia="ja-JP"/>
            </w:rPr>
            <w:t>Contents</w:t>
          </w:r>
        </w:p>
        <w:p w14:paraId="0B9AB8AA" w14:textId="75E2E35A" w:rsidR="008B3412" w:rsidRDefault="004D5B74">
          <w:pPr>
            <w:pStyle w:val="TOC1"/>
            <w:tabs>
              <w:tab w:val="right" w:leader="dot" w:pos="9016"/>
            </w:tabs>
            <w:rPr>
              <w:rFonts w:asciiTheme="minorHAnsi" w:eastAsiaTheme="minorEastAsia" w:hAnsiTheme="minorHAnsi" w:cstheme="minorBidi"/>
              <w:noProof/>
              <w:color w:val="auto"/>
            </w:rPr>
          </w:pPr>
          <w:r w:rsidRPr="001A64D7">
            <w:rPr>
              <w:rFonts w:asciiTheme="minorHAnsi" w:hAnsiTheme="minorHAnsi" w:cstheme="minorHAnsi"/>
              <w:bCs/>
              <w:noProof/>
              <w:sz w:val="24"/>
              <w:szCs w:val="24"/>
            </w:rPr>
            <w:fldChar w:fldCharType="begin"/>
          </w:r>
          <w:r w:rsidR="00970B6D" w:rsidRPr="001A64D7">
            <w:rPr>
              <w:rFonts w:asciiTheme="minorHAnsi" w:hAnsiTheme="minorHAnsi" w:cstheme="minorHAnsi"/>
              <w:bCs/>
              <w:noProof/>
              <w:sz w:val="24"/>
              <w:szCs w:val="24"/>
            </w:rPr>
            <w:instrText xml:space="preserve"> TOC \o "1-3" \h \z \u </w:instrText>
          </w:r>
          <w:r w:rsidRPr="001A64D7">
            <w:rPr>
              <w:rFonts w:asciiTheme="minorHAnsi" w:hAnsiTheme="minorHAnsi" w:cstheme="minorHAnsi"/>
              <w:bCs/>
              <w:noProof/>
              <w:sz w:val="24"/>
              <w:szCs w:val="24"/>
            </w:rPr>
            <w:fldChar w:fldCharType="separate"/>
          </w:r>
          <w:hyperlink w:anchor="_Toc72764280" w:history="1">
            <w:r w:rsidR="008B3412" w:rsidRPr="00B13E7F">
              <w:rPr>
                <w:rStyle w:val="Hyperlink"/>
                <w:noProof/>
              </w:rPr>
              <w:t>Introduction</w:t>
            </w:r>
            <w:r w:rsidR="008B3412">
              <w:rPr>
                <w:noProof/>
                <w:webHidden/>
              </w:rPr>
              <w:tab/>
            </w:r>
            <w:r w:rsidR="008B3412">
              <w:rPr>
                <w:noProof/>
                <w:webHidden/>
              </w:rPr>
              <w:fldChar w:fldCharType="begin"/>
            </w:r>
            <w:r w:rsidR="008B3412">
              <w:rPr>
                <w:noProof/>
                <w:webHidden/>
              </w:rPr>
              <w:instrText xml:space="preserve"> PAGEREF _Toc72764280 \h </w:instrText>
            </w:r>
            <w:r w:rsidR="008B3412">
              <w:rPr>
                <w:noProof/>
                <w:webHidden/>
              </w:rPr>
            </w:r>
            <w:r w:rsidR="008B3412">
              <w:rPr>
                <w:noProof/>
                <w:webHidden/>
              </w:rPr>
              <w:fldChar w:fldCharType="separate"/>
            </w:r>
            <w:r w:rsidR="008B3412">
              <w:rPr>
                <w:noProof/>
                <w:webHidden/>
              </w:rPr>
              <w:t>3</w:t>
            </w:r>
            <w:r w:rsidR="008B3412">
              <w:rPr>
                <w:noProof/>
                <w:webHidden/>
              </w:rPr>
              <w:fldChar w:fldCharType="end"/>
            </w:r>
          </w:hyperlink>
        </w:p>
        <w:p w14:paraId="49AB1591" w14:textId="1C214FA8" w:rsidR="008B3412" w:rsidRDefault="00B45EEA">
          <w:pPr>
            <w:pStyle w:val="TOC1"/>
            <w:tabs>
              <w:tab w:val="right" w:leader="dot" w:pos="9016"/>
            </w:tabs>
            <w:rPr>
              <w:rFonts w:asciiTheme="minorHAnsi" w:eastAsiaTheme="minorEastAsia" w:hAnsiTheme="minorHAnsi" w:cstheme="minorBidi"/>
              <w:noProof/>
              <w:color w:val="auto"/>
            </w:rPr>
          </w:pPr>
          <w:hyperlink w:anchor="_Toc72764281" w:history="1">
            <w:r w:rsidR="008B3412" w:rsidRPr="00B13E7F">
              <w:rPr>
                <w:rStyle w:val="Hyperlink"/>
                <w:noProof/>
              </w:rPr>
              <w:t>Key Points</w:t>
            </w:r>
            <w:r w:rsidR="008B3412">
              <w:rPr>
                <w:noProof/>
                <w:webHidden/>
              </w:rPr>
              <w:tab/>
            </w:r>
            <w:r w:rsidR="008B3412">
              <w:rPr>
                <w:noProof/>
                <w:webHidden/>
              </w:rPr>
              <w:fldChar w:fldCharType="begin"/>
            </w:r>
            <w:r w:rsidR="008B3412">
              <w:rPr>
                <w:noProof/>
                <w:webHidden/>
              </w:rPr>
              <w:instrText xml:space="preserve"> PAGEREF _Toc72764281 \h </w:instrText>
            </w:r>
            <w:r w:rsidR="008B3412">
              <w:rPr>
                <w:noProof/>
                <w:webHidden/>
              </w:rPr>
            </w:r>
            <w:r w:rsidR="008B3412">
              <w:rPr>
                <w:noProof/>
                <w:webHidden/>
              </w:rPr>
              <w:fldChar w:fldCharType="separate"/>
            </w:r>
            <w:r w:rsidR="008B3412">
              <w:rPr>
                <w:noProof/>
                <w:webHidden/>
              </w:rPr>
              <w:t>3</w:t>
            </w:r>
            <w:r w:rsidR="008B3412">
              <w:rPr>
                <w:noProof/>
                <w:webHidden/>
              </w:rPr>
              <w:fldChar w:fldCharType="end"/>
            </w:r>
          </w:hyperlink>
        </w:p>
        <w:p w14:paraId="43674447" w14:textId="29DC87B7" w:rsidR="008B3412" w:rsidRDefault="00B45EEA">
          <w:pPr>
            <w:pStyle w:val="TOC1"/>
            <w:tabs>
              <w:tab w:val="right" w:leader="dot" w:pos="9016"/>
            </w:tabs>
            <w:rPr>
              <w:rFonts w:asciiTheme="minorHAnsi" w:eastAsiaTheme="minorEastAsia" w:hAnsiTheme="minorHAnsi" w:cstheme="minorBidi"/>
              <w:noProof/>
              <w:color w:val="auto"/>
            </w:rPr>
          </w:pPr>
          <w:hyperlink w:anchor="_Toc72764282" w:history="1">
            <w:r w:rsidR="008B3412" w:rsidRPr="00B13E7F">
              <w:rPr>
                <w:rStyle w:val="Hyperlink"/>
                <w:noProof/>
              </w:rPr>
              <w:t>Overview</w:t>
            </w:r>
            <w:r w:rsidR="008B3412">
              <w:rPr>
                <w:noProof/>
                <w:webHidden/>
              </w:rPr>
              <w:tab/>
            </w:r>
            <w:r w:rsidR="008B3412">
              <w:rPr>
                <w:noProof/>
                <w:webHidden/>
              </w:rPr>
              <w:fldChar w:fldCharType="begin"/>
            </w:r>
            <w:r w:rsidR="008B3412">
              <w:rPr>
                <w:noProof/>
                <w:webHidden/>
              </w:rPr>
              <w:instrText xml:space="preserve"> PAGEREF _Toc72764282 \h </w:instrText>
            </w:r>
            <w:r w:rsidR="008B3412">
              <w:rPr>
                <w:noProof/>
                <w:webHidden/>
              </w:rPr>
            </w:r>
            <w:r w:rsidR="008B3412">
              <w:rPr>
                <w:noProof/>
                <w:webHidden/>
              </w:rPr>
              <w:fldChar w:fldCharType="separate"/>
            </w:r>
            <w:r w:rsidR="008B3412">
              <w:rPr>
                <w:noProof/>
                <w:webHidden/>
              </w:rPr>
              <w:t>4</w:t>
            </w:r>
            <w:r w:rsidR="008B3412">
              <w:rPr>
                <w:noProof/>
                <w:webHidden/>
              </w:rPr>
              <w:fldChar w:fldCharType="end"/>
            </w:r>
          </w:hyperlink>
        </w:p>
        <w:p w14:paraId="6BB32125" w14:textId="60C2F8B1" w:rsidR="008B3412" w:rsidRDefault="00B45EEA">
          <w:pPr>
            <w:pStyle w:val="TOC1"/>
            <w:tabs>
              <w:tab w:val="right" w:leader="dot" w:pos="9016"/>
            </w:tabs>
            <w:rPr>
              <w:rFonts w:asciiTheme="minorHAnsi" w:eastAsiaTheme="minorEastAsia" w:hAnsiTheme="minorHAnsi" w:cstheme="minorBidi"/>
              <w:noProof/>
              <w:color w:val="auto"/>
            </w:rPr>
          </w:pPr>
          <w:hyperlink w:anchor="_Toc72764283" w:history="1">
            <w:r w:rsidR="008B3412" w:rsidRPr="00B13E7F">
              <w:rPr>
                <w:rStyle w:val="Hyperlink"/>
                <w:noProof/>
              </w:rPr>
              <w:t>PART 1 – API Key Configuration</w:t>
            </w:r>
            <w:r w:rsidR="008B3412">
              <w:rPr>
                <w:noProof/>
                <w:webHidden/>
              </w:rPr>
              <w:tab/>
            </w:r>
            <w:r w:rsidR="008B3412">
              <w:rPr>
                <w:noProof/>
                <w:webHidden/>
              </w:rPr>
              <w:fldChar w:fldCharType="begin"/>
            </w:r>
            <w:r w:rsidR="008B3412">
              <w:rPr>
                <w:noProof/>
                <w:webHidden/>
              </w:rPr>
              <w:instrText xml:space="preserve"> PAGEREF _Toc72764283 \h </w:instrText>
            </w:r>
            <w:r w:rsidR="008B3412">
              <w:rPr>
                <w:noProof/>
                <w:webHidden/>
              </w:rPr>
            </w:r>
            <w:r w:rsidR="008B3412">
              <w:rPr>
                <w:noProof/>
                <w:webHidden/>
              </w:rPr>
              <w:fldChar w:fldCharType="separate"/>
            </w:r>
            <w:r w:rsidR="008B3412">
              <w:rPr>
                <w:noProof/>
                <w:webHidden/>
              </w:rPr>
              <w:t>4</w:t>
            </w:r>
            <w:r w:rsidR="008B3412">
              <w:rPr>
                <w:noProof/>
                <w:webHidden/>
              </w:rPr>
              <w:fldChar w:fldCharType="end"/>
            </w:r>
          </w:hyperlink>
        </w:p>
        <w:p w14:paraId="520B81F9" w14:textId="729BE113" w:rsidR="008B3412" w:rsidRDefault="00B45EEA">
          <w:pPr>
            <w:pStyle w:val="TOC2"/>
            <w:tabs>
              <w:tab w:val="right" w:leader="dot" w:pos="9016"/>
            </w:tabs>
            <w:rPr>
              <w:rFonts w:asciiTheme="minorHAnsi" w:eastAsiaTheme="minorEastAsia" w:hAnsiTheme="minorHAnsi" w:cstheme="minorBidi"/>
              <w:noProof/>
              <w:color w:val="auto"/>
            </w:rPr>
          </w:pPr>
          <w:hyperlink w:anchor="_Toc72764284" w:history="1">
            <w:r w:rsidR="008B3412" w:rsidRPr="00B13E7F">
              <w:rPr>
                <w:rStyle w:val="Hyperlink"/>
                <w:rFonts w:eastAsia="Times New Roman"/>
                <w:noProof/>
                <w:lang w:val="en-US"/>
              </w:rPr>
              <w:t>1.1 – API Key Management</w:t>
            </w:r>
            <w:r w:rsidR="008B3412">
              <w:rPr>
                <w:noProof/>
                <w:webHidden/>
              </w:rPr>
              <w:tab/>
            </w:r>
            <w:r w:rsidR="008B3412">
              <w:rPr>
                <w:noProof/>
                <w:webHidden/>
              </w:rPr>
              <w:fldChar w:fldCharType="begin"/>
            </w:r>
            <w:r w:rsidR="008B3412">
              <w:rPr>
                <w:noProof/>
                <w:webHidden/>
              </w:rPr>
              <w:instrText xml:space="preserve"> PAGEREF _Toc72764284 \h </w:instrText>
            </w:r>
            <w:r w:rsidR="008B3412">
              <w:rPr>
                <w:noProof/>
                <w:webHidden/>
              </w:rPr>
            </w:r>
            <w:r w:rsidR="008B3412">
              <w:rPr>
                <w:noProof/>
                <w:webHidden/>
              </w:rPr>
              <w:fldChar w:fldCharType="separate"/>
            </w:r>
            <w:r w:rsidR="008B3412">
              <w:rPr>
                <w:noProof/>
                <w:webHidden/>
              </w:rPr>
              <w:t>4</w:t>
            </w:r>
            <w:r w:rsidR="008B3412">
              <w:rPr>
                <w:noProof/>
                <w:webHidden/>
              </w:rPr>
              <w:fldChar w:fldCharType="end"/>
            </w:r>
          </w:hyperlink>
        </w:p>
        <w:p w14:paraId="1E861F47" w14:textId="664F4676" w:rsidR="008B3412" w:rsidRDefault="00B45EEA">
          <w:pPr>
            <w:pStyle w:val="TOC2"/>
            <w:tabs>
              <w:tab w:val="right" w:leader="dot" w:pos="9016"/>
            </w:tabs>
            <w:rPr>
              <w:rFonts w:asciiTheme="minorHAnsi" w:eastAsiaTheme="minorEastAsia" w:hAnsiTheme="minorHAnsi" w:cstheme="minorBidi"/>
              <w:noProof/>
              <w:color w:val="auto"/>
            </w:rPr>
          </w:pPr>
          <w:hyperlink w:anchor="_Toc72764285" w:history="1">
            <w:r w:rsidR="008B3412" w:rsidRPr="00B13E7F">
              <w:rPr>
                <w:rStyle w:val="Hyperlink"/>
                <w:rFonts w:eastAsia="Times New Roman"/>
                <w:noProof/>
                <w:lang w:val="en-US"/>
              </w:rPr>
              <w:t>1.2 – Generating a new API Key</w:t>
            </w:r>
            <w:r w:rsidR="008B3412">
              <w:rPr>
                <w:noProof/>
                <w:webHidden/>
              </w:rPr>
              <w:tab/>
            </w:r>
            <w:r w:rsidR="008B3412">
              <w:rPr>
                <w:noProof/>
                <w:webHidden/>
              </w:rPr>
              <w:fldChar w:fldCharType="begin"/>
            </w:r>
            <w:r w:rsidR="008B3412">
              <w:rPr>
                <w:noProof/>
                <w:webHidden/>
              </w:rPr>
              <w:instrText xml:space="preserve"> PAGEREF _Toc72764285 \h </w:instrText>
            </w:r>
            <w:r w:rsidR="008B3412">
              <w:rPr>
                <w:noProof/>
                <w:webHidden/>
              </w:rPr>
            </w:r>
            <w:r w:rsidR="008B3412">
              <w:rPr>
                <w:noProof/>
                <w:webHidden/>
              </w:rPr>
              <w:fldChar w:fldCharType="separate"/>
            </w:r>
            <w:r w:rsidR="008B3412">
              <w:rPr>
                <w:noProof/>
                <w:webHidden/>
              </w:rPr>
              <w:t>5</w:t>
            </w:r>
            <w:r w:rsidR="008B3412">
              <w:rPr>
                <w:noProof/>
                <w:webHidden/>
              </w:rPr>
              <w:fldChar w:fldCharType="end"/>
            </w:r>
          </w:hyperlink>
        </w:p>
        <w:p w14:paraId="1A6A96E6" w14:textId="1A05E9EF" w:rsidR="008B3412" w:rsidRDefault="00B45EEA">
          <w:pPr>
            <w:pStyle w:val="TOC2"/>
            <w:tabs>
              <w:tab w:val="right" w:leader="dot" w:pos="9016"/>
            </w:tabs>
            <w:rPr>
              <w:rFonts w:asciiTheme="minorHAnsi" w:eastAsiaTheme="minorEastAsia" w:hAnsiTheme="minorHAnsi" w:cstheme="minorBidi"/>
              <w:noProof/>
              <w:color w:val="auto"/>
            </w:rPr>
          </w:pPr>
          <w:hyperlink w:anchor="_Toc72764286" w:history="1">
            <w:r w:rsidR="008B3412" w:rsidRPr="00B13E7F">
              <w:rPr>
                <w:rStyle w:val="Hyperlink"/>
                <w:rFonts w:eastAsia="Times New Roman"/>
                <w:noProof/>
                <w:lang w:val="en-US"/>
              </w:rPr>
              <w:t>1.3 - How to set an API Key for display</w:t>
            </w:r>
            <w:r w:rsidR="008B3412">
              <w:rPr>
                <w:noProof/>
                <w:webHidden/>
              </w:rPr>
              <w:tab/>
            </w:r>
            <w:r w:rsidR="008B3412">
              <w:rPr>
                <w:noProof/>
                <w:webHidden/>
              </w:rPr>
              <w:fldChar w:fldCharType="begin"/>
            </w:r>
            <w:r w:rsidR="008B3412">
              <w:rPr>
                <w:noProof/>
                <w:webHidden/>
              </w:rPr>
              <w:instrText xml:space="preserve"> PAGEREF _Toc72764286 \h </w:instrText>
            </w:r>
            <w:r w:rsidR="008B3412">
              <w:rPr>
                <w:noProof/>
                <w:webHidden/>
              </w:rPr>
            </w:r>
            <w:r w:rsidR="008B3412">
              <w:rPr>
                <w:noProof/>
                <w:webHidden/>
              </w:rPr>
              <w:fldChar w:fldCharType="separate"/>
            </w:r>
            <w:r w:rsidR="008B3412">
              <w:rPr>
                <w:noProof/>
                <w:webHidden/>
              </w:rPr>
              <w:t>6</w:t>
            </w:r>
            <w:r w:rsidR="008B3412">
              <w:rPr>
                <w:noProof/>
                <w:webHidden/>
              </w:rPr>
              <w:fldChar w:fldCharType="end"/>
            </w:r>
          </w:hyperlink>
        </w:p>
        <w:p w14:paraId="062BC090" w14:textId="51C226A6" w:rsidR="008B3412" w:rsidRDefault="00B45EEA">
          <w:pPr>
            <w:pStyle w:val="TOC2"/>
            <w:tabs>
              <w:tab w:val="right" w:leader="dot" w:pos="9016"/>
            </w:tabs>
            <w:rPr>
              <w:rFonts w:asciiTheme="minorHAnsi" w:eastAsiaTheme="minorEastAsia" w:hAnsiTheme="minorHAnsi" w:cstheme="minorBidi"/>
              <w:noProof/>
              <w:color w:val="auto"/>
            </w:rPr>
          </w:pPr>
          <w:hyperlink w:anchor="_Toc72764287" w:history="1">
            <w:r w:rsidR="008B3412" w:rsidRPr="00B13E7F">
              <w:rPr>
                <w:rStyle w:val="Hyperlink"/>
                <w:noProof/>
              </w:rPr>
              <w:t>1.4 – Security of API Keys</w:t>
            </w:r>
            <w:r w:rsidR="008B3412">
              <w:rPr>
                <w:noProof/>
                <w:webHidden/>
              </w:rPr>
              <w:tab/>
            </w:r>
            <w:r w:rsidR="008B3412">
              <w:rPr>
                <w:noProof/>
                <w:webHidden/>
              </w:rPr>
              <w:fldChar w:fldCharType="begin"/>
            </w:r>
            <w:r w:rsidR="008B3412">
              <w:rPr>
                <w:noProof/>
                <w:webHidden/>
              </w:rPr>
              <w:instrText xml:space="preserve"> PAGEREF _Toc72764287 \h </w:instrText>
            </w:r>
            <w:r w:rsidR="008B3412">
              <w:rPr>
                <w:noProof/>
                <w:webHidden/>
              </w:rPr>
            </w:r>
            <w:r w:rsidR="008B3412">
              <w:rPr>
                <w:noProof/>
                <w:webHidden/>
              </w:rPr>
              <w:fldChar w:fldCharType="separate"/>
            </w:r>
            <w:r w:rsidR="008B3412">
              <w:rPr>
                <w:noProof/>
                <w:webHidden/>
              </w:rPr>
              <w:t>8</w:t>
            </w:r>
            <w:r w:rsidR="008B3412">
              <w:rPr>
                <w:noProof/>
                <w:webHidden/>
              </w:rPr>
              <w:fldChar w:fldCharType="end"/>
            </w:r>
          </w:hyperlink>
        </w:p>
        <w:p w14:paraId="578700F8" w14:textId="2F089A07" w:rsidR="008B3412" w:rsidRDefault="00B45EEA">
          <w:pPr>
            <w:pStyle w:val="TOC1"/>
            <w:tabs>
              <w:tab w:val="right" w:leader="dot" w:pos="9016"/>
            </w:tabs>
            <w:rPr>
              <w:rFonts w:asciiTheme="minorHAnsi" w:eastAsiaTheme="minorEastAsia" w:hAnsiTheme="minorHAnsi" w:cstheme="minorBidi"/>
              <w:noProof/>
              <w:color w:val="auto"/>
            </w:rPr>
          </w:pPr>
          <w:hyperlink w:anchor="_Toc72764288" w:history="1">
            <w:r w:rsidR="008B3412" w:rsidRPr="00B13E7F">
              <w:rPr>
                <w:rStyle w:val="Hyperlink"/>
                <w:noProof/>
              </w:rPr>
              <w:t>PART 2 – Allowed IP Addresses for using API</w:t>
            </w:r>
            <w:r w:rsidR="008B3412">
              <w:rPr>
                <w:noProof/>
                <w:webHidden/>
              </w:rPr>
              <w:tab/>
            </w:r>
            <w:r w:rsidR="008B3412">
              <w:rPr>
                <w:noProof/>
                <w:webHidden/>
              </w:rPr>
              <w:fldChar w:fldCharType="begin"/>
            </w:r>
            <w:r w:rsidR="008B3412">
              <w:rPr>
                <w:noProof/>
                <w:webHidden/>
              </w:rPr>
              <w:instrText xml:space="preserve"> PAGEREF _Toc72764288 \h </w:instrText>
            </w:r>
            <w:r w:rsidR="008B3412">
              <w:rPr>
                <w:noProof/>
                <w:webHidden/>
              </w:rPr>
            </w:r>
            <w:r w:rsidR="008B3412">
              <w:rPr>
                <w:noProof/>
                <w:webHidden/>
              </w:rPr>
              <w:fldChar w:fldCharType="separate"/>
            </w:r>
            <w:r w:rsidR="008B3412">
              <w:rPr>
                <w:noProof/>
                <w:webHidden/>
              </w:rPr>
              <w:t>9</w:t>
            </w:r>
            <w:r w:rsidR="008B3412">
              <w:rPr>
                <w:noProof/>
                <w:webHidden/>
              </w:rPr>
              <w:fldChar w:fldCharType="end"/>
            </w:r>
          </w:hyperlink>
        </w:p>
        <w:p w14:paraId="713D0DD2" w14:textId="76D78979" w:rsidR="008B3412" w:rsidRDefault="00B45EEA">
          <w:pPr>
            <w:pStyle w:val="TOC2"/>
            <w:tabs>
              <w:tab w:val="right" w:leader="dot" w:pos="9016"/>
            </w:tabs>
            <w:rPr>
              <w:rFonts w:asciiTheme="minorHAnsi" w:eastAsiaTheme="minorEastAsia" w:hAnsiTheme="minorHAnsi" w:cstheme="minorBidi"/>
              <w:noProof/>
              <w:color w:val="auto"/>
            </w:rPr>
          </w:pPr>
          <w:hyperlink w:anchor="_Toc72764289" w:history="1">
            <w:r w:rsidR="008B3412" w:rsidRPr="00B13E7F">
              <w:rPr>
                <w:rStyle w:val="Hyperlink"/>
                <w:noProof/>
              </w:rPr>
              <w:t>2.1 - How to enter an allowed IP address for using API calls</w:t>
            </w:r>
            <w:r w:rsidR="008B3412">
              <w:rPr>
                <w:noProof/>
                <w:webHidden/>
              </w:rPr>
              <w:tab/>
            </w:r>
            <w:r w:rsidR="008B3412">
              <w:rPr>
                <w:noProof/>
                <w:webHidden/>
              </w:rPr>
              <w:fldChar w:fldCharType="begin"/>
            </w:r>
            <w:r w:rsidR="008B3412">
              <w:rPr>
                <w:noProof/>
                <w:webHidden/>
              </w:rPr>
              <w:instrText xml:space="preserve"> PAGEREF _Toc72764289 \h </w:instrText>
            </w:r>
            <w:r w:rsidR="008B3412">
              <w:rPr>
                <w:noProof/>
                <w:webHidden/>
              </w:rPr>
            </w:r>
            <w:r w:rsidR="008B3412">
              <w:rPr>
                <w:noProof/>
                <w:webHidden/>
              </w:rPr>
              <w:fldChar w:fldCharType="separate"/>
            </w:r>
            <w:r w:rsidR="008B3412">
              <w:rPr>
                <w:noProof/>
                <w:webHidden/>
              </w:rPr>
              <w:t>9</w:t>
            </w:r>
            <w:r w:rsidR="008B3412">
              <w:rPr>
                <w:noProof/>
                <w:webHidden/>
              </w:rPr>
              <w:fldChar w:fldCharType="end"/>
            </w:r>
          </w:hyperlink>
        </w:p>
        <w:p w14:paraId="4E48286D" w14:textId="240981C4" w:rsidR="008B3412" w:rsidRDefault="00B45EEA">
          <w:pPr>
            <w:pStyle w:val="TOC1"/>
            <w:tabs>
              <w:tab w:val="right" w:leader="dot" w:pos="9016"/>
            </w:tabs>
            <w:rPr>
              <w:rFonts w:asciiTheme="minorHAnsi" w:eastAsiaTheme="minorEastAsia" w:hAnsiTheme="minorHAnsi" w:cstheme="minorBidi"/>
              <w:noProof/>
              <w:color w:val="auto"/>
            </w:rPr>
          </w:pPr>
          <w:hyperlink w:anchor="_Toc72764290" w:history="1">
            <w:r w:rsidR="008B3412" w:rsidRPr="00B13E7F">
              <w:rPr>
                <w:rStyle w:val="Hyperlink"/>
                <w:noProof/>
              </w:rPr>
              <w:t>PART 3 – Frequently Asked Questions</w:t>
            </w:r>
            <w:r w:rsidR="008B3412">
              <w:rPr>
                <w:noProof/>
                <w:webHidden/>
              </w:rPr>
              <w:tab/>
            </w:r>
            <w:r w:rsidR="008B3412">
              <w:rPr>
                <w:noProof/>
                <w:webHidden/>
              </w:rPr>
              <w:fldChar w:fldCharType="begin"/>
            </w:r>
            <w:r w:rsidR="008B3412">
              <w:rPr>
                <w:noProof/>
                <w:webHidden/>
              </w:rPr>
              <w:instrText xml:space="preserve"> PAGEREF _Toc72764290 \h </w:instrText>
            </w:r>
            <w:r w:rsidR="008B3412">
              <w:rPr>
                <w:noProof/>
                <w:webHidden/>
              </w:rPr>
            </w:r>
            <w:r w:rsidR="008B3412">
              <w:rPr>
                <w:noProof/>
                <w:webHidden/>
              </w:rPr>
              <w:fldChar w:fldCharType="separate"/>
            </w:r>
            <w:r w:rsidR="008B3412">
              <w:rPr>
                <w:noProof/>
                <w:webHidden/>
              </w:rPr>
              <w:t>11</w:t>
            </w:r>
            <w:r w:rsidR="008B3412">
              <w:rPr>
                <w:noProof/>
                <w:webHidden/>
              </w:rPr>
              <w:fldChar w:fldCharType="end"/>
            </w:r>
          </w:hyperlink>
        </w:p>
        <w:p w14:paraId="4143B03E" w14:textId="191757BC" w:rsidR="008B3412" w:rsidRDefault="00B45EEA">
          <w:pPr>
            <w:pStyle w:val="TOC1"/>
            <w:tabs>
              <w:tab w:val="right" w:leader="dot" w:pos="9016"/>
            </w:tabs>
            <w:rPr>
              <w:rFonts w:asciiTheme="minorHAnsi" w:eastAsiaTheme="minorEastAsia" w:hAnsiTheme="minorHAnsi" w:cstheme="minorBidi"/>
              <w:noProof/>
              <w:color w:val="auto"/>
            </w:rPr>
          </w:pPr>
          <w:hyperlink w:anchor="_Toc72764291" w:history="1">
            <w:r w:rsidR="008B3412" w:rsidRPr="00B13E7F">
              <w:rPr>
                <w:rStyle w:val="Hyperlink"/>
                <w:noProof/>
              </w:rPr>
              <w:t>PART 4 – Contacting the ARC for additional help</w:t>
            </w:r>
            <w:r w:rsidR="008B3412">
              <w:rPr>
                <w:noProof/>
                <w:webHidden/>
              </w:rPr>
              <w:tab/>
            </w:r>
            <w:r w:rsidR="008B3412">
              <w:rPr>
                <w:noProof/>
                <w:webHidden/>
              </w:rPr>
              <w:fldChar w:fldCharType="begin"/>
            </w:r>
            <w:r w:rsidR="008B3412">
              <w:rPr>
                <w:noProof/>
                <w:webHidden/>
              </w:rPr>
              <w:instrText xml:space="preserve"> PAGEREF _Toc72764291 \h </w:instrText>
            </w:r>
            <w:r w:rsidR="008B3412">
              <w:rPr>
                <w:noProof/>
                <w:webHidden/>
              </w:rPr>
            </w:r>
            <w:r w:rsidR="008B3412">
              <w:rPr>
                <w:noProof/>
                <w:webHidden/>
              </w:rPr>
              <w:fldChar w:fldCharType="separate"/>
            </w:r>
            <w:r w:rsidR="008B3412">
              <w:rPr>
                <w:noProof/>
                <w:webHidden/>
              </w:rPr>
              <w:t>11</w:t>
            </w:r>
            <w:r w:rsidR="008B3412">
              <w:rPr>
                <w:noProof/>
                <w:webHidden/>
              </w:rPr>
              <w:fldChar w:fldCharType="end"/>
            </w:r>
          </w:hyperlink>
        </w:p>
        <w:p w14:paraId="05B4D450" w14:textId="008615F7" w:rsidR="00970B6D" w:rsidRPr="00D933D6" w:rsidRDefault="004D5B74" w:rsidP="00970B6D">
          <w:pPr>
            <w:rPr>
              <w:rFonts w:ascii="Times New Roman" w:hAnsi="Times New Roman" w:cs="Times New Roman"/>
              <w:sz w:val="24"/>
              <w:szCs w:val="24"/>
            </w:rPr>
          </w:pPr>
          <w:r w:rsidRPr="001A64D7">
            <w:rPr>
              <w:rFonts w:cstheme="minorHAnsi"/>
              <w:bCs/>
              <w:noProof/>
              <w:sz w:val="24"/>
              <w:szCs w:val="24"/>
            </w:rPr>
            <w:fldChar w:fldCharType="end"/>
          </w:r>
        </w:p>
      </w:sdtContent>
    </w:sdt>
    <w:p w14:paraId="0541B48B" w14:textId="77777777" w:rsidR="00970B6D" w:rsidRPr="00D933D6" w:rsidRDefault="00970B6D">
      <w:pPr>
        <w:rPr>
          <w:rFonts w:ascii="Times New Roman" w:hAnsi="Times New Roman" w:cs="Times New Roman"/>
          <w:sz w:val="56"/>
          <w:szCs w:val="56"/>
        </w:rPr>
      </w:pPr>
      <w:r w:rsidRPr="00D933D6">
        <w:rPr>
          <w:rFonts w:ascii="Times New Roman" w:hAnsi="Times New Roman" w:cs="Times New Roman"/>
          <w:sz w:val="56"/>
          <w:szCs w:val="56"/>
        </w:rPr>
        <w:br w:type="page"/>
      </w:r>
    </w:p>
    <w:p w14:paraId="1C7FA4E3" w14:textId="77777777" w:rsidR="003412CC" w:rsidRPr="003412CC" w:rsidRDefault="003412CC" w:rsidP="00284B49">
      <w:pPr>
        <w:pStyle w:val="Heading1"/>
      </w:pPr>
      <w:bookmarkStart w:id="0" w:name="_Toc59004274"/>
      <w:bookmarkStart w:id="1" w:name="_Toc72764280"/>
      <w:r w:rsidRPr="003412CC">
        <w:lastRenderedPageBreak/>
        <w:t>Introduction</w:t>
      </w:r>
      <w:bookmarkEnd w:id="0"/>
      <w:bookmarkEnd w:id="1"/>
    </w:p>
    <w:p w14:paraId="67E5547B" w14:textId="7AA4949F" w:rsidR="003412CC" w:rsidRDefault="003412CC" w:rsidP="003412CC">
      <w:pPr>
        <w:spacing w:after="120"/>
        <w:rPr>
          <w:rFonts w:eastAsiaTheme="minorEastAsia" w:cstheme="minorHAnsi"/>
          <w:color w:val="000000" w:themeColor="text1"/>
          <w:kern w:val="24"/>
          <w:sz w:val="24"/>
          <w:szCs w:val="24"/>
          <w:lang w:eastAsia="en-AU"/>
        </w:rPr>
      </w:pPr>
      <w:r w:rsidRPr="00482ECF">
        <w:rPr>
          <w:rFonts w:eastAsiaTheme="minorEastAsia" w:cstheme="minorHAnsi"/>
          <w:color w:val="000000" w:themeColor="text1"/>
          <w:kern w:val="24"/>
          <w:sz w:val="24"/>
          <w:szCs w:val="24"/>
          <w:lang w:eastAsia="en-AU"/>
        </w:rPr>
        <w:t xml:space="preserve">The Research Management System (RMS) is a web-based </w:t>
      </w:r>
      <w:r>
        <w:rPr>
          <w:rFonts w:eastAsiaTheme="minorEastAsia" w:cstheme="minorHAnsi"/>
          <w:color w:val="000000" w:themeColor="text1"/>
          <w:kern w:val="24"/>
          <w:sz w:val="24"/>
          <w:szCs w:val="24"/>
          <w:lang w:eastAsia="en-AU"/>
        </w:rPr>
        <w:t>application</w:t>
      </w:r>
      <w:r w:rsidRPr="00482ECF">
        <w:rPr>
          <w:rFonts w:eastAsiaTheme="minorEastAsia" w:cstheme="minorHAnsi"/>
          <w:color w:val="000000" w:themeColor="text1"/>
          <w:kern w:val="24"/>
          <w:sz w:val="24"/>
          <w:szCs w:val="24"/>
          <w:lang w:eastAsia="en-AU"/>
        </w:rPr>
        <w:t xml:space="preserve"> </w:t>
      </w:r>
      <w:r>
        <w:rPr>
          <w:rFonts w:eastAsiaTheme="minorEastAsia" w:cstheme="minorHAnsi"/>
          <w:color w:val="000000" w:themeColor="text1"/>
          <w:kern w:val="24"/>
          <w:sz w:val="24"/>
          <w:szCs w:val="24"/>
          <w:lang w:eastAsia="en-AU"/>
        </w:rPr>
        <w:t>developed by the A</w:t>
      </w:r>
      <w:r w:rsidR="009B5845">
        <w:rPr>
          <w:rFonts w:eastAsiaTheme="minorEastAsia" w:cstheme="minorHAnsi"/>
          <w:color w:val="000000" w:themeColor="text1"/>
          <w:kern w:val="24"/>
          <w:sz w:val="24"/>
          <w:szCs w:val="24"/>
          <w:lang w:eastAsia="en-AU"/>
        </w:rPr>
        <w:t xml:space="preserve">ustralian </w:t>
      </w:r>
      <w:r>
        <w:rPr>
          <w:rFonts w:eastAsiaTheme="minorEastAsia" w:cstheme="minorHAnsi"/>
          <w:color w:val="000000" w:themeColor="text1"/>
          <w:kern w:val="24"/>
          <w:sz w:val="24"/>
          <w:szCs w:val="24"/>
          <w:lang w:eastAsia="en-AU"/>
        </w:rPr>
        <w:t>R</w:t>
      </w:r>
      <w:r w:rsidR="009B5845">
        <w:rPr>
          <w:rFonts w:eastAsiaTheme="minorEastAsia" w:cstheme="minorHAnsi"/>
          <w:color w:val="000000" w:themeColor="text1"/>
          <w:kern w:val="24"/>
          <w:sz w:val="24"/>
          <w:szCs w:val="24"/>
          <w:lang w:eastAsia="en-AU"/>
        </w:rPr>
        <w:t xml:space="preserve">esearch </w:t>
      </w:r>
      <w:r>
        <w:rPr>
          <w:rFonts w:eastAsiaTheme="minorEastAsia" w:cstheme="minorHAnsi"/>
          <w:color w:val="000000" w:themeColor="text1"/>
          <w:kern w:val="24"/>
          <w:sz w:val="24"/>
          <w:szCs w:val="24"/>
          <w:lang w:eastAsia="en-AU"/>
        </w:rPr>
        <w:t>C</w:t>
      </w:r>
      <w:r w:rsidR="009B5845">
        <w:rPr>
          <w:rFonts w:eastAsiaTheme="minorEastAsia" w:cstheme="minorHAnsi"/>
          <w:color w:val="000000" w:themeColor="text1"/>
          <w:kern w:val="24"/>
          <w:sz w:val="24"/>
          <w:szCs w:val="24"/>
          <w:lang w:eastAsia="en-AU"/>
        </w:rPr>
        <w:t>ouncil (ARC)</w:t>
      </w:r>
      <w:r>
        <w:rPr>
          <w:rFonts w:eastAsiaTheme="minorEastAsia" w:cstheme="minorHAnsi"/>
          <w:color w:val="000000" w:themeColor="text1"/>
          <w:kern w:val="24"/>
          <w:sz w:val="24"/>
          <w:szCs w:val="24"/>
          <w:lang w:eastAsia="en-AU"/>
        </w:rPr>
        <w:t xml:space="preserve"> and now </w:t>
      </w:r>
      <w:r w:rsidRPr="00482ECF">
        <w:rPr>
          <w:rFonts w:eastAsiaTheme="minorEastAsia" w:cstheme="minorHAnsi"/>
          <w:color w:val="000000" w:themeColor="text1"/>
          <w:kern w:val="24"/>
          <w:sz w:val="24"/>
          <w:szCs w:val="24"/>
          <w:lang w:eastAsia="en-AU"/>
        </w:rPr>
        <w:t>used by multiple agencies to manage their Grant Programs</w:t>
      </w:r>
      <w:r>
        <w:rPr>
          <w:rFonts w:eastAsiaTheme="minorEastAsia" w:cstheme="minorHAnsi"/>
          <w:color w:val="000000" w:themeColor="text1"/>
          <w:kern w:val="24"/>
          <w:sz w:val="24"/>
          <w:szCs w:val="24"/>
          <w:lang w:eastAsia="en-AU"/>
        </w:rPr>
        <w:t xml:space="preserve">. Each agency can utilise </w:t>
      </w:r>
      <w:r w:rsidRPr="00482ECF">
        <w:rPr>
          <w:rFonts w:eastAsiaTheme="minorEastAsia" w:cstheme="minorHAnsi"/>
          <w:color w:val="000000" w:themeColor="text1"/>
          <w:kern w:val="24"/>
          <w:sz w:val="24"/>
          <w:szCs w:val="24"/>
          <w:lang w:eastAsia="en-AU"/>
        </w:rPr>
        <w:t>functions such as: submissions,</w:t>
      </w:r>
      <w:r>
        <w:rPr>
          <w:rFonts w:eastAsiaTheme="minorEastAsia" w:cstheme="minorHAnsi"/>
          <w:color w:val="000000" w:themeColor="text1"/>
          <w:kern w:val="24"/>
          <w:sz w:val="24"/>
          <w:szCs w:val="24"/>
          <w:lang w:eastAsia="en-AU"/>
        </w:rPr>
        <w:t xml:space="preserve"> request not to assess,</w:t>
      </w:r>
      <w:r w:rsidRPr="00482ECF">
        <w:rPr>
          <w:rFonts w:eastAsiaTheme="minorEastAsia" w:cstheme="minorHAnsi"/>
          <w:color w:val="000000" w:themeColor="text1"/>
          <w:kern w:val="24"/>
          <w:sz w:val="24"/>
          <w:szCs w:val="24"/>
          <w:lang w:eastAsia="en-AU"/>
        </w:rPr>
        <w:t xml:space="preserve"> assignment and assessment, rejoinders, announcement, </w:t>
      </w:r>
      <w:r>
        <w:rPr>
          <w:rFonts w:eastAsiaTheme="minorEastAsia" w:cstheme="minorHAnsi"/>
          <w:color w:val="000000" w:themeColor="text1"/>
          <w:kern w:val="24"/>
          <w:sz w:val="24"/>
          <w:szCs w:val="24"/>
          <w:lang w:eastAsia="en-AU"/>
        </w:rPr>
        <w:t xml:space="preserve">grant </w:t>
      </w:r>
      <w:r w:rsidRPr="00482ECF">
        <w:rPr>
          <w:rFonts w:eastAsiaTheme="minorEastAsia" w:cstheme="minorHAnsi"/>
          <w:color w:val="000000" w:themeColor="text1"/>
          <w:kern w:val="24"/>
          <w:sz w:val="24"/>
          <w:szCs w:val="24"/>
          <w:lang w:eastAsia="en-AU"/>
        </w:rPr>
        <w:t>offers</w:t>
      </w:r>
      <w:r>
        <w:rPr>
          <w:rFonts w:eastAsiaTheme="minorEastAsia" w:cstheme="minorHAnsi"/>
          <w:color w:val="000000" w:themeColor="text1"/>
          <w:kern w:val="24"/>
          <w:sz w:val="24"/>
          <w:szCs w:val="24"/>
          <w:lang w:eastAsia="en-AU"/>
        </w:rPr>
        <w:t>/</w:t>
      </w:r>
      <w:r w:rsidRPr="00482ECF">
        <w:rPr>
          <w:rFonts w:eastAsiaTheme="minorEastAsia" w:cstheme="minorHAnsi"/>
          <w:color w:val="000000" w:themeColor="text1"/>
          <w:kern w:val="24"/>
          <w:sz w:val="24"/>
          <w:szCs w:val="24"/>
          <w:lang w:eastAsia="en-AU"/>
        </w:rPr>
        <w:t>acceptance</w:t>
      </w:r>
      <w:r>
        <w:rPr>
          <w:rFonts w:eastAsiaTheme="minorEastAsia" w:cstheme="minorHAnsi"/>
          <w:color w:val="000000" w:themeColor="text1"/>
          <w:kern w:val="24"/>
          <w:sz w:val="24"/>
          <w:szCs w:val="24"/>
          <w:lang w:eastAsia="en-AU"/>
        </w:rPr>
        <w:t xml:space="preserve">, and </w:t>
      </w:r>
      <w:r w:rsidRPr="00482ECF">
        <w:rPr>
          <w:rFonts w:eastAsiaTheme="minorEastAsia" w:cstheme="minorHAnsi"/>
          <w:color w:val="000000" w:themeColor="text1"/>
          <w:kern w:val="24"/>
          <w:sz w:val="24"/>
          <w:szCs w:val="24"/>
          <w:lang w:eastAsia="en-AU"/>
        </w:rPr>
        <w:t xml:space="preserve">post-award activities such as </w:t>
      </w:r>
      <w:r>
        <w:rPr>
          <w:rFonts w:eastAsiaTheme="minorEastAsia" w:cstheme="minorHAnsi"/>
          <w:color w:val="000000" w:themeColor="text1"/>
          <w:kern w:val="24"/>
          <w:sz w:val="24"/>
          <w:szCs w:val="24"/>
          <w:lang w:eastAsia="en-AU"/>
        </w:rPr>
        <w:t xml:space="preserve">grant </w:t>
      </w:r>
      <w:r w:rsidRPr="00482ECF">
        <w:rPr>
          <w:rFonts w:eastAsiaTheme="minorEastAsia" w:cstheme="minorHAnsi"/>
          <w:color w:val="000000" w:themeColor="text1"/>
          <w:kern w:val="24"/>
          <w:sz w:val="24"/>
          <w:szCs w:val="24"/>
          <w:lang w:eastAsia="en-AU"/>
        </w:rPr>
        <w:t>variations</w:t>
      </w:r>
      <w:r>
        <w:rPr>
          <w:rFonts w:eastAsiaTheme="minorEastAsia" w:cstheme="minorHAnsi"/>
          <w:color w:val="000000" w:themeColor="text1"/>
          <w:kern w:val="24"/>
          <w:sz w:val="24"/>
          <w:szCs w:val="24"/>
          <w:lang w:eastAsia="en-AU"/>
        </w:rPr>
        <w:t xml:space="preserve"> and project reporting.</w:t>
      </w:r>
      <w:r w:rsidRPr="00482ECF">
        <w:rPr>
          <w:rFonts w:eastAsiaTheme="minorEastAsia" w:cstheme="minorHAnsi"/>
          <w:color w:val="000000" w:themeColor="text1"/>
          <w:kern w:val="24"/>
          <w:sz w:val="24"/>
          <w:szCs w:val="24"/>
          <w:lang w:eastAsia="en-AU"/>
        </w:rPr>
        <w:t xml:space="preserve"> </w:t>
      </w:r>
    </w:p>
    <w:p w14:paraId="63E6DF7A" w14:textId="16E682D6" w:rsidR="003412CC" w:rsidRDefault="003412CC" w:rsidP="003412CC">
      <w:pPr>
        <w:spacing w:after="120"/>
        <w:rPr>
          <w:rFonts w:eastAsiaTheme="minorEastAsia"/>
          <w:color w:val="000000" w:themeColor="text1"/>
          <w:kern w:val="24"/>
          <w:sz w:val="24"/>
          <w:szCs w:val="24"/>
          <w:lang w:eastAsia="en-AU"/>
        </w:rPr>
      </w:pPr>
      <w:r w:rsidRPr="1E049291">
        <w:rPr>
          <w:rFonts w:eastAsiaTheme="minorEastAsia"/>
          <w:color w:val="000000" w:themeColor="text1"/>
          <w:kern w:val="24"/>
          <w:sz w:val="24"/>
          <w:szCs w:val="24"/>
          <w:lang w:eastAsia="en-AU"/>
        </w:rPr>
        <w:t xml:space="preserve">More detailed information on the agencies utilising RMS is available on the </w:t>
      </w:r>
      <w:hyperlink r:id="rId12" w:history="1">
        <w:r w:rsidR="008B60E2" w:rsidRPr="008B60E2">
          <w:rPr>
            <w:rStyle w:val="Hyperlink"/>
            <w:rFonts w:eastAsiaTheme="minorEastAsia"/>
            <w:kern w:val="24"/>
            <w:sz w:val="24"/>
            <w:szCs w:val="24"/>
            <w:lang w:eastAsia="en-AU"/>
          </w:rPr>
          <w:t>Research Grant Services</w:t>
        </w:r>
      </w:hyperlink>
      <w:r w:rsidRPr="1E049291">
        <w:rPr>
          <w:rFonts w:eastAsiaTheme="minorEastAsia"/>
          <w:color w:val="000000" w:themeColor="text1"/>
          <w:kern w:val="24"/>
          <w:sz w:val="24"/>
          <w:szCs w:val="24"/>
          <w:lang w:eastAsia="en-AU"/>
        </w:rPr>
        <w:t xml:space="preserve"> page of the ARC Website.</w:t>
      </w:r>
    </w:p>
    <w:p w14:paraId="2B1841A2" w14:textId="77777777" w:rsidR="003412CC" w:rsidRDefault="003412CC" w:rsidP="003412CC">
      <w:pPr>
        <w:spacing w:after="120"/>
        <w:rPr>
          <w:rFonts w:eastAsiaTheme="minorEastAsia" w:cstheme="minorHAnsi"/>
          <w:color w:val="000000" w:themeColor="text1"/>
          <w:kern w:val="24"/>
          <w:sz w:val="24"/>
          <w:szCs w:val="24"/>
          <w:lang w:eastAsia="en-AU"/>
        </w:rPr>
      </w:pPr>
      <w:r>
        <w:rPr>
          <w:rFonts w:eastAsiaTheme="minorEastAsia" w:cstheme="minorHAnsi"/>
          <w:color w:val="000000" w:themeColor="text1"/>
          <w:kern w:val="24"/>
          <w:sz w:val="24"/>
          <w:szCs w:val="24"/>
          <w:lang w:eastAsia="en-AU"/>
        </w:rPr>
        <w:t>RMS Access</w:t>
      </w:r>
    </w:p>
    <w:p w14:paraId="5C9AB66C" w14:textId="77777777" w:rsidR="003412CC" w:rsidRPr="00CD339C" w:rsidRDefault="003412CC" w:rsidP="003412CC">
      <w:pPr>
        <w:spacing w:after="120"/>
        <w:rPr>
          <w:rFonts w:eastAsiaTheme="minorEastAsia" w:cstheme="minorHAnsi"/>
          <w:sz w:val="24"/>
          <w:szCs w:val="24"/>
          <w:lang w:val="en-US"/>
        </w:rPr>
      </w:pPr>
      <w:r w:rsidRPr="00CD339C">
        <w:rPr>
          <w:rFonts w:eastAsiaTheme="minorEastAsia" w:cstheme="minorHAnsi"/>
          <w:color w:val="000000" w:themeColor="text1"/>
          <w:kern w:val="24"/>
          <w:sz w:val="24"/>
          <w:szCs w:val="24"/>
        </w:rPr>
        <w:t>The web address to access RMS is dependent on the agency or program that you are needing to interact with.</w:t>
      </w:r>
    </w:p>
    <w:p w14:paraId="36552D85" w14:textId="77777777" w:rsidR="003412CC" w:rsidRPr="003412CC" w:rsidRDefault="003412CC" w:rsidP="003412CC">
      <w:pPr>
        <w:pStyle w:val="ListParagraph"/>
        <w:numPr>
          <w:ilvl w:val="0"/>
          <w:numId w:val="17"/>
        </w:numPr>
        <w:spacing w:after="120" w:line="240" w:lineRule="auto"/>
        <w:contextualSpacing w:val="0"/>
        <w:rPr>
          <w:rFonts w:eastAsiaTheme="minorEastAsia"/>
          <w:sz w:val="24"/>
          <w:szCs w:val="24"/>
          <w:lang w:val="en-US"/>
        </w:rPr>
      </w:pPr>
      <w:r w:rsidRPr="003412CC">
        <w:rPr>
          <w:rFonts w:eastAsiaTheme="minorEastAsia"/>
          <w:color w:val="000000" w:themeColor="text1"/>
          <w:kern w:val="24"/>
          <w:sz w:val="24"/>
          <w:szCs w:val="24"/>
        </w:rPr>
        <w:t xml:space="preserve">ARC (NCGP) RMS instance - </w:t>
      </w:r>
      <w:hyperlink r:id="rId13" w:history="1">
        <w:r w:rsidRPr="003412CC">
          <w:rPr>
            <w:rStyle w:val="Hyperlink"/>
            <w:rFonts w:eastAsiaTheme="minorEastAsia"/>
            <w:kern w:val="24"/>
            <w:sz w:val="24"/>
            <w:szCs w:val="24"/>
          </w:rPr>
          <w:t>https://rms.arc.gov.au</w:t>
        </w:r>
      </w:hyperlink>
    </w:p>
    <w:p w14:paraId="7CC00A73" w14:textId="77777777" w:rsidR="003412CC" w:rsidRPr="003412CC" w:rsidRDefault="003412CC" w:rsidP="003412CC">
      <w:pPr>
        <w:pStyle w:val="ListParagraph"/>
        <w:numPr>
          <w:ilvl w:val="0"/>
          <w:numId w:val="17"/>
        </w:numPr>
        <w:spacing w:after="120" w:line="240" w:lineRule="auto"/>
        <w:contextualSpacing w:val="0"/>
        <w:rPr>
          <w:rStyle w:val="Hyperlink"/>
          <w:rFonts w:eastAsiaTheme="minorEastAsia" w:cstheme="minorHAnsi"/>
          <w:kern w:val="24"/>
          <w:sz w:val="24"/>
          <w:szCs w:val="24"/>
        </w:rPr>
      </w:pPr>
      <w:r w:rsidRPr="003412CC">
        <w:rPr>
          <w:rFonts w:eastAsiaTheme="minorEastAsia" w:cstheme="minorHAnsi"/>
          <w:color w:val="000000" w:themeColor="text1"/>
          <w:kern w:val="24"/>
          <w:sz w:val="24"/>
          <w:szCs w:val="24"/>
        </w:rPr>
        <w:t>DESE (NCRIS) RMS instance -</w:t>
      </w:r>
      <w:r w:rsidRPr="003412CC">
        <w:rPr>
          <w:rFonts w:cstheme="minorHAnsi"/>
          <w:sz w:val="24"/>
          <w:szCs w:val="24"/>
        </w:rPr>
        <w:t xml:space="preserve"> </w:t>
      </w:r>
      <w:hyperlink r:id="rId14" w:history="1">
        <w:r w:rsidRPr="003412CC">
          <w:rPr>
            <w:rStyle w:val="Hyperlink"/>
            <w:rFonts w:eastAsiaTheme="minorEastAsia" w:cstheme="minorHAnsi"/>
            <w:kern w:val="24"/>
            <w:sz w:val="24"/>
            <w:szCs w:val="24"/>
          </w:rPr>
          <w:t>https://dese.researchgrants.gov.au</w:t>
        </w:r>
      </w:hyperlink>
    </w:p>
    <w:p w14:paraId="6E5DD463" w14:textId="77777777" w:rsidR="003412CC" w:rsidRPr="003412CC" w:rsidRDefault="003412CC" w:rsidP="003412CC">
      <w:pPr>
        <w:pStyle w:val="ListParagraph"/>
        <w:numPr>
          <w:ilvl w:val="0"/>
          <w:numId w:val="17"/>
        </w:numPr>
        <w:spacing w:after="120" w:line="240" w:lineRule="auto"/>
        <w:contextualSpacing w:val="0"/>
        <w:rPr>
          <w:rFonts w:eastAsiaTheme="minorEastAsia" w:cstheme="minorHAnsi"/>
          <w:color w:val="000000" w:themeColor="text1"/>
          <w:sz w:val="24"/>
          <w:szCs w:val="24"/>
        </w:rPr>
      </w:pPr>
      <w:r w:rsidRPr="003412CC">
        <w:rPr>
          <w:rFonts w:eastAsiaTheme="minorEastAsia" w:cstheme="minorHAnsi"/>
          <w:color w:val="000000" w:themeColor="text1"/>
          <w:kern w:val="24"/>
          <w:sz w:val="24"/>
          <w:szCs w:val="24"/>
        </w:rPr>
        <w:t xml:space="preserve">ONI (NISDRG) RMS instance - </w:t>
      </w:r>
      <w:hyperlink r:id="rId15" w:history="1">
        <w:r w:rsidRPr="003412CC">
          <w:rPr>
            <w:rStyle w:val="Hyperlink"/>
            <w:rFonts w:eastAsiaTheme="minorEastAsia" w:cstheme="minorHAnsi"/>
            <w:kern w:val="24"/>
            <w:sz w:val="24"/>
            <w:szCs w:val="24"/>
          </w:rPr>
          <w:t>https://rmsoni.researchgrants.gov.au</w:t>
        </w:r>
      </w:hyperlink>
    </w:p>
    <w:p w14:paraId="20A9C87C" w14:textId="77777777" w:rsidR="003412CC" w:rsidRPr="003412CC" w:rsidRDefault="003412CC" w:rsidP="003412CC">
      <w:pPr>
        <w:pStyle w:val="ListParagraph"/>
        <w:numPr>
          <w:ilvl w:val="0"/>
          <w:numId w:val="17"/>
        </w:numPr>
        <w:spacing w:after="120" w:line="240" w:lineRule="auto"/>
        <w:contextualSpacing w:val="0"/>
        <w:rPr>
          <w:rFonts w:eastAsiaTheme="minorEastAsia" w:cstheme="minorHAnsi"/>
          <w:color w:val="000000" w:themeColor="text1"/>
          <w:sz w:val="24"/>
          <w:szCs w:val="24"/>
        </w:rPr>
      </w:pPr>
      <w:r w:rsidRPr="003412CC">
        <w:rPr>
          <w:rFonts w:eastAsiaTheme="minorEastAsia" w:cstheme="minorHAnsi"/>
          <w:color w:val="000000" w:themeColor="text1"/>
          <w:kern w:val="24"/>
          <w:sz w:val="24"/>
          <w:szCs w:val="24"/>
        </w:rPr>
        <w:t>Defence (NISDRG) RMS Instance -</w:t>
      </w:r>
      <w:r w:rsidRPr="003412CC">
        <w:rPr>
          <w:rFonts w:eastAsiaTheme="minorEastAsia" w:cstheme="minorHAnsi"/>
          <w:color w:val="000000" w:themeColor="text1"/>
          <w:sz w:val="24"/>
          <w:szCs w:val="24"/>
        </w:rPr>
        <w:t xml:space="preserve"> </w:t>
      </w:r>
      <w:hyperlink r:id="rId16" w:history="1">
        <w:r w:rsidRPr="003412CC">
          <w:rPr>
            <w:rStyle w:val="Hyperlink"/>
            <w:rFonts w:eastAsiaTheme="minorEastAsia" w:cstheme="minorHAnsi"/>
            <w:kern w:val="24"/>
            <w:sz w:val="24"/>
            <w:szCs w:val="24"/>
          </w:rPr>
          <w:t>https://defence.researchgrants.gov.au</w:t>
        </w:r>
      </w:hyperlink>
    </w:p>
    <w:p w14:paraId="2C7D13E4" w14:textId="77777777" w:rsidR="003412CC" w:rsidRDefault="003412CC" w:rsidP="003412CC">
      <w:pPr>
        <w:spacing w:after="120"/>
        <w:rPr>
          <w:rFonts w:eastAsiaTheme="minorEastAsia"/>
          <w:color w:val="000000" w:themeColor="text1"/>
          <w:kern w:val="24"/>
          <w:sz w:val="24"/>
          <w:szCs w:val="24"/>
          <w:lang w:eastAsia="en-AU"/>
        </w:rPr>
      </w:pPr>
      <w:r w:rsidRPr="007A3608">
        <w:rPr>
          <w:rFonts w:eastAsiaTheme="minorEastAsia"/>
          <w:b/>
          <w:bCs/>
          <w:color w:val="000000" w:themeColor="text1"/>
          <w:kern w:val="24"/>
          <w:sz w:val="24"/>
          <w:szCs w:val="24"/>
          <w:lang w:eastAsia="en-AU"/>
        </w:rPr>
        <w:t>NOTE:</w:t>
      </w:r>
      <w:r>
        <w:rPr>
          <w:rFonts w:eastAsiaTheme="minorEastAsia"/>
          <w:color w:val="000000" w:themeColor="text1"/>
          <w:kern w:val="24"/>
          <w:sz w:val="24"/>
          <w:szCs w:val="24"/>
          <w:lang w:eastAsia="en-AU"/>
        </w:rPr>
        <w:t xml:space="preserve"> - Y</w:t>
      </w:r>
      <w:r w:rsidRPr="6B259E7F">
        <w:rPr>
          <w:rFonts w:eastAsiaTheme="minorEastAsia"/>
          <w:color w:val="000000" w:themeColor="text1"/>
          <w:kern w:val="24"/>
          <w:sz w:val="24"/>
          <w:szCs w:val="24"/>
          <w:lang w:eastAsia="en-AU"/>
        </w:rPr>
        <w:t>ou only need one account to access RMS, regardless of agency or program you are accessing</w:t>
      </w:r>
      <w:r>
        <w:rPr>
          <w:rFonts w:eastAsiaTheme="minorEastAsia"/>
          <w:color w:val="000000" w:themeColor="text1"/>
          <w:kern w:val="24"/>
          <w:sz w:val="24"/>
          <w:szCs w:val="24"/>
          <w:lang w:eastAsia="en-AU"/>
        </w:rPr>
        <w:t>, however you will require specific roles for each version/instance of RMS.</w:t>
      </w:r>
    </w:p>
    <w:p w14:paraId="5570D94F" w14:textId="349E898D" w:rsidR="003412CC" w:rsidRPr="00CD339C" w:rsidRDefault="003412CC" w:rsidP="003412CC">
      <w:pPr>
        <w:spacing w:after="120"/>
        <w:rPr>
          <w:rFonts w:eastAsiaTheme="minorEastAsia"/>
          <w:color w:val="000000" w:themeColor="text1"/>
          <w:kern w:val="24"/>
          <w:sz w:val="24"/>
          <w:szCs w:val="24"/>
          <w:lang w:eastAsia="en-AU"/>
        </w:rPr>
      </w:pPr>
      <w:r w:rsidRPr="004E7D19">
        <w:rPr>
          <w:rFonts w:eastAsiaTheme="minorEastAsia"/>
          <w:color w:val="000000" w:themeColor="text1"/>
          <w:kern w:val="24"/>
          <w:sz w:val="24"/>
          <w:szCs w:val="24"/>
          <w:lang w:eastAsia="en-AU"/>
        </w:rPr>
        <w:t>All screenshots provided within this document have been sourced from the NCGP</w:t>
      </w:r>
      <w:r>
        <w:rPr>
          <w:rFonts w:eastAsiaTheme="minorEastAsia"/>
          <w:color w:val="000000" w:themeColor="text1"/>
          <w:kern w:val="24"/>
          <w:sz w:val="24"/>
          <w:szCs w:val="24"/>
          <w:lang w:eastAsia="en-AU"/>
        </w:rPr>
        <w:t xml:space="preserve"> instance of RMS and images </w:t>
      </w:r>
      <w:r w:rsidR="001A64D7">
        <w:rPr>
          <w:rFonts w:eastAsiaTheme="minorEastAsia"/>
          <w:color w:val="000000" w:themeColor="text1"/>
          <w:kern w:val="24"/>
          <w:sz w:val="24"/>
          <w:szCs w:val="24"/>
          <w:lang w:eastAsia="en-AU"/>
        </w:rPr>
        <w:t xml:space="preserve">and processes </w:t>
      </w:r>
      <w:r>
        <w:rPr>
          <w:rFonts w:eastAsiaTheme="minorEastAsia"/>
          <w:color w:val="000000" w:themeColor="text1"/>
          <w:kern w:val="24"/>
          <w:sz w:val="24"/>
          <w:szCs w:val="24"/>
          <w:lang w:eastAsia="en-AU"/>
        </w:rPr>
        <w:t>may differ slightly dependent on the instance you are using.</w:t>
      </w:r>
    </w:p>
    <w:p w14:paraId="17FFECE1" w14:textId="77777777" w:rsidR="003412CC" w:rsidRPr="003412CC" w:rsidRDefault="003412CC" w:rsidP="00284B49">
      <w:pPr>
        <w:pStyle w:val="Heading1"/>
      </w:pPr>
      <w:bookmarkStart w:id="2" w:name="_Toc59004275"/>
      <w:bookmarkStart w:id="3" w:name="_Toc72764281"/>
      <w:r w:rsidRPr="003412CC">
        <w:t>Key Points</w:t>
      </w:r>
      <w:bookmarkEnd w:id="2"/>
      <w:bookmarkEnd w:id="3"/>
    </w:p>
    <w:p w14:paraId="502F4197" w14:textId="3A130161" w:rsidR="003412CC" w:rsidRPr="003412CC" w:rsidRDefault="003412CC" w:rsidP="003412CC">
      <w:pPr>
        <w:pStyle w:val="ListParagraph"/>
        <w:numPr>
          <w:ilvl w:val="2"/>
          <w:numId w:val="17"/>
        </w:numPr>
        <w:tabs>
          <w:tab w:val="clear" w:pos="2160"/>
          <w:tab w:val="num" w:pos="567"/>
        </w:tabs>
        <w:spacing w:after="120" w:line="240" w:lineRule="auto"/>
        <w:ind w:left="567" w:hanging="567"/>
        <w:contextualSpacing w:val="0"/>
        <w:rPr>
          <w:rFonts w:eastAsiaTheme="minorEastAsia" w:cstheme="minorHAnsi"/>
          <w:color w:val="000000" w:themeColor="text1"/>
          <w:kern w:val="24"/>
          <w:sz w:val="24"/>
          <w:szCs w:val="24"/>
        </w:rPr>
      </w:pPr>
      <w:r w:rsidRPr="003412CC">
        <w:rPr>
          <w:rFonts w:eastAsiaTheme="minorEastAsia" w:cstheme="minorHAnsi"/>
          <w:color w:val="000000" w:themeColor="text1"/>
          <w:kern w:val="24"/>
          <w:sz w:val="24"/>
          <w:szCs w:val="24"/>
        </w:rPr>
        <w:t xml:space="preserve">The target audience for this user guide is </w:t>
      </w:r>
      <w:r>
        <w:rPr>
          <w:rFonts w:eastAsiaTheme="minorEastAsia" w:cstheme="minorHAnsi"/>
          <w:color w:val="000000" w:themeColor="text1"/>
          <w:kern w:val="24"/>
          <w:sz w:val="24"/>
          <w:szCs w:val="24"/>
        </w:rPr>
        <w:t xml:space="preserve">Research Office </w:t>
      </w:r>
      <w:r w:rsidR="002669B9">
        <w:rPr>
          <w:rFonts w:eastAsiaTheme="minorEastAsia" w:cstheme="minorHAnsi"/>
          <w:color w:val="000000" w:themeColor="text1"/>
          <w:kern w:val="24"/>
          <w:sz w:val="24"/>
          <w:szCs w:val="24"/>
        </w:rPr>
        <w:t>s</w:t>
      </w:r>
      <w:r>
        <w:rPr>
          <w:rFonts w:eastAsiaTheme="minorEastAsia" w:cstheme="minorHAnsi"/>
          <w:color w:val="000000" w:themeColor="text1"/>
          <w:kern w:val="24"/>
          <w:sz w:val="24"/>
          <w:szCs w:val="24"/>
        </w:rPr>
        <w:t>taff</w:t>
      </w:r>
      <w:r w:rsidRPr="003412CC">
        <w:rPr>
          <w:rFonts w:eastAsiaTheme="minorEastAsia" w:cstheme="minorHAnsi"/>
          <w:color w:val="000000" w:themeColor="text1"/>
          <w:kern w:val="24"/>
          <w:sz w:val="24"/>
          <w:szCs w:val="24"/>
        </w:rPr>
        <w:t>.</w:t>
      </w:r>
    </w:p>
    <w:p w14:paraId="3FF40D21" w14:textId="6B0BAC41" w:rsidR="003412CC" w:rsidRDefault="003412CC" w:rsidP="75D252D1">
      <w:pPr>
        <w:pStyle w:val="ListParagraph"/>
        <w:numPr>
          <w:ilvl w:val="2"/>
          <w:numId w:val="17"/>
        </w:numPr>
        <w:tabs>
          <w:tab w:val="clear" w:pos="2160"/>
          <w:tab w:val="num" w:pos="567"/>
        </w:tabs>
        <w:spacing w:after="120" w:line="240" w:lineRule="auto"/>
        <w:ind w:left="567" w:hanging="567"/>
        <w:contextualSpacing w:val="0"/>
        <w:rPr>
          <w:rFonts w:eastAsiaTheme="minorEastAsia"/>
          <w:color w:val="000000" w:themeColor="text1"/>
          <w:kern w:val="24"/>
          <w:sz w:val="24"/>
          <w:szCs w:val="24"/>
        </w:rPr>
      </w:pPr>
      <w:r w:rsidRPr="75D252D1">
        <w:rPr>
          <w:rFonts w:eastAsiaTheme="minorEastAsia"/>
          <w:color w:val="000000" w:themeColor="text1"/>
          <w:kern w:val="24"/>
          <w:sz w:val="24"/>
          <w:szCs w:val="24"/>
        </w:rPr>
        <w:t xml:space="preserve">RMS is compatible with the latest versions of Google Chrome and Microsoft Edge. The ARC cannot guarantee compatibility with other browsers or older versions of Google Chrome or Microsoft Edge. </w:t>
      </w:r>
    </w:p>
    <w:p w14:paraId="78D2F72B" w14:textId="738D7634" w:rsidR="003412CC" w:rsidRDefault="003412CC" w:rsidP="003412CC">
      <w:pPr>
        <w:pStyle w:val="ListParagraph"/>
        <w:numPr>
          <w:ilvl w:val="2"/>
          <w:numId w:val="17"/>
        </w:numPr>
        <w:tabs>
          <w:tab w:val="clear" w:pos="2160"/>
          <w:tab w:val="num" w:pos="567"/>
        </w:tabs>
        <w:spacing w:after="120" w:line="240" w:lineRule="auto"/>
        <w:ind w:left="567" w:hanging="567"/>
        <w:contextualSpacing w:val="0"/>
        <w:rPr>
          <w:rFonts w:eastAsiaTheme="minorEastAsia" w:cstheme="minorHAnsi"/>
          <w:color w:val="000000" w:themeColor="text1"/>
          <w:kern w:val="24"/>
          <w:sz w:val="24"/>
          <w:szCs w:val="24"/>
        </w:rPr>
      </w:pPr>
      <w:r>
        <w:rPr>
          <w:rFonts w:eastAsiaTheme="minorEastAsia" w:cstheme="minorHAnsi"/>
          <w:color w:val="000000" w:themeColor="text1"/>
          <w:kern w:val="24"/>
          <w:sz w:val="24"/>
          <w:szCs w:val="24"/>
        </w:rPr>
        <w:t xml:space="preserve">Research Office staff </w:t>
      </w:r>
      <w:r w:rsidR="00B24DB7">
        <w:rPr>
          <w:rFonts w:eastAsiaTheme="minorEastAsia" w:cstheme="minorHAnsi"/>
          <w:color w:val="000000" w:themeColor="text1"/>
          <w:kern w:val="24"/>
          <w:sz w:val="24"/>
          <w:szCs w:val="24"/>
        </w:rPr>
        <w:t xml:space="preserve">will need to copy their current API Key prior to </w:t>
      </w:r>
      <w:r w:rsidR="001662FE">
        <w:rPr>
          <w:rFonts w:eastAsiaTheme="minorEastAsia" w:cstheme="minorHAnsi"/>
          <w:color w:val="000000" w:themeColor="text1"/>
          <w:kern w:val="24"/>
          <w:sz w:val="24"/>
          <w:szCs w:val="24"/>
        </w:rPr>
        <w:t xml:space="preserve">the </w:t>
      </w:r>
      <w:r w:rsidR="008B2E70" w:rsidRPr="002350DD">
        <w:rPr>
          <w:rFonts w:cstheme="minorHAnsi"/>
          <w:b/>
          <w:bCs/>
          <w:sz w:val="24"/>
          <w:szCs w:val="24"/>
        </w:rPr>
        <w:t>27</w:t>
      </w:r>
      <w:r w:rsidR="00B24DB7" w:rsidRPr="00B24DB7">
        <w:rPr>
          <w:rFonts w:eastAsiaTheme="minorEastAsia" w:cstheme="minorHAnsi"/>
          <w:b/>
          <w:bCs/>
          <w:color w:val="000000" w:themeColor="text1"/>
          <w:kern w:val="24"/>
          <w:sz w:val="24"/>
          <w:szCs w:val="24"/>
        </w:rPr>
        <w:t xml:space="preserve"> May 2021</w:t>
      </w:r>
      <w:r w:rsidR="00B24DB7">
        <w:rPr>
          <w:rFonts w:eastAsiaTheme="minorEastAsia" w:cstheme="minorHAnsi"/>
          <w:color w:val="000000" w:themeColor="text1"/>
          <w:kern w:val="24"/>
          <w:sz w:val="24"/>
          <w:szCs w:val="24"/>
        </w:rPr>
        <w:t xml:space="preserve"> </w:t>
      </w:r>
      <w:r w:rsidR="00DC57D0">
        <w:rPr>
          <w:rFonts w:eastAsiaTheme="minorEastAsia" w:cstheme="minorHAnsi"/>
          <w:color w:val="000000" w:themeColor="text1"/>
          <w:kern w:val="24"/>
          <w:sz w:val="24"/>
          <w:szCs w:val="24"/>
        </w:rPr>
        <w:t>as the key will no longer be visible in the API examples after that date</w:t>
      </w:r>
      <w:r w:rsidR="0014466F">
        <w:rPr>
          <w:rFonts w:eastAsiaTheme="minorEastAsia" w:cstheme="minorHAnsi"/>
          <w:color w:val="000000" w:themeColor="text1"/>
          <w:kern w:val="24"/>
          <w:sz w:val="24"/>
          <w:szCs w:val="24"/>
        </w:rPr>
        <w:t>.</w:t>
      </w:r>
    </w:p>
    <w:p w14:paraId="274A89CD" w14:textId="5B006B6D" w:rsidR="00416452" w:rsidRDefault="00416452" w:rsidP="003412CC">
      <w:pPr>
        <w:pStyle w:val="ListParagraph"/>
        <w:numPr>
          <w:ilvl w:val="2"/>
          <w:numId w:val="17"/>
        </w:numPr>
        <w:tabs>
          <w:tab w:val="clear" w:pos="2160"/>
          <w:tab w:val="num" w:pos="567"/>
        </w:tabs>
        <w:spacing w:after="120" w:line="240" w:lineRule="auto"/>
        <w:ind w:left="567" w:hanging="567"/>
        <w:contextualSpacing w:val="0"/>
        <w:rPr>
          <w:rFonts w:eastAsiaTheme="minorEastAsia" w:cstheme="minorHAnsi"/>
          <w:color w:val="000000" w:themeColor="text1"/>
          <w:kern w:val="24"/>
          <w:sz w:val="24"/>
          <w:szCs w:val="24"/>
        </w:rPr>
      </w:pPr>
      <w:r>
        <w:rPr>
          <w:rFonts w:eastAsiaTheme="minorEastAsia" w:cstheme="minorHAnsi"/>
          <w:color w:val="000000" w:themeColor="text1"/>
          <w:kern w:val="24"/>
          <w:sz w:val="24"/>
          <w:szCs w:val="24"/>
        </w:rPr>
        <w:t xml:space="preserve">Research Office staff will be responsible </w:t>
      </w:r>
      <w:r w:rsidR="008D7A74">
        <w:rPr>
          <w:rFonts w:eastAsiaTheme="minorEastAsia" w:cstheme="minorHAnsi"/>
          <w:color w:val="000000" w:themeColor="text1"/>
          <w:kern w:val="24"/>
          <w:sz w:val="24"/>
          <w:szCs w:val="24"/>
        </w:rPr>
        <w:t>for API Key security.</w:t>
      </w:r>
    </w:p>
    <w:p w14:paraId="0E3EE3AC" w14:textId="1BE51454" w:rsidR="005C14DC" w:rsidRDefault="005C14DC" w:rsidP="003412CC">
      <w:pPr>
        <w:pStyle w:val="ListParagraph"/>
        <w:numPr>
          <w:ilvl w:val="2"/>
          <w:numId w:val="17"/>
        </w:numPr>
        <w:tabs>
          <w:tab w:val="clear" w:pos="2160"/>
          <w:tab w:val="num" w:pos="567"/>
        </w:tabs>
        <w:spacing w:after="120" w:line="240" w:lineRule="auto"/>
        <w:ind w:left="567" w:hanging="567"/>
        <w:contextualSpacing w:val="0"/>
        <w:rPr>
          <w:rFonts w:eastAsiaTheme="minorEastAsia" w:cstheme="minorHAnsi"/>
          <w:color w:val="000000" w:themeColor="text1"/>
          <w:kern w:val="24"/>
          <w:sz w:val="24"/>
          <w:szCs w:val="24"/>
        </w:rPr>
      </w:pPr>
      <w:r>
        <w:rPr>
          <w:rFonts w:eastAsiaTheme="minorEastAsia" w:cstheme="minorHAnsi"/>
          <w:color w:val="000000" w:themeColor="text1"/>
          <w:kern w:val="24"/>
          <w:sz w:val="24"/>
          <w:szCs w:val="24"/>
        </w:rPr>
        <w:t xml:space="preserve">Research Office staff will have the ability to generate </w:t>
      </w:r>
      <w:r w:rsidRPr="00CD09F3">
        <w:rPr>
          <w:rFonts w:eastAsiaTheme="minorEastAsia" w:cstheme="minorHAnsi"/>
          <w:b/>
          <w:bCs/>
          <w:color w:val="000000" w:themeColor="text1"/>
          <w:kern w:val="24"/>
          <w:sz w:val="24"/>
          <w:szCs w:val="24"/>
        </w:rPr>
        <w:t xml:space="preserve">up to 10 </w:t>
      </w:r>
      <w:r w:rsidR="00513D9A">
        <w:rPr>
          <w:rFonts w:eastAsiaTheme="minorEastAsia" w:cstheme="minorHAnsi"/>
          <w:b/>
          <w:bCs/>
          <w:color w:val="000000" w:themeColor="text1"/>
          <w:kern w:val="24"/>
          <w:sz w:val="24"/>
          <w:szCs w:val="24"/>
        </w:rPr>
        <w:t xml:space="preserve">concurrent </w:t>
      </w:r>
      <w:r w:rsidR="00416452" w:rsidRPr="00CD09F3">
        <w:rPr>
          <w:rFonts w:eastAsiaTheme="minorEastAsia" w:cstheme="minorHAnsi"/>
          <w:b/>
          <w:bCs/>
          <w:color w:val="000000" w:themeColor="text1"/>
          <w:kern w:val="24"/>
          <w:sz w:val="24"/>
          <w:szCs w:val="24"/>
        </w:rPr>
        <w:t>API valid keys</w:t>
      </w:r>
      <w:r w:rsidR="00416452">
        <w:rPr>
          <w:rFonts w:eastAsiaTheme="minorEastAsia" w:cstheme="minorHAnsi"/>
          <w:color w:val="000000" w:themeColor="text1"/>
          <w:kern w:val="24"/>
          <w:sz w:val="24"/>
          <w:szCs w:val="24"/>
        </w:rPr>
        <w:t xml:space="preserve"> at any point in time.</w:t>
      </w:r>
    </w:p>
    <w:p w14:paraId="03A2BEB7" w14:textId="37B96722" w:rsidR="0014466F" w:rsidRPr="003412CC" w:rsidRDefault="0014466F" w:rsidP="75D252D1">
      <w:pPr>
        <w:pStyle w:val="ListParagraph"/>
        <w:numPr>
          <w:ilvl w:val="2"/>
          <w:numId w:val="17"/>
        </w:numPr>
        <w:tabs>
          <w:tab w:val="clear" w:pos="2160"/>
          <w:tab w:val="num" w:pos="567"/>
        </w:tabs>
        <w:spacing w:after="120" w:line="240" w:lineRule="auto"/>
        <w:ind w:left="567" w:hanging="567"/>
        <w:contextualSpacing w:val="0"/>
        <w:rPr>
          <w:rFonts w:eastAsiaTheme="minorEastAsia"/>
          <w:color w:val="000000" w:themeColor="text1"/>
          <w:kern w:val="24"/>
          <w:sz w:val="24"/>
          <w:szCs w:val="24"/>
        </w:rPr>
      </w:pPr>
      <w:r w:rsidRPr="75D252D1">
        <w:rPr>
          <w:rFonts w:eastAsiaTheme="minorEastAsia"/>
          <w:color w:val="000000" w:themeColor="text1"/>
          <w:kern w:val="24"/>
          <w:sz w:val="24"/>
          <w:szCs w:val="24"/>
        </w:rPr>
        <w:t>Research Office staff</w:t>
      </w:r>
      <w:r w:rsidR="007904E8" w:rsidRPr="75D252D1">
        <w:rPr>
          <w:rFonts w:eastAsiaTheme="minorEastAsia"/>
          <w:color w:val="000000" w:themeColor="text1"/>
          <w:kern w:val="24"/>
          <w:sz w:val="24"/>
          <w:szCs w:val="24"/>
        </w:rPr>
        <w:t xml:space="preserve"> now have access</w:t>
      </w:r>
      <w:r w:rsidRPr="75D252D1">
        <w:rPr>
          <w:rFonts w:eastAsiaTheme="minorEastAsia"/>
          <w:color w:val="000000" w:themeColor="text1"/>
          <w:kern w:val="24"/>
          <w:sz w:val="24"/>
          <w:szCs w:val="24"/>
        </w:rPr>
        <w:t xml:space="preserve"> to identify</w:t>
      </w:r>
      <w:r w:rsidR="00CD2767" w:rsidRPr="75D252D1">
        <w:rPr>
          <w:rFonts w:eastAsiaTheme="minorEastAsia"/>
          <w:color w:val="000000" w:themeColor="text1"/>
          <w:kern w:val="24"/>
          <w:sz w:val="24"/>
          <w:szCs w:val="24"/>
        </w:rPr>
        <w:t xml:space="preserve"> and record</w:t>
      </w:r>
      <w:r w:rsidRPr="75D252D1">
        <w:rPr>
          <w:rFonts w:eastAsiaTheme="minorEastAsia"/>
          <w:color w:val="000000" w:themeColor="text1"/>
          <w:kern w:val="24"/>
          <w:sz w:val="24"/>
          <w:szCs w:val="24"/>
        </w:rPr>
        <w:t xml:space="preserve"> </w:t>
      </w:r>
      <w:r w:rsidR="00AD2E70" w:rsidRPr="75D252D1">
        <w:rPr>
          <w:rFonts w:eastAsiaTheme="minorEastAsia"/>
          <w:color w:val="000000" w:themeColor="text1"/>
          <w:kern w:val="24"/>
          <w:sz w:val="24"/>
          <w:szCs w:val="24"/>
        </w:rPr>
        <w:t xml:space="preserve">the IP addresses they require </w:t>
      </w:r>
      <w:r w:rsidR="00084407" w:rsidRPr="75D252D1">
        <w:rPr>
          <w:rFonts w:eastAsiaTheme="minorEastAsia"/>
          <w:color w:val="000000" w:themeColor="text1"/>
          <w:kern w:val="24"/>
          <w:sz w:val="24"/>
          <w:szCs w:val="24"/>
        </w:rPr>
        <w:t xml:space="preserve">to continue to </w:t>
      </w:r>
      <w:r w:rsidR="00CD2767" w:rsidRPr="75D252D1">
        <w:rPr>
          <w:rFonts w:eastAsiaTheme="minorEastAsia"/>
          <w:color w:val="000000" w:themeColor="text1"/>
          <w:kern w:val="24"/>
          <w:sz w:val="24"/>
          <w:szCs w:val="24"/>
        </w:rPr>
        <w:t>use</w:t>
      </w:r>
      <w:r w:rsidR="005C14DC" w:rsidRPr="75D252D1">
        <w:rPr>
          <w:rFonts w:eastAsiaTheme="minorEastAsia"/>
          <w:color w:val="000000" w:themeColor="text1"/>
          <w:kern w:val="24"/>
          <w:sz w:val="24"/>
          <w:szCs w:val="24"/>
        </w:rPr>
        <w:t xml:space="preserve"> API</w:t>
      </w:r>
      <w:r w:rsidR="00CD2767" w:rsidRPr="75D252D1">
        <w:rPr>
          <w:rFonts w:eastAsiaTheme="minorEastAsia"/>
          <w:color w:val="000000" w:themeColor="text1"/>
          <w:kern w:val="24"/>
          <w:sz w:val="24"/>
          <w:szCs w:val="24"/>
        </w:rPr>
        <w:t xml:space="preserve"> functionality</w:t>
      </w:r>
      <w:r w:rsidR="005C14DC" w:rsidRPr="75D252D1">
        <w:rPr>
          <w:rFonts w:eastAsiaTheme="minorEastAsia"/>
          <w:color w:val="000000" w:themeColor="text1"/>
          <w:kern w:val="24"/>
          <w:sz w:val="24"/>
          <w:szCs w:val="24"/>
        </w:rPr>
        <w:t>.</w:t>
      </w:r>
    </w:p>
    <w:p w14:paraId="457AAC2E" w14:textId="516951B2" w:rsidR="48F30EB0" w:rsidRDefault="48F30EB0" w:rsidP="75D252D1">
      <w:pPr>
        <w:pStyle w:val="ListParagraph"/>
        <w:numPr>
          <w:ilvl w:val="2"/>
          <w:numId w:val="17"/>
        </w:numPr>
        <w:tabs>
          <w:tab w:val="clear" w:pos="2160"/>
          <w:tab w:val="num" w:pos="567"/>
        </w:tabs>
        <w:spacing w:after="120" w:line="240" w:lineRule="auto"/>
        <w:ind w:left="567" w:hanging="567"/>
        <w:rPr>
          <w:rFonts w:eastAsiaTheme="minorEastAsia"/>
          <w:color w:val="000000" w:themeColor="text1"/>
          <w:sz w:val="24"/>
          <w:szCs w:val="24"/>
        </w:rPr>
      </w:pPr>
      <w:r w:rsidRPr="75D252D1">
        <w:rPr>
          <w:rFonts w:eastAsiaTheme="minorEastAsia"/>
          <w:color w:val="000000" w:themeColor="text1"/>
          <w:sz w:val="24"/>
          <w:szCs w:val="24"/>
        </w:rPr>
        <w:t>These measures enhance and improve security provisions for RMS APIs.</w:t>
      </w:r>
    </w:p>
    <w:p w14:paraId="38799201" w14:textId="660B80AB" w:rsidR="003412CC" w:rsidRDefault="003412CC" w:rsidP="00284B49">
      <w:pPr>
        <w:pStyle w:val="Heading1"/>
      </w:pPr>
      <w:bookmarkStart w:id="4" w:name="_Toc72764282"/>
      <w:r w:rsidRPr="00077E73">
        <w:lastRenderedPageBreak/>
        <w:t>Overview</w:t>
      </w:r>
      <w:bookmarkEnd w:id="4"/>
    </w:p>
    <w:p w14:paraId="7C2D6B01" w14:textId="18365751" w:rsidR="00400204" w:rsidRDefault="004C709F" w:rsidP="002D2403">
      <w:pPr>
        <w:rPr>
          <w:rFonts w:cstheme="minorHAnsi"/>
          <w:sz w:val="24"/>
          <w:szCs w:val="24"/>
        </w:rPr>
      </w:pPr>
      <w:r w:rsidRPr="004C709F">
        <w:rPr>
          <w:rFonts w:cstheme="minorHAnsi"/>
          <w:sz w:val="24"/>
          <w:szCs w:val="24"/>
        </w:rPr>
        <w:t xml:space="preserve">The </w:t>
      </w:r>
      <w:r w:rsidRPr="00CD09F3">
        <w:rPr>
          <w:rFonts w:cstheme="minorHAnsi"/>
          <w:sz w:val="24"/>
          <w:szCs w:val="24"/>
        </w:rPr>
        <w:t>Application Programming Interface</w:t>
      </w:r>
      <w:r w:rsidR="000A7EA8">
        <w:rPr>
          <w:rFonts w:cstheme="minorHAnsi"/>
          <w:sz w:val="24"/>
          <w:szCs w:val="24"/>
        </w:rPr>
        <w:t xml:space="preserve"> </w:t>
      </w:r>
      <w:r w:rsidR="00415283">
        <w:rPr>
          <w:rFonts w:cstheme="minorHAnsi"/>
          <w:sz w:val="24"/>
          <w:szCs w:val="24"/>
        </w:rPr>
        <w:t xml:space="preserve">(API) functionality provides Research Offices with the ability to extract </w:t>
      </w:r>
      <w:r w:rsidR="00FA29A3">
        <w:rPr>
          <w:rFonts w:cstheme="minorHAnsi"/>
          <w:sz w:val="24"/>
          <w:szCs w:val="24"/>
        </w:rPr>
        <w:t xml:space="preserve">data stored </w:t>
      </w:r>
      <w:r w:rsidR="00F942E0">
        <w:rPr>
          <w:rFonts w:cstheme="minorHAnsi"/>
          <w:sz w:val="24"/>
          <w:szCs w:val="24"/>
        </w:rPr>
        <w:t xml:space="preserve">within RMS </w:t>
      </w:r>
      <w:r w:rsidR="004319D7">
        <w:rPr>
          <w:rFonts w:cstheme="minorHAnsi"/>
          <w:sz w:val="24"/>
          <w:szCs w:val="24"/>
        </w:rPr>
        <w:t xml:space="preserve">using an organisation specific key. </w:t>
      </w:r>
      <w:r w:rsidR="005F2DF3">
        <w:rPr>
          <w:rFonts w:cstheme="minorHAnsi"/>
          <w:sz w:val="24"/>
          <w:szCs w:val="24"/>
        </w:rPr>
        <w:t xml:space="preserve">This information can be extracted in JSON or </w:t>
      </w:r>
      <w:r w:rsidR="00970BC1">
        <w:rPr>
          <w:rFonts w:cstheme="minorHAnsi"/>
          <w:sz w:val="24"/>
          <w:szCs w:val="24"/>
        </w:rPr>
        <w:t>CSV</w:t>
      </w:r>
      <w:r w:rsidR="005F2DF3">
        <w:rPr>
          <w:rFonts w:cstheme="minorHAnsi"/>
          <w:sz w:val="24"/>
          <w:szCs w:val="24"/>
        </w:rPr>
        <w:t xml:space="preserve"> format</w:t>
      </w:r>
      <w:r w:rsidR="005A4E1C">
        <w:rPr>
          <w:rFonts w:cstheme="minorHAnsi"/>
          <w:sz w:val="24"/>
          <w:szCs w:val="24"/>
        </w:rPr>
        <w:t xml:space="preserve"> </w:t>
      </w:r>
      <w:r w:rsidR="00BB1E5C">
        <w:rPr>
          <w:rFonts w:cstheme="minorHAnsi"/>
          <w:sz w:val="24"/>
          <w:szCs w:val="24"/>
        </w:rPr>
        <w:t>and in some instances</w:t>
      </w:r>
      <w:r w:rsidR="005A4E1C">
        <w:rPr>
          <w:rFonts w:cstheme="minorHAnsi"/>
          <w:sz w:val="24"/>
          <w:szCs w:val="24"/>
        </w:rPr>
        <w:t>,</w:t>
      </w:r>
      <w:r w:rsidR="00BB1E5C">
        <w:rPr>
          <w:rFonts w:cstheme="minorHAnsi"/>
          <w:sz w:val="24"/>
          <w:szCs w:val="24"/>
        </w:rPr>
        <w:t xml:space="preserve"> </w:t>
      </w:r>
      <w:r w:rsidR="002358BD">
        <w:rPr>
          <w:rFonts w:cstheme="minorHAnsi"/>
          <w:sz w:val="24"/>
          <w:szCs w:val="24"/>
        </w:rPr>
        <w:t>organisations have linked the API to internal organisation systems for</w:t>
      </w:r>
      <w:r w:rsidR="003A0D4B">
        <w:rPr>
          <w:rFonts w:cstheme="minorHAnsi"/>
          <w:sz w:val="24"/>
          <w:szCs w:val="24"/>
        </w:rPr>
        <w:t xml:space="preserve"> data review.</w:t>
      </w:r>
      <w:r w:rsidR="002358BD">
        <w:rPr>
          <w:rFonts w:cstheme="minorHAnsi"/>
          <w:sz w:val="24"/>
          <w:szCs w:val="24"/>
        </w:rPr>
        <w:t xml:space="preserve"> </w:t>
      </w:r>
      <w:r w:rsidR="00F82E72">
        <w:rPr>
          <w:rFonts w:cstheme="minorHAnsi"/>
          <w:sz w:val="24"/>
          <w:szCs w:val="24"/>
        </w:rPr>
        <w:t xml:space="preserve">Functionality has been </w:t>
      </w:r>
      <w:r w:rsidR="00C06678">
        <w:rPr>
          <w:rFonts w:cstheme="minorHAnsi"/>
          <w:sz w:val="24"/>
          <w:szCs w:val="24"/>
        </w:rPr>
        <w:t xml:space="preserve">implemented </w:t>
      </w:r>
      <w:r w:rsidR="00F82E72">
        <w:rPr>
          <w:rFonts w:cstheme="minorHAnsi"/>
          <w:sz w:val="24"/>
          <w:szCs w:val="24"/>
        </w:rPr>
        <w:t>to enhance the security of</w:t>
      </w:r>
      <w:r w:rsidR="00712B48">
        <w:rPr>
          <w:rFonts w:cstheme="minorHAnsi"/>
          <w:sz w:val="24"/>
          <w:szCs w:val="24"/>
        </w:rPr>
        <w:t xml:space="preserve"> </w:t>
      </w:r>
      <w:r w:rsidR="00FB09D9">
        <w:rPr>
          <w:rFonts w:cstheme="minorHAnsi"/>
          <w:sz w:val="24"/>
          <w:szCs w:val="24"/>
        </w:rPr>
        <w:t>RMS data</w:t>
      </w:r>
      <w:r w:rsidR="009455C8">
        <w:rPr>
          <w:rFonts w:cstheme="minorHAnsi"/>
          <w:sz w:val="24"/>
          <w:szCs w:val="24"/>
        </w:rPr>
        <w:t xml:space="preserve"> which has introduced two new</w:t>
      </w:r>
      <w:r w:rsidR="00C06678">
        <w:rPr>
          <w:rFonts w:cstheme="minorHAnsi"/>
          <w:sz w:val="24"/>
          <w:szCs w:val="24"/>
        </w:rPr>
        <w:t xml:space="preserve"> links to </w:t>
      </w:r>
      <w:r w:rsidR="00400204">
        <w:rPr>
          <w:rFonts w:cstheme="minorHAnsi"/>
          <w:sz w:val="24"/>
          <w:szCs w:val="24"/>
        </w:rPr>
        <w:t>allow Research Office staff to</w:t>
      </w:r>
      <w:r w:rsidR="001622C7">
        <w:rPr>
          <w:rFonts w:cstheme="minorHAnsi"/>
          <w:sz w:val="24"/>
          <w:szCs w:val="24"/>
        </w:rPr>
        <w:t xml:space="preserve"> manage</w:t>
      </w:r>
      <w:r w:rsidR="00DA1719">
        <w:rPr>
          <w:rFonts w:cstheme="minorHAnsi"/>
          <w:sz w:val="24"/>
          <w:szCs w:val="24"/>
        </w:rPr>
        <w:t xml:space="preserve"> access to </w:t>
      </w:r>
      <w:r w:rsidR="00C06678">
        <w:rPr>
          <w:rFonts w:cstheme="minorHAnsi"/>
          <w:sz w:val="24"/>
          <w:szCs w:val="24"/>
        </w:rPr>
        <w:t xml:space="preserve">data for their </w:t>
      </w:r>
      <w:r w:rsidR="00DA1719">
        <w:rPr>
          <w:rFonts w:cstheme="minorHAnsi"/>
          <w:sz w:val="24"/>
          <w:szCs w:val="24"/>
        </w:rPr>
        <w:t>organisation</w:t>
      </w:r>
      <w:r w:rsidR="001622C7">
        <w:rPr>
          <w:rFonts w:cstheme="minorHAnsi"/>
          <w:sz w:val="24"/>
          <w:szCs w:val="24"/>
        </w:rPr>
        <w:t>:</w:t>
      </w:r>
    </w:p>
    <w:p w14:paraId="43D4EAF2" w14:textId="593EEE3A" w:rsidR="001622C7" w:rsidRDefault="00A94247" w:rsidP="001622C7">
      <w:pPr>
        <w:pStyle w:val="ListParagraph"/>
        <w:numPr>
          <w:ilvl w:val="0"/>
          <w:numId w:val="18"/>
        </w:numPr>
        <w:rPr>
          <w:rFonts w:cstheme="minorHAnsi"/>
          <w:sz w:val="24"/>
          <w:szCs w:val="24"/>
        </w:rPr>
      </w:pPr>
      <w:r>
        <w:rPr>
          <w:rFonts w:cstheme="minorHAnsi"/>
          <w:sz w:val="24"/>
          <w:szCs w:val="24"/>
        </w:rPr>
        <w:t xml:space="preserve">Research Office </w:t>
      </w:r>
      <w:r w:rsidR="001622C7">
        <w:rPr>
          <w:rFonts w:cstheme="minorHAnsi"/>
          <w:sz w:val="24"/>
          <w:szCs w:val="24"/>
        </w:rPr>
        <w:t xml:space="preserve">API Key </w:t>
      </w:r>
      <w:r w:rsidR="00B0465D">
        <w:rPr>
          <w:rFonts w:cstheme="minorHAnsi"/>
          <w:sz w:val="24"/>
          <w:szCs w:val="24"/>
        </w:rPr>
        <w:t>Config</w:t>
      </w:r>
    </w:p>
    <w:p w14:paraId="19AB9BAF" w14:textId="0D28AD7A" w:rsidR="005F2245" w:rsidRPr="001622C7" w:rsidRDefault="00A94247" w:rsidP="001622C7">
      <w:pPr>
        <w:pStyle w:val="ListParagraph"/>
        <w:numPr>
          <w:ilvl w:val="0"/>
          <w:numId w:val="18"/>
        </w:numPr>
        <w:rPr>
          <w:rFonts w:cstheme="minorHAnsi"/>
          <w:sz w:val="24"/>
          <w:szCs w:val="24"/>
        </w:rPr>
      </w:pPr>
      <w:r>
        <w:rPr>
          <w:rFonts w:cstheme="minorHAnsi"/>
          <w:sz w:val="24"/>
          <w:szCs w:val="24"/>
        </w:rPr>
        <w:t xml:space="preserve">Research Office </w:t>
      </w:r>
      <w:r w:rsidR="00B0465D">
        <w:rPr>
          <w:rFonts w:cstheme="minorHAnsi"/>
          <w:sz w:val="24"/>
          <w:szCs w:val="24"/>
        </w:rPr>
        <w:t>Allowed IP Addresses</w:t>
      </w:r>
    </w:p>
    <w:p w14:paraId="0B3F924D" w14:textId="6E9869DC" w:rsidR="00C664F1" w:rsidRPr="00D933D6" w:rsidRDefault="003412CC" w:rsidP="00284B49">
      <w:pPr>
        <w:pStyle w:val="Heading1"/>
        <w:rPr>
          <w:rFonts w:ascii="Times New Roman" w:hAnsi="Times New Roman" w:cs="Times New Roman"/>
        </w:rPr>
      </w:pPr>
      <w:bookmarkStart w:id="5" w:name="_Toc72764283"/>
      <w:r w:rsidRPr="003412CC">
        <w:t>PART 1 –</w:t>
      </w:r>
      <w:r w:rsidRPr="00952AF4">
        <w:t xml:space="preserve"> </w:t>
      </w:r>
      <w:r w:rsidR="00BD6D44">
        <w:t>API Key Config</w:t>
      </w:r>
      <w:r w:rsidR="00DA1719">
        <w:t>uration</w:t>
      </w:r>
      <w:bookmarkEnd w:id="5"/>
      <w:r w:rsidR="00C664F1" w:rsidRPr="00D933D6">
        <w:rPr>
          <w:rFonts w:ascii="Times New Roman" w:hAnsi="Times New Roman" w:cs="Times New Roman"/>
        </w:rPr>
        <w:t xml:space="preserve"> </w:t>
      </w:r>
    </w:p>
    <w:p w14:paraId="2A001788" w14:textId="0A8FA499" w:rsidR="00D561BF" w:rsidRDefault="00A32DA8" w:rsidP="00CD09F3">
      <w:pPr>
        <w:rPr>
          <w:lang w:val="en-US" w:eastAsia="en-AU"/>
        </w:rPr>
      </w:pPr>
      <w:r>
        <w:rPr>
          <w:rFonts w:cstheme="minorHAnsi"/>
          <w:sz w:val="24"/>
          <w:szCs w:val="24"/>
        </w:rPr>
        <w:t xml:space="preserve">A </w:t>
      </w:r>
      <w:r w:rsidR="00BD6D44">
        <w:rPr>
          <w:rFonts w:cstheme="minorHAnsi"/>
          <w:sz w:val="24"/>
          <w:szCs w:val="24"/>
        </w:rPr>
        <w:t xml:space="preserve">Research Office </w:t>
      </w:r>
      <w:r>
        <w:rPr>
          <w:rFonts w:cstheme="minorHAnsi"/>
          <w:sz w:val="24"/>
          <w:szCs w:val="24"/>
        </w:rPr>
        <w:t xml:space="preserve">requires </w:t>
      </w:r>
      <w:r w:rsidR="00DA1719">
        <w:rPr>
          <w:rFonts w:cstheme="minorHAnsi"/>
          <w:sz w:val="24"/>
          <w:szCs w:val="24"/>
        </w:rPr>
        <w:t>the organisation specific</w:t>
      </w:r>
      <w:r>
        <w:rPr>
          <w:rFonts w:cstheme="minorHAnsi"/>
          <w:sz w:val="24"/>
          <w:szCs w:val="24"/>
        </w:rPr>
        <w:t xml:space="preserve"> API Key to enable them to access th</w:t>
      </w:r>
      <w:r w:rsidR="00C06678">
        <w:rPr>
          <w:rFonts w:cstheme="minorHAnsi"/>
          <w:sz w:val="24"/>
          <w:szCs w:val="24"/>
        </w:rPr>
        <w:t>eir</w:t>
      </w:r>
      <w:r w:rsidR="003C00C5">
        <w:rPr>
          <w:rFonts w:cstheme="minorHAnsi"/>
          <w:sz w:val="24"/>
          <w:szCs w:val="24"/>
        </w:rPr>
        <w:t xml:space="preserve"> </w:t>
      </w:r>
      <w:r w:rsidR="00415177">
        <w:rPr>
          <w:rFonts w:cstheme="minorHAnsi"/>
          <w:sz w:val="24"/>
          <w:szCs w:val="24"/>
        </w:rPr>
        <w:t>RMS data</w:t>
      </w:r>
      <w:r>
        <w:rPr>
          <w:rFonts w:cstheme="minorHAnsi"/>
          <w:sz w:val="24"/>
          <w:szCs w:val="24"/>
        </w:rPr>
        <w:t>.</w:t>
      </w:r>
      <w:r w:rsidR="00C21549">
        <w:rPr>
          <w:rFonts w:cstheme="minorHAnsi"/>
          <w:sz w:val="24"/>
          <w:szCs w:val="24"/>
        </w:rPr>
        <w:t xml:space="preserve"> On the </w:t>
      </w:r>
      <w:r w:rsidR="001323D2" w:rsidRPr="00CD09F3">
        <w:rPr>
          <w:rFonts w:cstheme="minorHAnsi"/>
          <w:b/>
          <w:bCs/>
          <w:sz w:val="24"/>
          <w:szCs w:val="24"/>
        </w:rPr>
        <w:t xml:space="preserve">27 May </w:t>
      </w:r>
      <w:r w:rsidR="001662FE" w:rsidRPr="00CD09F3">
        <w:rPr>
          <w:rFonts w:cstheme="minorHAnsi"/>
          <w:b/>
          <w:bCs/>
          <w:sz w:val="24"/>
          <w:szCs w:val="24"/>
        </w:rPr>
        <w:t>2021</w:t>
      </w:r>
      <w:r w:rsidR="001662FE">
        <w:rPr>
          <w:rFonts w:cstheme="minorHAnsi"/>
          <w:sz w:val="24"/>
          <w:szCs w:val="24"/>
        </w:rPr>
        <w:t xml:space="preserve"> visibility of this key within RMS will be removed, and a limit of </w:t>
      </w:r>
      <w:r w:rsidR="001662FE" w:rsidRPr="00CD09F3">
        <w:rPr>
          <w:rFonts w:cstheme="minorHAnsi"/>
          <w:b/>
          <w:bCs/>
          <w:sz w:val="24"/>
          <w:szCs w:val="24"/>
        </w:rPr>
        <w:t xml:space="preserve">10 </w:t>
      </w:r>
      <w:r w:rsidR="00513D9A">
        <w:rPr>
          <w:rFonts w:cstheme="minorHAnsi"/>
          <w:b/>
          <w:bCs/>
          <w:sz w:val="24"/>
          <w:szCs w:val="24"/>
        </w:rPr>
        <w:t xml:space="preserve">concurrent </w:t>
      </w:r>
      <w:r w:rsidR="001662FE" w:rsidRPr="00CD09F3">
        <w:rPr>
          <w:rFonts w:cstheme="minorHAnsi"/>
          <w:b/>
          <w:bCs/>
          <w:sz w:val="24"/>
          <w:szCs w:val="24"/>
        </w:rPr>
        <w:t>API keys per organisation</w:t>
      </w:r>
      <w:r w:rsidR="001662FE">
        <w:rPr>
          <w:rFonts w:cstheme="minorHAnsi"/>
          <w:sz w:val="24"/>
          <w:szCs w:val="24"/>
        </w:rPr>
        <w:t xml:space="preserve"> will be imposed.</w:t>
      </w:r>
    </w:p>
    <w:p w14:paraId="3B9170C3" w14:textId="5FD5D959" w:rsidR="00734340" w:rsidRPr="003412CC" w:rsidRDefault="003412CC" w:rsidP="00284B49">
      <w:pPr>
        <w:pStyle w:val="Heading2"/>
        <w:rPr>
          <w:rFonts w:eastAsia="Times New Roman"/>
          <w:lang w:val="en-US" w:eastAsia="en-AU"/>
        </w:rPr>
      </w:pPr>
      <w:bookmarkStart w:id="6" w:name="_Toc72764284"/>
      <w:r>
        <w:rPr>
          <w:rFonts w:eastAsia="Times New Roman"/>
          <w:lang w:val="en-US" w:eastAsia="en-AU"/>
        </w:rPr>
        <w:t xml:space="preserve">1.1 </w:t>
      </w:r>
      <w:r w:rsidR="00986B16">
        <w:rPr>
          <w:rFonts w:eastAsia="Times New Roman"/>
          <w:lang w:val="en-US" w:eastAsia="en-AU"/>
        </w:rPr>
        <w:t>–</w:t>
      </w:r>
      <w:r>
        <w:rPr>
          <w:rFonts w:eastAsia="Times New Roman"/>
          <w:lang w:val="en-US" w:eastAsia="en-AU"/>
        </w:rPr>
        <w:t xml:space="preserve"> </w:t>
      </w:r>
      <w:r w:rsidR="00886AF3">
        <w:rPr>
          <w:rFonts w:eastAsia="Times New Roman"/>
          <w:lang w:val="en-US" w:eastAsia="en-AU"/>
        </w:rPr>
        <w:t>API Key Management</w:t>
      </w:r>
      <w:bookmarkEnd w:id="6"/>
      <w:r w:rsidR="00734340" w:rsidRPr="003412CC">
        <w:rPr>
          <w:rFonts w:eastAsia="Times New Roman"/>
          <w:lang w:val="en-US" w:eastAsia="en-AU"/>
        </w:rPr>
        <w:t xml:space="preserve"> </w:t>
      </w:r>
    </w:p>
    <w:p w14:paraId="559FC9B9" w14:textId="7DB0F412" w:rsidR="00496881" w:rsidRPr="003412CC" w:rsidRDefault="00F77998" w:rsidP="00D36EF9">
      <w:pPr>
        <w:rPr>
          <w:rFonts w:cstheme="minorHAnsi"/>
          <w:sz w:val="24"/>
          <w:szCs w:val="24"/>
        </w:rPr>
      </w:pPr>
      <w:r w:rsidRPr="003412CC">
        <w:rPr>
          <w:rFonts w:cstheme="minorHAnsi"/>
          <w:sz w:val="24"/>
          <w:szCs w:val="24"/>
        </w:rPr>
        <w:t>Click</w:t>
      </w:r>
      <w:r w:rsidR="00496881" w:rsidRPr="003412CC">
        <w:rPr>
          <w:rFonts w:cstheme="minorHAnsi"/>
          <w:sz w:val="24"/>
          <w:szCs w:val="24"/>
        </w:rPr>
        <w:t xml:space="preserve"> the ‘</w:t>
      </w:r>
      <w:r w:rsidR="00986B16">
        <w:rPr>
          <w:rFonts w:cstheme="minorHAnsi"/>
          <w:sz w:val="24"/>
          <w:szCs w:val="24"/>
        </w:rPr>
        <w:t>Research Office</w:t>
      </w:r>
      <w:r w:rsidR="000D3CF8">
        <w:rPr>
          <w:rFonts w:cstheme="minorHAnsi"/>
          <w:sz w:val="24"/>
          <w:szCs w:val="24"/>
        </w:rPr>
        <w:t xml:space="preserve"> API Key Config</w:t>
      </w:r>
      <w:r w:rsidR="00496881" w:rsidRPr="003412CC">
        <w:rPr>
          <w:rFonts w:cstheme="minorHAnsi"/>
          <w:sz w:val="24"/>
          <w:szCs w:val="24"/>
        </w:rPr>
        <w:t xml:space="preserve">’ link </w:t>
      </w:r>
      <w:r w:rsidR="000D3CF8">
        <w:rPr>
          <w:rFonts w:cstheme="minorHAnsi"/>
          <w:sz w:val="24"/>
          <w:szCs w:val="24"/>
        </w:rPr>
        <w:t xml:space="preserve">under </w:t>
      </w:r>
      <w:r w:rsidR="000D3CF8">
        <w:rPr>
          <w:rFonts w:cstheme="minorHAnsi"/>
          <w:b/>
          <w:bCs/>
          <w:sz w:val="24"/>
          <w:szCs w:val="24"/>
        </w:rPr>
        <w:t xml:space="preserve">Reports </w:t>
      </w:r>
      <w:r w:rsidR="000D3CF8">
        <w:rPr>
          <w:rFonts w:cstheme="minorHAnsi"/>
          <w:sz w:val="24"/>
          <w:szCs w:val="24"/>
        </w:rPr>
        <w:t>on</w:t>
      </w:r>
      <w:r w:rsidRPr="003412CC">
        <w:rPr>
          <w:rFonts w:cstheme="minorHAnsi"/>
          <w:sz w:val="24"/>
          <w:szCs w:val="24"/>
        </w:rPr>
        <w:t xml:space="preserve"> the Action Centre to access the </w:t>
      </w:r>
      <w:r w:rsidR="000D3CF8">
        <w:rPr>
          <w:rFonts w:cstheme="minorHAnsi"/>
          <w:sz w:val="24"/>
          <w:szCs w:val="24"/>
        </w:rPr>
        <w:t>API Key Management screen</w:t>
      </w:r>
      <w:r w:rsidRPr="003412CC">
        <w:rPr>
          <w:rFonts w:cstheme="minorHAnsi"/>
          <w:sz w:val="24"/>
          <w:szCs w:val="24"/>
        </w:rPr>
        <w:t xml:space="preserve"> in RMS.</w:t>
      </w:r>
    </w:p>
    <w:p w14:paraId="6E0A92B9" w14:textId="37681C99" w:rsidR="00C664F1" w:rsidRDefault="00A35F78" w:rsidP="00921C5B">
      <w:pPr>
        <w:spacing w:after="0"/>
        <w:jc w:val="center"/>
        <w:rPr>
          <w:rFonts w:ascii="Times New Roman" w:hAnsi="Times New Roman" w:cs="Times New Roman"/>
          <w:sz w:val="24"/>
          <w:szCs w:val="24"/>
        </w:rPr>
      </w:pPr>
      <w:r>
        <w:rPr>
          <w:noProof/>
        </w:rPr>
        <w:drawing>
          <wp:inline distT="0" distB="0" distL="0" distR="0" wp14:anchorId="301DEFD3" wp14:editId="4058A9F9">
            <wp:extent cx="5731510" cy="1722120"/>
            <wp:effectExtent l="19050" t="19050" r="21590" b="11430"/>
            <wp:docPr id="1" name="Picture 1" descr="Image showing Research Office API Configuration link under the 'Reports' header on the RMS Action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showing Research Office API Configuration link under the 'Reports' header on the RMS Action Centre."/>
                    <pic:cNvPicPr/>
                  </pic:nvPicPr>
                  <pic:blipFill>
                    <a:blip r:embed="rId17">
                      <a:extLst>
                        <a:ext uri="{28A0092B-C50C-407E-A947-70E740481C1C}">
                          <a14:useLocalDpi xmlns:a14="http://schemas.microsoft.com/office/drawing/2010/main" val="0"/>
                        </a:ext>
                      </a:extLst>
                    </a:blip>
                    <a:stretch>
                      <a:fillRect/>
                    </a:stretch>
                  </pic:blipFill>
                  <pic:spPr>
                    <a:xfrm>
                      <a:off x="0" y="0"/>
                      <a:ext cx="5731510" cy="1722120"/>
                    </a:xfrm>
                    <a:prstGeom prst="rect">
                      <a:avLst/>
                    </a:prstGeom>
                    <a:ln>
                      <a:solidFill>
                        <a:schemeClr val="tx1"/>
                      </a:solidFill>
                    </a:ln>
                  </pic:spPr>
                </pic:pic>
              </a:graphicData>
            </a:graphic>
          </wp:inline>
        </w:drawing>
      </w:r>
    </w:p>
    <w:p w14:paraId="0AA7A399" w14:textId="65D81453" w:rsidR="00984C73" w:rsidRDefault="003412CC" w:rsidP="00CD09F3">
      <w:pPr>
        <w:jc w:val="center"/>
        <w:rPr>
          <w:rFonts w:cstheme="minorHAnsi"/>
          <w:sz w:val="24"/>
          <w:szCs w:val="24"/>
        </w:rPr>
      </w:pPr>
      <w:r w:rsidRPr="003412CC">
        <w:rPr>
          <w:rFonts w:cstheme="minorHAnsi"/>
          <w:b/>
          <w:bCs/>
          <w:sz w:val="20"/>
          <w:szCs w:val="20"/>
        </w:rPr>
        <w:t xml:space="preserve">Figure 1 – </w:t>
      </w:r>
      <w:r w:rsidR="00A35F78">
        <w:rPr>
          <w:rFonts w:cstheme="minorHAnsi"/>
          <w:b/>
          <w:bCs/>
          <w:sz w:val="20"/>
          <w:szCs w:val="20"/>
        </w:rPr>
        <w:t>Research Office API Key Config</w:t>
      </w:r>
      <w:r w:rsidRPr="003412CC">
        <w:rPr>
          <w:rFonts w:cstheme="minorHAnsi"/>
          <w:b/>
          <w:bCs/>
          <w:sz w:val="20"/>
          <w:szCs w:val="20"/>
        </w:rPr>
        <w:t xml:space="preserve"> link from within the Action Centre</w:t>
      </w:r>
    </w:p>
    <w:p w14:paraId="26ABBF37" w14:textId="234E372E" w:rsidR="00F77998" w:rsidRPr="003412CC" w:rsidRDefault="00907596" w:rsidP="00F77998">
      <w:pPr>
        <w:rPr>
          <w:rFonts w:cstheme="minorHAnsi"/>
          <w:sz w:val="24"/>
          <w:szCs w:val="24"/>
        </w:rPr>
      </w:pPr>
      <w:r>
        <w:rPr>
          <w:rFonts w:cstheme="minorHAnsi"/>
          <w:sz w:val="24"/>
          <w:szCs w:val="24"/>
        </w:rPr>
        <w:t>The Research Office API Key Config screen will display as:</w:t>
      </w:r>
    </w:p>
    <w:p w14:paraId="31831AC2" w14:textId="3CB61A52" w:rsidR="003412CC" w:rsidRPr="003412CC" w:rsidRDefault="0026484B" w:rsidP="003412CC">
      <w:pPr>
        <w:jc w:val="center"/>
        <w:rPr>
          <w:rFonts w:cstheme="minorHAnsi"/>
          <w:b/>
          <w:bCs/>
          <w:sz w:val="20"/>
          <w:szCs w:val="20"/>
        </w:rPr>
      </w:pPr>
      <w:r>
        <w:rPr>
          <w:noProof/>
        </w:rPr>
        <w:drawing>
          <wp:inline distT="0" distB="0" distL="0" distR="0" wp14:anchorId="6C8A11D5" wp14:editId="2B07FD72">
            <wp:extent cx="5731510" cy="1642110"/>
            <wp:effectExtent l="19050" t="19050" r="21590" b="15240"/>
            <wp:docPr id="4" name="Picture 4" descr="Image showing the Research Office API Key generation screen and help messaging with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showing the Research Office API Key generation screen and help messaging within RMS."/>
                    <pic:cNvPicPr/>
                  </pic:nvPicPr>
                  <pic:blipFill>
                    <a:blip r:embed="rId18">
                      <a:extLst>
                        <a:ext uri="{28A0092B-C50C-407E-A947-70E740481C1C}">
                          <a14:useLocalDpi xmlns:a14="http://schemas.microsoft.com/office/drawing/2010/main" val="0"/>
                        </a:ext>
                      </a:extLst>
                    </a:blip>
                    <a:stretch>
                      <a:fillRect/>
                    </a:stretch>
                  </pic:blipFill>
                  <pic:spPr>
                    <a:xfrm>
                      <a:off x="0" y="0"/>
                      <a:ext cx="5731510" cy="1642110"/>
                    </a:xfrm>
                    <a:prstGeom prst="rect">
                      <a:avLst/>
                    </a:prstGeom>
                    <a:ln>
                      <a:solidFill>
                        <a:schemeClr val="tx1"/>
                      </a:solidFill>
                    </a:ln>
                  </pic:spPr>
                </pic:pic>
              </a:graphicData>
            </a:graphic>
          </wp:inline>
        </w:drawing>
      </w:r>
      <w:r w:rsidR="003412CC">
        <w:br/>
      </w:r>
      <w:r w:rsidR="003412CC" w:rsidRPr="75D252D1">
        <w:rPr>
          <w:b/>
          <w:bCs/>
          <w:sz w:val="20"/>
          <w:szCs w:val="20"/>
        </w:rPr>
        <w:t xml:space="preserve">Figure 2 – </w:t>
      </w:r>
      <w:r w:rsidRPr="75D252D1">
        <w:rPr>
          <w:b/>
          <w:bCs/>
          <w:sz w:val="20"/>
          <w:szCs w:val="20"/>
        </w:rPr>
        <w:t>Research Office API Key Config</w:t>
      </w:r>
    </w:p>
    <w:p w14:paraId="3AE8354F" w14:textId="1F371D41" w:rsidR="00C664F1" w:rsidRDefault="0026484B" w:rsidP="00CE215C">
      <w:pPr>
        <w:rPr>
          <w:rFonts w:cstheme="minorHAnsi"/>
          <w:sz w:val="24"/>
          <w:szCs w:val="24"/>
        </w:rPr>
      </w:pPr>
      <w:r>
        <w:rPr>
          <w:rFonts w:cstheme="minorHAnsi"/>
          <w:sz w:val="24"/>
          <w:szCs w:val="24"/>
        </w:rPr>
        <w:br w:type="page"/>
      </w:r>
    </w:p>
    <w:p w14:paraId="66C2BBE8" w14:textId="12B4ADB9" w:rsidR="00734340" w:rsidRPr="006D110E" w:rsidRDefault="006D110E" w:rsidP="00284B49">
      <w:pPr>
        <w:pStyle w:val="Heading2"/>
        <w:rPr>
          <w:rFonts w:eastAsia="Times New Roman"/>
          <w:lang w:val="en-US" w:eastAsia="en-AU"/>
        </w:rPr>
      </w:pPr>
      <w:bookmarkStart w:id="7" w:name="_Toc72764285"/>
      <w:r>
        <w:rPr>
          <w:rFonts w:eastAsia="Times New Roman"/>
          <w:lang w:val="en-US" w:eastAsia="en-AU"/>
        </w:rPr>
        <w:lastRenderedPageBreak/>
        <w:t xml:space="preserve">1.2 </w:t>
      </w:r>
      <w:r w:rsidR="00674121">
        <w:rPr>
          <w:rFonts w:eastAsia="Times New Roman"/>
          <w:lang w:val="en-US" w:eastAsia="en-AU"/>
        </w:rPr>
        <w:t>–</w:t>
      </w:r>
      <w:r>
        <w:rPr>
          <w:rFonts w:eastAsia="Times New Roman"/>
          <w:lang w:val="en-US" w:eastAsia="en-AU"/>
        </w:rPr>
        <w:t xml:space="preserve"> </w:t>
      </w:r>
      <w:r w:rsidR="00674121">
        <w:rPr>
          <w:rFonts w:eastAsia="Times New Roman"/>
          <w:lang w:val="en-US" w:eastAsia="en-AU"/>
        </w:rPr>
        <w:t xml:space="preserve">Generating </w:t>
      </w:r>
      <w:r w:rsidR="0006645C">
        <w:rPr>
          <w:rFonts w:eastAsia="Times New Roman"/>
          <w:lang w:val="en-US" w:eastAsia="en-AU"/>
        </w:rPr>
        <w:t xml:space="preserve">a </w:t>
      </w:r>
      <w:r w:rsidR="00674121">
        <w:rPr>
          <w:rFonts w:eastAsia="Times New Roman"/>
          <w:lang w:val="en-US" w:eastAsia="en-AU"/>
        </w:rPr>
        <w:t>new API Key</w:t>
      </w:r>
      <w:bookmarkEnd w:id="7"/>
    </w:p>
    <w:p w14:paraId="08748585" w14:textId="231B2693" w:rsidR="00DC23BE" w:rsidRPr="006D110E" w:rsidRDefault="00674121" w:rsidP="00CE215C">
      <w:pPr>
        <w:rPr>
          <w:rFonts w:cstheme="minorHAnsi"/>
          <w:sz w:val="24"/>
          <w:szCs w:val="24"/>
        </w:rPr>
      </w:pPr>
      <w:r>
        <w:rPr>
          <w:rFonts w:cstheme="minorHAnsi"/>
          <w:sz w:val="24"/>
          <w:szCs w:val="24"/>
        </w:rPr>
        <w:t xml:space="preserve">The Research Office can generate a </w:t>
      </w:r>
      <w:r w:rsidR="00CD0E84">
        <w:rPr>
          <w:rFonts w:cstheme="minorHAnsi"/>
          <w:sz w:val="24"/>
          <w:szCs w:val="24"/>
        </w:rPr>
        <w:t>n</w:t>
      </w:r>
      <w:r>
        <w:rPr>
          <w:rFonts w:cstheme="minorHAnsi"/>
          <w:sz w:val="24"/>
          <w:szCs w:val="24"/>
        </w:rPr>
        <w:t>ew API Key by selecting the ‘Generate New API Key’ action button:</w:t>
      </w:r>
      <w:r w:rsidR="00096438" w:rsidRPr="006D110E">
        <w:rPr>
          <w:rFonts w:cstheme="minorHAnsi"/>
          <w:sz w:val="24"/>
          <w:szCs w:val="24"/>
        </w:rPr>
        <w:t xml:space="preserve"> </w:t>
      </w:r>
    </w:p>
    <w:p w14:paraId="7932E959" w14:textId="475845C4" w:rsidR="005666C9" w:rsidRDefault="00674121" w:rsidP="006D110E">
      <w:pPr>
        <w:jc w:val="center"/>
        <w:rPr>
          <w:rFonts w:ascii="Times New Roman" w:hAnsi="Times New Roman" w:cs="Times New Roman"/>
          <w:sz w:val="24"/>
          <w:szCs w:val="24"/>
        </w:rPr>
      </w:pPr>
      <w:r>
        <w:rPr>
          <w:noProof/>
        </w:rPr>
        <w:drawing>
          <wp:inline distT="0" distB="0" distL="0" distR="0" wp14:anchorId="69B2F9EB" wp14:editId="6867E03E">
            <wp:extent cx="5731510" cy="1213485"/>
            <wp:effectExtent l="19050" t="19050" r="21590" b="24765"/>
            <wp:docPr id="5" name="Picture 5" descr="Image showing the 'Generate New API Key' button within the API configuration link of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age showing the 'Generate New API Key' button within the API configuration link of RMS."/>
                    <pic:cNvPicPr/>
                  </pic:nvPicPr>
                  <pic:blipFill>
                    <a:blip r:embed="rId19">
                      <a:extLst>
                        <a:ext uri="{28A0092B-C50C-407E-A947-70E740481C1C}">
                          <a14:useLocalDpi xmlns:a14="http://schemas.microsoft.com/office/drawing/2010/main" val="0"/>
                        </a:ext>
                      </a:extLst>
                    </a:blip>
                    <a:stretch>
                      <a:fillRect/>
                    </a:stretch>
                  </pic:blipFill>
                  <pic:spPr>
                    <a:xfrm>
                      <a:off x="0" y="0"/>
                      <a:ext cx="5731510" cy="1213485"/>
                    </a:xfrm>
                    <a:prstGeom prst="rect">
                      <a:avLst/>
                    </a:prstGeom>
                    <a:ln>
                      <a:solidFill>
                        <a:schemeClr val="tx1"/>
                      </a:solidFill>
                    </a:ln>
                  </pic:spPr>
                </pic:pic>
              </a:graphicData>
            </a:graphic>
          </wp:inline>
        </w:drawing>
      </w:r>
      <w:r w:rsidR="006D110E">
        <w:br/>
      </w:r>
      <w:r w:rsidRPr="75D252D1">
        <w:rPr>
          <w:b/>
          <w:bCs/>
          <w:sz w:val="20"/>
          <w:szCs w:val="20"/>
        </w:rPr>
        <w:t>Figure 3 – Generate New API Key</w:t>
      </w:r>
      <w:r w:rsidR="00A85B54" w:rsidRPr="75D252D1">
        <w:rPr>
          <w:b/>
          <w:bCs/>
          <w:sz w:val="20"/>
          <w:szCs w:val="20"/>
        </w:rPr>
        <w:t xml:space="preserve"> Action button</w:t>
      </w:r>
    </w:p>
    <w:p w14:paraId="04685C2B" w14:textId="69B2DD40" w:rsidR="003565EA" w:rsidRDefault="007876A2" w:rsidP="00496881">
      <w:pPr>
        <w:rPr>
          <w:rFonts w:cstheme="minorHAnsi"/>
          <w:sz w:val="24"/>
          <w:szCs w:val="24"/>
        </w:rPr>
      </w:pPr>
      <w:r>
        <w:rPr>
          <w:rFonts w:cstheme="minorHAnsi"/>
          <w:sz w:val="24"/>
          <w:szCs w:val="24"/>
        </w:rPr>
        <w:t xml:space="preserve">A pop-up </w:t>
      </w:r>
      <w:r w:rsidR="00794911">
        <w:rPr>
          <w:rFonts w:cstheme="minorHAnsi"/>
          <w:sz w:val="24"/>
          <w:szCs w:val="24"/>
        </w:rPr>
        <w:t>box</w:t>
      </w:r>
      <w:r>
        <w:rPr>
          <w:rFonts w:cstheme="minorHAnsi"/>
          <w:sz w:val="24"/>
          <w:szCs w:val="24"/>
        </w:rPr>
        <w:t xml:space="preserve"> will display prompting </w:t>
      </w:r>
      <w:r w:rsidR="003565EA">
        <w:rPr>
          <w:rFonts w:cstheme="minorHAnsi"/>
          <w:sz w:val="24"/>
          <w:szCs w:val="24"/>
        </w:rPr>
        <w:t>a description of what the API Key will be used for:</w:t>
      </w:r>
    </w:p>
    <w:p w14:paraId="16523316" w14:textId="0DDECAF4" w:rsidR="00012DD4" w:rsidRDefault="00012DD4" w:rsidP="00B06444">
      <w:pPr>
        <w:jc w:val="center"/>
        <w:rPr>
          <w:rFonts w:cstheme="minorHAnsi"/>
          <w:sz w:val="24"/>
          <w:szCs w:val="24"/>
        </w:rPr>
      </w:pPr>
    </w:p>
    <w:p w14:paraId="6D69EC74" w14:textId="0CB58C54" w:rsidR="004A10CB" w:rsidRDefault="004A10CB" w:rsidP="00B06444">
      <w:pPr>
        <w:jc w:val="center"/>
        <w:rPr>
          <w:rFonts w:cstheme="minorHAnsi"/>
          <w:sz w:val="24"/>
          <w:szCs w:val="24"/>
        </w:rPr>
      </w:pPr>
      <w:r>
        <w:rPr>
          <w:noProof/>
        </w:rPr>
        <w:drawing>
          <wp:inline distT="0" distB="0" distL="0" distR="0" wp14:anchorId="2BD52FF5" wp14:editId="3D75EF4B">
            <wp:extent cx="5057144" cy="2142857"/>
            <wp:effectExtent l="19050" t="19050" r="10160" b="10160"/>
            <wp:docPr id="6" name="Picture 6" descr="Image showing the description entry field once the API key is generated with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age showing the description entry field once the API key is generated within RMS."/>
                    <pic:cNvPicPr/>
                  </pic:nvPicPr>
                  <pic:blipFill>
                    <a:blip r:embed="rId20">
                      <a:extLst>
                        <a:ext uri="{28A0092B-C50C-407E-A947-70E740481C1C}">
                          <a14:useLocalDpi xmlns:a14="http://schemas.microsoft.com/office/drawing/2010/main" val="0"/>
                        </a:ext>
                      </a:extLst>
                    </a:blip>
                    <a:stretch>
                      <a:fillRect/>
                    </a:stretch>
                  </pic:blipFill>
                  <pic:spPr>
                    <a:xfrm>
                      <a:off x="0" y="0"/>
                      <a:ext cx="5057144" cy="2142857"/>
                    </a:xfrm>
                    <a:prstGeom prst="rect">
                      <a:avLst/>
                    </a:prstGeom>
                    <a:ln>
                      <a:solidFill>
                        <a:schemeClr val="tx1"/>
                      </a:solidFill>
                    </a:ln>
                  </pic:spPr>
                </pic:pic>
              </a:graphicData>
            </a:graphic>
          </wp:inline>
        </w:drawing>
      </w:r>
    </w:p>
    <w:p w14:paraId="6748AED4" w14:textId="1365FF1D" w:rsidR="00A85B54" w:rsidRDefault="00A85B54" w:rsidP="00A85B54">
      <w:pPr>
        <w:jc w:val="center"/>
        <w:rPr>
          <w:rFonts w:cstheme="minorHAnsi"/>
          <w:b/>
          <w:bCs/>
          <w:sz w:val="20"/>
          <w:szCs w:val="20"/>
        </w:rPr>
      </w:pPr>
      <w:r w:rsidRPr="003412CC">
        <w:rPr>
          <w:rFonts w:cstheme="minorHAnsi"/>
          <w:b/>
          <w:bCs/>
          <w:sz w:val="20"/>
          <w:szCs w:val="20"/>
        </w:rPr>
        <w:t xml:space="preserve">Figure </w:t>
      </w:r>
      <w:r>
        <w:rPr>
          <w:rFonts w:cstheme="minorHAnsi"/>
          <w:b/>
          <w:bCs/>
          <w:sz w:val="20"/>
          <w:szCs w:val="20"/>
        </w:rPr>
        <w:t>4</w:t>
      </w:r>
      <w:r w:rsidRPr="003412CC">
        <w:rPr>
          <w:rFonts w:cstheme="minorHAnsi"/>
          <w:b/>
          <w:bCs/>
          <w:sz w:val="20"/>
          <w:szCs w:val="20"/>
        </w:rPr>
        <w:t xml:space="preserve"> – </w:t>
      </w:r>
      <w:r>
        <w:rPr>
          <w:rFonts w:cstheme="minorHAnsi"/>
          <w:b/>
          <w:bCs/>
          <w:sz w:val="20"/>
          <w:szCs w:val="20"/>
        </w:rPr>
        <w:t>Generate New API Key</w:t>
      </w:r>
      <w:r w:rsidR="00D02F24">
        <w:rPr>
          <w:rFonts w:cstheme="minorHAnsi"/>
          <w:b/>
          <w:bCs/>
          <w:sz w:val="20"/>
          <w:szCs w:val="20"/>
        </w:rPr>
        <w:t xml:space="preserve"> Description</w:t>
      </w:r>
    </w:p>
    <w:p w14:paraId="4AF8A7F8" w14:textId="2557960B" w:rsidR="00D02F24" w:rsidRDefault="00794911" w:rsidP="00D02F24">
      <w:pPr>
        <w:pStyle w:val="ListParagraph"/>
        <w:numPr>
          <w:ilvl w:val="0"/>
          <w:numId w:val="19"/>
        </w:numPr>
        <w:rPr>
          <w:rFonts w:cstheme="minorHAnsi"/>
          <w:sz w:val="24"/>
          <w:szCs w:val="24"/>
        </w:rPr>
      </w:pPr>
      <w:r>
        <w:rPr>
          <w:rFonts w:cstheme="minorHAnsi"/>
          <w:sz w:val="24"/>
          <w:szCs w:val="24"/>
        </w:rPr>
        <w:t xml:space="preserve">The pop-up box </w:t>
      </w:r>
      <w:r w:rsidR="00D02F24">
        <w:rPr>
          <w:rFonts w:cstheme="minorHAnsi"/>
          <w:sz w:val="24"/>
          <w:szCs w:val="24"/>
        </w:rPr>
        <w:t xml:space="preserve">can be closed by selecting the </w:t>
      </w:r>
      <w:r w:rsidR="00B06444">
        <w:rPr>
          <w:b/>
          <w:bCs/>
          <w:noProof/>
        </w:rPr>
        <w:t>X</w:t>
      </w:r>
      <w:r w:rsidR="008765C1">
        <w:rPr>
          <w:rFonts w:cstheme="minorHAnsi"/>
          <w:sz w:val="24"/>
          <w:szCs w:val="24"/>
        </w:rPr>
        <w:t xml:space="preserve"> </w:t>
      </w:r>
      <w:r w:rsidR="00DE1753">
        <w:rPr>
          <w:rFonts w:cstheme="minorHAnsi"/>
          <w:sz w:val="24"/>
          <w:szCs w:val="24"/>
        </w:rPr>
        <w:t xml:space="preserve">in the top right corner or by selecting the </w:t>
      </w:r>
      <w:r w:rsidR="00DE1753">
        <w:rPr>
          <w:rFonts w:cstheme="minorHAnsi"/>
          <w:b/>
          <w:bCs/>
          <w:sz w:val="24"/>
          <w:szCs w:val="24"/>
        </w:rPr>
        <w:t xml:space="preserve">Cancel </w:t>
      </w:r>
      <w:r w:rsidR="00DE1753">
        <w:rPr>
          <w:rFonts w:cstheme="minorHAnsi"/>
          <w:sz w:val="24"/>
          <w:szCs w:val="24"/>
        </w:rPr>
        <w:t>button</w:t>
      </w:r>
      <w:r>
        <w:rPr>
          <w:rFonts w:cstheme="minorHAnsi"/>
          <w:sz w:val="24"/>
          <w:szCs w:val="24"/>
        </w:rPr>
        <w:t>. If either of these actions are completed the API will not be gene</w:t>
      </w:r>
      <w:r w:rsidR="00A74DFC">
        <w:rPr>
          <w:rFonts w:cstheme="minorHAnsi"/>
          <w:sz w:val="24"/>
          <w:szCs w:val="24"/>
        </w:rPr>
        <w:t>rated</w:t>
      </w:r>
    </w:p>
    <w:p w14:paraId="02795CA0" w14:textId="7A18E011" w:rsidR="00DE1753" w:rsidRDefault="00A74DFC" w:rsidP="00D02F24">
      <w:pPr>
        <w:pStyle w:val="ListParagraph"/>
        <w:numPr>
          <w:ilvl w:val="0"/>
          <w:numId w:val="19"/>
        </w:numPr>
        <w:rPr>
          <w:rFonts w:cstheme="minorHAnsi"/>
          <w:sz w:val="24"/>
          <w:szCs w:val="24"/>
        </w:rPr>
      </w:pPr>
      <w:r w:rsidRPr="00CD09F3">
        <w:rPr>
          <w:rFonts w:cstheme="minorHAnsi"/>
          <w:sz w:val="24"/>
          <w:szCs w:val="24"/>
        </w:rPr>
        <w:t xml:space="preserve">The </w:t>
      </w:r>
      <w:r w:rsidR="009819A0">
        <w:rPr>
          <w:rFonts w:cstheme="minorHAnsi"/>
          <w:b/>
          <w:bCs/>
          <w:sz w:val="24"/>
          <w:szCs w:val="24"/>
        </w:rPr>
        <w:t xml:space="preserve">Generate </w:t>
      </w:r>
      <w:r w:rsidR="009819A0">
        <w:rPr>
          <w:rFonts w:cstheme="minorHAnsi"/>
          <w:sz w:val="24"/>
          <w:szCs w:val="24"/>
        </w:rPr>
        <w:t xml:space="preserve">button will </w:t>
      </w:r>
      <w:r w:rsidR="004C5C50">
        <w:rPr>
          <w:rFonts w:cstheme="minorHAnsi"/>
          <w:sz w:val="24"/>
          <w:szCs w:val="24"/>
        </w:rPr>
        <w:t>become available</w:t>
      </w:r>
      <w:r w:rsidR="009819A0">
        <w:rPr>
          <w:rFonts w:cstheme="minorHAnsi"/>
          <w:sz w:val="24"/>
          <w:szCs w:val="24"/>
        </w:rPr>
        <w:t xml:space="preserve"> once a description has been entered</w:t>
      </w:r>
    </w:p>
    <w:p w14:paraId="6326DACA" w14:textId="1BDA7ED4" w:rsidR="000723A7" w:rsidRDefault="000723A7" w:rsidP="000723A7">
      <w:pPr>
        <w:pStyle w:val="ListParagraph"/>
        <w:rPr>
          <w:rFonts w:cstheme="minorHAnsi"/>
          <w:sz w:val="24"/>
          <w:szCs w:val="24"/>
        </w:rPr>
      </w:pPr>
    </w:p>
    <w:p w14:paraId="2840568C" w14:textId="2758F885" w:rsidR="000723A7" w:rsidRDefault="000723A7" w:rsidP="000723A7">
      <w:pPr>
        <w:pStyle w:val="ListParagraph"/>
        <w:ind w:left="0"/>
        <w:rPr>
          <w:rFonts w:cstheme="minorHAnsi"/>
          <w:sz w:val="24"/>
          <w:szCs w:val="24"/>
        </w:rPr>
      </w:pPr>
      <w:r>
        <w:rPr>
          <w:rFonts w:cstheme="minorHAnsi"/>
          <w:sz w:val="24"/>
          <w:szCs w:val="24"/>
        </w:rPr>
        <w:t xml:space="preserve">On generation of a new API Key, </w:t>
      </w:r>
      <w:r w:rsidR="003672A4">
        <w:rPr>
          <w:rFonts w:cstheme="minorHAnsi"/>
          <w:sz w:val="24"/>
          <w:szCs w:val="24"/>
        </w:rPr>
        <w:t xml:space="preserve">a </w:t>
      </w:r>
      <w:r w:rsidR="004C5C50">
        <w:rPr>
          <w:rFonts w:cstheme="minorHAnsi"/>
          <w:sz w:val="24"/>
          <w:szCs w:val="24"/>
        </w:rPr>
        <w:t xml:space="preserve">pop-up </w:t>
      </w:r>
      <w:r w:rsidR="003672A4">
        <w:rPr>
          <w:rFonts w:cstheme="minorHAnsi"/>
          <w:sz w:val="24"/>
          <w:szCs w:val="24"/>
        </w:rPr>
        <w:t>box will display with the key and a prompt to copy the API Key:</w:t>
      </w:r>
    </w:p>
    <w:p w14:paraId="517455AB" w14:textId="1B1E806C" w:rsidR="003672A4" w:rsidRDefault="00B726BA" w:rsidP="00B726BA">
      <w:pPr>
        <w:pStyle w:val="ListParagraph"/>
        <w:ind w:left="0"/>
        <w:jc w:val="center"/>
        <w:rPr>
          <w:rFonts w:cstheme="minorHAnsi"/>
          <w:sz w:val="24"/>
          <w:szCs w:val="24"/>
        </w:rPr>
      </w:pPr>
      <w:r>
        <w:rPr>
          <w:noProof/>
        </w:rPr>
        <w:lastRenderedPageBreak/>
        <w:drawing>
          <wp:inline distT="0" distB="0" distL="0" distR="0" wp14:anchorId="677E2593" wp14:editId="731632A5">
            <wp:extent cx="3864653" cy="2257425"/>
            <wp:effectExtent l="19050" t="19050" r="21590" b="9525"/>
            <wp:docPr id="23" name="Picture 23" descr="Image showing an example of a generated key and the 'Copy API Key' button. In addition a warning outlining that that is your responsibility to copy and store the API key in a safe p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Image showing an example of a generated key and the 'Copy API Key' button. In addition a warning outlining that that is your responsibility to copy and store the API key in a safe place."/>
                    <pic:cNvPicPr/>
                  </pic:nvPicPr>
                  <pic:blipFill>
                    <a:blip r:embed="rId21">
                      <a:extLst>
                        <a:ext uri="{28A0092B-C50C-407E-A947-70E740481C1C}">
                          <a14:useLocalDpi xmlns:a14="http://schemas.microsoft.com/office/drawing/2010/main" val="0"/>
                        </a:ext>
                      </a:extLst>
                    </a:blip>
                    <a:stretch>
                      <a:fillRect/>
                    </a:stretch>
                  </pic:blipFill>
                  <pic:spPr>
                    <a:xfrm>
                      <a:off x="0" y="0"/>
                      <a:ext cx="3886262" cy="2270047"/>
                    </a:xfrm>
                    <a:prstGeom prst="rect">
                      <a:avLst/>
                    </a:prstGeom>
                    <a:ln>
                      <a:solidFill>
                        <a:schemeClr val="tx1"/>
                      </a:solidFill>
                    </a:ln>
                  </pic:spPr>
                </pic:pic>
              </a:graphicData>
            </a:graphic>
          </wp:inline>
        </w:drawing>
      </w:r>
    </w:p>
    <w:p w14:paraId="7C31609C" w14:textId="5F32D8F6" w:rsidR="006537C9" w:rsidRDefault="006537C9" w:rsidP="00B726BA">
      <w:pPr>
        <w:pStyle w:val="ListParagraph"/>
        <w:ind w:left="0"/>
        <w:jc w:val="center"/>
        <w:rPr>
          <w:rFonts w:cstheme="minorHAnsi"/>
          <w:sz w:val="24"/>
          <w:szCs w:val="24"/>
        </w:rPr>
      </w:pPr>
      <w:r w:rsidRPr="003412CC">
        <w:rPr>
          <w:rFonts w:cstheme="minorHAnsi"/>
          <w:b/>
          <w:bCs/>
          <w:sz w:val="20"/>
          <w:szCs w:val="20"/>
        </w:rPr>
        <w:t xml:space="preserve">Figure </w:t>
      </w:r>
      <w:r>
        <w:rPr>
          <w:rFonts w:cstheme="minorHAnsi"/>
          <w:b/>
          <w:bCs/>
          <w:sz w:val="20"/>
          <w:szCs w:val="20"/>
        </w:rPr>
        <w:t>5</w:t>
      </w:r>
      <w:r w:rsidRPr="003412CC">
        <w:rPr>
          <w:rFonts w:cstheme="minorHAnsi"/>
          <w:b/>
          <w:bCs/>
          <w:sz w:val="20"/>
          <w:szCs w:val="20"/>
        </w:rPr>
        <w:t xml:space="preserve"> – </w:t>
      </w:r>
      <w:r>
        <w:rPr>
          <w:rFonts w:cstheme="minorHAnsi"/>
          <w:b/>
          <w:bCs/>
          <w:sz w:val="20"/>
          <w:szCs w:val="20"/>
        </w:rPr>
        <w:t>Copy API Key</w:t>
      </w:r>
    </w:p>
    <w:p w14:paraId="6287A041" w14:textId="7819CC3B" w:rsidR="006D110E" w:rsidRPr="00EA29E8" w:rsidRDefault="004C5C50" w:rsidP="00496881">
      <w:pPr>
        <w:rPr>
          <w:rFonts w:cstheme="minorHAnsi"/>
          <w:b/>
          <w:bCs/>
          <w:sz w:val="24"/>
          <w:szCs w:val="24"/>
        </w:rPr>
      </w:pPr>
      <w:r>
        <w:rPr>
          <w:rFonts w:cstheme="minorHAnsi"/>
          <w:sz w:val="24"/>
          <w:szCs w:val="24"/>
        </w:rPr>
        <w:t xml:space="preserve">The </w:t>
      </w:r>
      <w:r w:rsidR="001519E7">
        <w:rPr>
          <w:rFonts w:cstheme="minorHAnsi"/>
          <w:sz w:val="24"/>
          <w:szCs w:val="24"/>
        </w:rPr>
        <w:t xml:space="preserve">Research Office is responsible for selecting the ‘Copy API Key’ at this point for use in </w:t>
      </w:r>
      <w:r>
        <w:rPr>
          <w:rFonts w:cstheme="minorHAnsi"/>
          <w:sz w:val="24"/>
          <w:szCs w:val="24"/>
        </w:rPr>
        <w:t>any information requests</w:t>
      </w:r>
      <w:r w:rsidR="001602CC">
        <w:rPr>
          <w:rFonts w:cstheme="minorHAnsi"/>
          <w:sz w:val="24"/>
          <w:szCs w:val="24"/>
        </w:rPr>
        <w:t>.</w:t>
      </w:r>
    </w:p>
    <w:p w14:paraId="56EAAEEE" w14:textId="2846AC9F" w:rsidR="00BC64D2" w:rsidRPr="00CD09F3" w:rsidRDefault="00BC64D2" w:rsidP="00496881">
      <w:pPr>
        <w:rPr>
          <w:rFonts w:cstheme="minorHAnsi"/>
          <w:i/>
          <w:iCs/>
          <w:sz w:val="24"/>
          <w:szCs w:val="24"/>
        </w:rPr>
      </w:pPr>
      <w:r w:rsidRPr="00CD09F3">
        <w:rPr>
          <w:rFonts w:cstheme="minorHAnsi"/>
          <w:b/>
          <w:bCs/>
          <w:i/>
          <w:iCs/>
          <w:sz w:val="24"/>
          <w:szCs w:val="24"/>
        </w:rPr>
        <w:t xml:space="preserve">Note: </w:t>
      </w:r>
      <w:r w:rsidR="00EA29E8" w:rsidRPr="00CD09F3">
        <w:rPr>
          <w:rFonts w:cstheme="minorHAnsi"/>
          <w:i/>
          <w:iCs/>
          <w:sz w:val="24"/>
          <w:szCs w:val="24"/>
        </w:rPr>
        <w:t xml:space="preserve">When an API Key is generated, </w:t>
      </w:r>
      <w:r w:rsidR="005D5863" w:rsidRPr="00CD09F3">
        <w:rPr>
          <w:rFonts w:cstheme="minorHAnsi"/>
          <w:b/>
          <w:bCs/>
          <w:i/>
          <w:iCs/>
          <w:sz w:val="24"/>
          <w:szCs w:val="24"/>
          <w:u w:val="single"/>
        </w:rPr>
        <w:t>you will only see it once</w:t>
      </w:r>
      <w:r w:rsidR="005D5863" w:rsidRPr="00CD09F3">
        <w:rPr>
          <w:rFonts w:cstheme="minorHAnsi"/>
          <w:b/>
          <w:bCs/>
          <w:i/>
          <w:iCs/>
          <w:sz w:val="24"/>
          <w:szCs w:val="24"/>
        </w:rPr>
        <w:t>.</w:t>
      </w:r>
      <w:r w:rsidR="005D5863" w:rsidRPr="00CD09F3">
        <w:rPr>
          <w:rFonts w:cstheme="minorHAnsi"/>
          <w:i/>
          <w:iCs/>
          <w:sz w:val="24"/>
          <w:szCs w:val="24"/>
        </w:rPr>
        <w:t xml:space="preserve"> Ensure you always ‘Copy API Key’ once it has been generated.</w:t>
      </w:r>
      <w:r w:rsidR="00513D9A">
        <w:rPr>
          <w:rFonts w:cstheme="minorHAnsi"/>
          <w:i/>
          <w:iCs/>
          <w:sz w:val="24"/>
          <w:szCs w:val="24"/>
        </w:rPr>
        <w:t xml:space="preserve"> Once this screen is closed, you will not be able to view that API Key again. If the key is lost a new API Key will need to be generated.</w:t>
      </w:r>
    </w:p>
    <w:p w14:paraId="3991A4AD" w14:textId="77C71368" w:rsidR="001602CC" w:rsidRDefault="001602CC" w:rsidP="00496881">
      <w:pPr>
        <w:rPr>
          <w:rFonts w:cstheme="minorHAnsi"/>
          <w:sz w:val="24"/>
          <w:szCs w:val="24"/>
        </w:rPr>
      </w:pPr>
      <w:r>
        <w:rPr>
          <w:rFonts w:cstheme="minorHAnsi"/>
          <w:sz w:val="24"/>
          <w:szCs w:val="24"/>
        </w:rPr>
        <w:t xml:space="preserve">On closing the </w:t>
      </w:r>
      <w:r w:rsidR="004C5C50">
        <w:rPr>
          <w:rFonts w:cstheme="minorHAnsi"/>
          <w:sz w:val="24"/>
          <w:szCs w:val="24"/>
        </w:rPr>
        <w:t>pop-up box</w:t>
      </w:r>
      <w:r w:rsidR="002E6DFA">
        <w:rPr>
          <w:rFonts w:cstheme="minorHAnsi"/>
          <w:sz w:val="24"/>
          <w:szCs w:val="24"/>
        </w:rPr>
        <w:t xml:space="preserve">, a record is added to the ‘API Key Management’ list </w:t>
      </w:r>
      <w:r w:rsidR="00ED7754">
        <w:rPr>
          <w:rFonts w:cstheme="minorHAnsi"/>
          <w:sz w:val="24"/>
          <w:szCs w:val="24"/>
        </w:rPr>
        <w:t>as a log of the API Keys created:</w:t>
      </w:r>
    </w:p>
    <w:p w14:paraId="0E56D927" w14:textId="59B1D504" w:rsidR="00ED7754" w:rsidRDefault="006A4B22" w:rsidP="00921C5B">
      <w:pPr>
        <w:jc w:val="center"/>
        <w:rPr>
          <w:rFonts w:cstheme="minorHAnsi"/>
          <w:sz w:val="24"/>
          <w:szCs w:val="24"/>
        </w:rPr>
      </w:pPr>
      <w:r>
        <w:rPr>
          <w:noProof/>
        </w:rPr>
        <w:drawing>
          <wp:inline distT="0" distB="0" distL="0" distR="0" wp14:anchorId="1645D92A" wp14:editId="616F4613">
            <wp:extent cx="5731510" cy="1761490"/>
            <wp:effectExtent l="19050" t="19050" r="21590" b="10160"/>
            <wp:docPr id="25" name="Picture 25" descr="Image showing the Research Office API Key generation screen with listed examples of the information available to view. This information includes the descriptions entered, and the ability to delete generated k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Image showing the Research Office API Key generation screen with listed examples of the information available to view. This information includes the descriptions entered, and the ability to delete generated keys."/>
                    <pic:cNvPicPr/>
                  </pic:nvPicPr>
                  <pic:blipFill>
                    <a:blip r:embed="rId22">
                      <a:extLst>
                        <a:ext uri="{28A0092B-C50C-407E-A947-70E740481C1C}">
                          <a14:useLocalDpi xmlns:a14="http://schemas.microsoft.com/office/drawing/2010/main" val="0"/>
                        </a:ext>
                      </a:extLst>
                    </a:blip>
                    <a:stretch>
                      <a:fillRect/>
                    </a:stretch>
                  </pic:blipFill>
                  <pic:spPr>
                    <a:xfrm>
                      <a:off x="0" y="0"/>
                      <a:ext cx="5731510" cy="1761490"/>
                    </a:xfrm>
                    <a:prstGeom prst="rect">
                      <a:avLst/>
                    </a:prstGeom>
                    <a:ln>
                      <a:solidFill>
                        <a:schemeClr val="tx1"/>
                      </a:solidFill>
                    </a:ln>
                  </pic:spPr>
                </pic:pic>
              </a:graphicData>
            </a:graphic>
          </wp:inline>
        </w:drawing>
      </w:r>
    </w:p>
    <w:p w14:paraId="4D3ED10F" w14:textId="70362BCD" w:rsidR="001A2073" w:rsidRDefault="001A2073" w:rsidP="001A2073">
      <w:pPr>
        <w:pStyle w:val="ListParagraph"/>
        <w:ind w:left="0"/>
        <w:jc w:val="center"/>
        <w:rPr>
          <w:rFonts w:cstheme="minorHAnsi"/>
          <w:b/>
          <w:bCs/>
          <w:sz w:val="20"/>
          <w:szCs w:val="20"/>
        </w:rPr>
      </w:pPr>
      <w:r w:rsidRPr="003412CC">
        <w:rPr>
          <w:rFonts w:cstheme="minorHAnsi"/>
          <w:b/>
          <w:bCs/>
          <w:sz w:val="20"/>
          <w:szCs w:val="20"/>
        </w:rPr>
        <w:t xml:space="preserve">Figure </w:t>
      </w:r>
      <w:r>
        <w:rPr>
          <w:rFonts w:cstheme="minorHAnsi"/>
          <w:b/>
          <w:bCs/>
          <w:sz w:val="20"/>
          <w:szCs w:val="20"/>
        </w:rPr>
        <w:t>6</w:t>
      </w:r>
      <w:r w:rsidRPr="003412CC">
        <w:rPr>
          <w:rFonts w:cstheme="minorHAnsi"/>
          <w:b/>
          <w:bCs/>
          <w:sz w:val="20"/>
          <w:szCs w:val="20"/>
        </w:rPr>
        <w:t xml:space="preserve"> – </w:t>
      </w:r>
      <w:r w:rsidR="00D8178C">
        <w:rPr>
          <w:rFonts w:cstheme="minorHAnsi"/>
          <w:b/>
          <w:bCs/>
          <w:sz w:val="20"/>
          <w:szCs w:val="20"/>
        </w:rPr>
        <w:t>Summary details of generated API Keys</w:t>
      </w:r>
    </w:p>
    <w:p w14:paraId="693B4B62" w14:textId="77777777" w:rsidR="00916864" w:rsidRDefault="00916864" w:rsidP="001A2073">
      <w:pPr>
        <w:pStyle w:val="ListParagraph"/>
        <w:ind w:left="0"/>
        <w:jc w:val="center"/>
        <w:rPr>
          <w:rFonts w:cstheme="minorHAnsi"/>
          <w:sz w:val="24"/>
          <w:szCs w:val="24"/>
        </w:rPr>
      </w:pPr>
    </w:p>
    <w:p w14:paraId="6A7EA077" w14:textId="2D7F8BF5" w:rsidR="008C23CA" w:rsidRPr="006D110E" w:rsidRDefault="006D110E" w:rsidP="00284B49">
      <w:pPr>
        <w:pStyle w:val="Heading2"/>
        <w:rPr>
          <w:rFonts w:eastAsia="Times New Roman"/>
          <w:lang w:val="en-US" w:eastAsia="en-AU"/>
        </w:rPr>
      </w:pPr>
      <w:bookmarkStart w:id="8" w:name="_Toc72764286"/>
      <w:r>
        <w:rPr>
          <w:rFonts w:eastAsia="Times New Roman"/>
          <w:lang w:val="en-US" w:eastAsia="en-AU"/>
        </w:rPr>
        <w:t xml:space="preserve">1.3 - </w:t>
      </w:r>
      <w:r w:rsidR="008C23CA" w:rsidRPr="006D110E">
        <w:rPr>
          <w:rFonts w:eastAsia="Times New Roman"/>
          <w:lang w:val="en-US" w:eastAsia="en-AU"/>
        </w:rPr>
        <w:t xml:space="preserve">How to </w:t>
      </w:r>
      <w:r w:rsidR="0036285F">
        <w:rPr>
          <w:rFonts w:eastAsia="Times New Roman"/>
          <w:lang w:val="en-US" w:eastAsia="en-AU"/>
        </w:rPr>
        <w:t>set</w:t>
      </w:r>
      <w:r w:rsidR="00FE29E3">
        <w:rPr>
          <w:rFonts w:eastAsia="Times New Roman"/>
          <w:lang w:val="en-US" w:eastAsia="en-AU"/>
        </w:rPr>
        <w:t xml:space="preserve"> an API Key for display</w:t>
      </w:r>
      <w:bookmarkEnd w:id="8"/>
    </w:p>
    <w:p w14:paraId="78BEA909" w14:textId="40D14141" w:rsidR="00F77DC3" w:rsidRDefault="00FE29E3" w:rsidP="00C11479">
      <w:pPr>
        <w:rPr>
          <w:rFonts w:cstheme="minorHAnsi"/>
          <w:sz w:val="24"/>
          <w:szCs w:val="24"/>
        </w:rPr>
      </w:pPr>
      <w:r>
        <w:rPr>
          <w:rFonts w:cstheme="minorHAnsi"/>
          <w:sz w:val="24"/>
          <w:szCs w:val="24"/>
        </w:rPr>
        <w:t xml:space="preserve">To assist Research Offices in using the </w:t>
      </w:r>
      <w:r w:rsidR="007D5640">
        <w:rPr>
          <w:rFonts w:cstheme="minorHAnsi"/>
          <w:sz w:val="24"/>
          <w:szCs w:val="24"/>
        </w:rPr>
        <w:t xml:space="preserve">API, RMS has examples </w:t>
      </w:r>
      <w:r w:rsidR="009B0F84">
        <w:rPr>
          <w:rFonts w:cstheme="minorHAnsi"/>
          <w:sz w:val="24"/>
          <w:szCs w:val="24"/>
        </w:rPr>
        <w:t xml:space="preserve">displayed </w:t>
      </w:r>
      <w:r w:rsidR="00F77DC3">
        <w:rPr>
          <w:rFonts w:cstheme="minorHAnsi"/>
          <w:sz w:val="24"/>
          <w:szCs w:val="24"/>
        </w:rPr>
        <w:t xml:space="preserve">within the ‘Research Office Report API Config’ link. To ensure that </w:t>
      </w:r>
      <w:r w:rsidR="00BD09B0">
        <w:rPr>
          <w:rFonts w:cstheme="minorHAnsi"/>
          <w:sz w:val="24"/>
          <w:szCs w:val="24"/>
        </w:rPr>
        <w:t>the</w:t>
      </w:r>
      <w:r w:rsidR="007C5A76">
        <w:rPr>
          <w:rFonts w:cstheme="minorHAnsi"/>
          <w:sz w:val="24"/>
          <w:szCs w:val="24"/>
        </w:rPr>
        <w:t xml:space="preserve"> examples within th</w:t>
      </w:r>
      <w:r w:rsidR="00E9046A">
        <w:rPr>
          <w:rFonts w:cstheme="minorHAnsi"/>
          <w:sz w:val="24"/>
          <w:szCs w:val="24"/>
        </w:rPr>
        <w:t>e</w:t>
      </w:r>
      <w:r w:rsidR="007C5A76">
        <w:rPr>
          <w:rFonts w:cstheme="minorHAnsi"/>
          <w:sz w:val="24"/>
          <w:szCs w:val="24"/>
        </w:rPr>
        <w:t xml:space="preserve"> link display useable information </w:t>
      </w:r>
      <w:r w:rsidR="00C34EE1">
        <w:rPr>
          <w:rFonts w:cstheme="minorHAnsi"/>
          <w:sz w:val="24"/>
          <w:szCs w:val="24"/>
        </w:rPr>
        <w:t xml:space="preserve">the </w:t>
      </w:r>
      <w:r w:rsidR="007C5A76">
        <w:rPr>
          <w:rFonts w:cstheme="minorHAnsi"/>
          <w:sz w:val="24"/>
          <w:szCs w:val="24"/>
        </w:rPr>
        <w:t>‘</w:t>
      </w:r>
      <w:r w:rsidR="00C34EE1">
        <w:rPr>
          <w:rFonts w:cstheme="minorHAnsi"/>
          <w:sz w:val="24"/>
          <w:szCs w:val="24"/>
        </w:rPr>
        <w:t>Set Displayed API key</w:t>
      </w:r>
      <w:r w:rsidR="00BC7FBF">
        <w:rPr>
          <w:rFonts w:cstheme="minorHAnsi"/>
          <w:sz w:val="24"/>
          <w:szCs w:val="24"/>
        </w:rPr>
        <w:t xml:space="preserve">’ </w:t>
      </w:r>
      <w:r w:rsidR="006956D8">
        <w:rPr>
          <w:rFonts w:cstheme="minorHAnsi"/>
          <w:sz w:val="24"/>
          <w:szCs w:val="24"/>
        </w:rPr>
        <w:t xml:space="preserve">button </w:t>
      </w:r>
      <w:r w:rsidR="00BC7FBF">
        <w:rPr>
          <w:rFonts w:cstheme="minorHAnsi"/>
          <w:sz w:val="24"/>
          <w:szCs w:val="24"/>
        </w:rPr>
        <w:t>should be</w:t>
      </w:r>
      <w:r w:rsidR="00F51A9C">
        <w:rPr>
          <w:rFonts w:cstheme="minorHAnsi"/>
          <w:sz w:val="24"/>
          <w:szCs w:val="24"/>
        </w:rPr>
        <w:t xml:space="preserve"> selected</w:t>
      </w:r>
      <w:r w:rsidR="006956D8">
        <w:rPr>
          <w:rFonts w:cstheme="minorHAnsi"/>
          <w:sz w:val="24"/>
          <w:szCs w:val="24"/>
        </w:rPr>
        <w:t>.</w:t>
      </w:r>
    </w:p>
    <w:p w14:paraId="09F6C9D7" w14:textId="7BBAE9AF" w:rsidR="00BB5F1B" w:rsidRDefault="008A1B08" w:rsidP="00921C5B">
      <w:pPr>
        <w:jc w:val="center"/>
        <w:rPr>
          <w:rFonts w:cstheme="minorHAnsi"/>
          <w:sz w:val="24"/>
          <w:szCs w:val="24"/>
        </w:rPr>
      </w:pPr>
      <w:r>
        <w:rPr>
          <w:noProof/>
        </w:rPr>
        <w:lastRenderedPageBreak/>
        <w:drawing>
          <wp:inline distT="0" distB="0" distL="0" distR="0" wp14:anchorId="6584CEEA" wp14:editId="52CE666E">
            <wp:extent cx="5125248" cy="2562625"/>
            <wp:effectExtent l="19050" t="19050" r="18415" b="28575"/>
            <wp:docPr id="26" name="Picture 26" descr="Image showing the 'Set displayed API key' button within the Research Office API RMS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Image showing the 'Set displayed API key' button within the Research Office API RMS link."/>
                    <pic:cNvPicPr/>
                  </pic:nvPicPr>
                  <pic:blipFill>
                    <a:blip r:embed="rId23">
                      <a:extLst>
                        <a:ext uri="{28A0092B-C50C-407E-A947-70E740481C1C}">
                          <a14:useLocalDpi xmlns:a14="http://schemas.microsoft.com/office/drawing/2010/main" val="0"/>
                        </a:ext>
                      </a:extLst>
                    </a:blip>
                    <a:stretch>
                      <a:fillRect/>
                    </a:stretch>
                  </pic:blipFill>
                  <pic:spPr>
                    <a:xfrm>
                      <a:off x="0" y="0"/>
                      <a:ext cx="5125248" cy="2562625"/>
                    </a:xfrm>
                    <a:prstGeom prst="rect">
                      <a:avLst/>
                    </a:prstGeom>
                    <a:ln>
                      <a:solidFill>
                        <a:schemeClr val="tx1"/>
                      </a:solidFill>
                    </a:ln>
                  </pic:spPr>
                </pic:pic>
              </a:graphicData>
            </a:graphic>
          </wp:inline>
        </w:drawing>
      </w:r>
    </w:p>
    <w:p w14:paraId="4CA3E5F8" w14:textId="77B7664C" w:rsidR="008A1B08" w:rsidRPr="006D110E" w:rsidRDefault="008A1B08" w:rsidP="008A1B08">
      <w:pPr>
        <w:jc w:val="center"/>
        <w:rPr>
          <w:rFonts w:cstheme="minorHAnsi"/>
          <w:sz w:val="24"/>
          <w:szCs w:val="24"/>
        </w:rPr>
      </w:pPr>
      <w:r w:rsidRPr="003412CC">
        <w:rPr>
          <w:rFonts w:cstheme="minorHAnsi"/>
          <w:b/>
          <w:bCs/>
          <w:sz w:val="20"/>
          <w:szCs w:val="20"/>
        </w:rPr>
        <w:t xml:space="preserve">Figure </w:t>
      </w:r>
      <w:r>
        <w:rPr>
          <w:rFonts w:cstheme="minorHAnsi"/>
          <w:b/>
          <w:bCs/>
          <w:sz w:val="20"/>
          <w:szCs w:val="20"/>
        </w:rPr>
        <w:t>7</w:t>
      </w:r>
      <w:r w:rsidRPr="003412CC">
        <w:rPr>
          <w:rFonts w:cstheme="minorHAnsi"/>
          <w:b/>
          <w:bCs/>
          <w:sz w:val="20"/>
          <w:szCs w:val="20"/>
        </w:rPr>
        <w:t xml:space="preserve"> – </w:t>
      </w:r>
      <w:r>
        <w:rPr>
          <w:rFonts w:cstheme="minorHAnsi"/>
          <w:b/>
          <w:bCs/>
          <w:sz w:val="20"/>
          <w:szCs w:val="20"/>
        </w:rPr>
        <w:t xml:space="preserve">Setting </w:t>
      </w:r>
      <w:r w:rsidR="00E60B31">
        <w:rPr>
          <w:rFonts w:cstheme="minorHAnsi"/>
          <w:b/>
          <w:bCs/>
          <w:sz w:val="20"/>
          <w:szCs w:val="20"/>
        </w:rPr>
        <w:t>displayed API Key</w:t>
      </w:r>
      <w:r w:rsidR="00B758D8">
        <w:rPr>
          <w:rFonts w:cstheme="minorHAnsi"/>
          <w:b/>
          <w:bCs/>
          <w:sz w:val="20"/>
          <w:szCs w:val="20"/>
        </w:rPr>
        <w:t xml:space="preserve"> within the </w:t>
      </w:r>
      <w:r w:rsidR="0089262B">
        <w:rPr>
          <w:rFonts w:cstheme="minorHAnsi"/>
          <w:b/>
          <w:bCs/>
          <w:sz w:val="20"/>
          <w:szCs w:val="20"/>
        </w:rPr>
        <w:t>‘</w:t>
      </w:r>
      <w:r w:rsidR="0089262B" w:rsidRPr="00CD09F3">
        <w:rPr>
          <w:rFonts w:cstheme="minorHAnsi"/>
          <w:b/>
          <w:bCs/>
          <w:sz w:val="20"/>
          <w:szCs w:val="20"/>
        </w:rPr>
        <w:t>Research Office Report API Config’ link</w:t>
      </w:r>
    </w:p>
    <w:p w14:paraId="2A150FE1" w14:textId="5221AB22" w:rsidR="00D32E95" w:rsidRDefault="00916864" w:rsidP="008B3412">
      <w:pPr>
        <w:rPr>
          <w:rFonts w:cstheme="minorHAnsi"/>
          <w:sz w:val="24"/>
          <w:szCs w:val="24"/>
        </w:rPr>
      </w:pPr>
      <w:r>
        <w:rPr>
          <w:rFonts w:cstheme="minorHAnsi"/>
          <w:sz w:val="24"/>
          <w:szCs w:val="24"/>
        </w:rPr>
        <w:br w:type="page"/>
      </w:r>
      <w:r w:rsidR="00D32E95">
        <w:rPr>
          <w:rFonts w:cstheme="minorHAnsi"/>
          <w:sz w:val="24"/>
          <w:szCs w:val="24"/>
        </w:rPr>
        <w:lastRenderedPageBreak/>
        <w:t xml:space="preserve">A pop-up </w:t>
      </w:r>
      <w:r w:rsidR="0036643C">
        <w:rPr>
          <w:rFonts w:cstheme="minorHAnsi"/>
          <w:sz w:val="24"/>
          <w:szCs w:val="24"/>
        </w:rPr>
        <w:t xml:space="preserve">box </w:t>
      </w:r>
      <w:r w:rsidR="00D32E95">
        <w:rPr>
          <w:rFonts w:cstheme="minorHAnsi"/>
          <w:sz w:val="24"/>
          <w:szCs w:val="24"/>
        </w:rPr>
        <w:t>will display which will allow the Research Office to</w:t>
      </w:r>
      <w:r w:rsidR="005C74C9">
        <w:rPr>
          <w:rFonts w:cstheme="minorHAnsi"/>
          <w:sz w:val="24"/>
          <w:szCs w:val="24"/>
        </w:rPr>
        <w:t>:</w:t>
      </w:r>
      <w:r w:rsidR="005A77A6">
        <w:rPr>
          <w:rFonts w:cstheme="minorHAnsi"/>
          <w:sz w:val="24"/>
          <w:szCs w:val="24"/>
        </w:rPr>
        <w:t xml:space="preserve"> </w:t>
      </w:r>
    </w:p>
    <w:p w14:paraId="016C4128" w14:textId="40F97C05" w:rsidR="008C23CA" w:rsidRPr="006D110E" w:rsidRDefault="005C74C9" w:rsidP="008C23CA">
      <w:pPr>
        <w:pStyle w:val="ListParagraph"/>
        <w:numPr>
          <w:ilvl w:val="0"/>
          <w:numId w:val="3"/>
        </w:numPr>
        <w:rPr>
          <w:rFonts w:cstheme="minorHAnsi"/>
          <w:sz w:val="24"/>
          <w:szCs w:val="24"/>
        </w:rPr>
      </w:pPr>
      <w:r>
        <w:rPr>
          <w:rFonts w:cstheme="minorHAnsi"/>
          <w:sz w:val="24"/>
          <w:szCs w:val="24"/>
        </w:rPr>
        <w:t>paste the copied API Key (see Figure 5)</w:t>
      </w:r>
    </w:p>
    <w:p w14:paraId="310C524E" w14:textId="21D5DE25" w:rsidR="00502BF2" w:rsidRPr="006D110E" w:rsidRDefault="005C74C9" w:rsidP="00502BF2">
      <w:pPr>
        <w:pStyle w:val="ListParagraph"/>
        <w:numPr>
          <w:ilvl w:val="0"/>
          <w:numId w:val="3"/>
        </w:numPr>
        <w:rPr>
          <w:rFonts w:cstheme="minorHAnsi"/>
          <w:sz w:val="24"/>
          <w:szCs w:val="24"/>
        </w:rPr>
      </w:pPr>
      <w:r>
        <w:rPr>
          <w:rFonts w:cstheme="minorHAnsi"/>
          <w:sz w:val="24"/>
          <w:szCs w:val="24"/>
        </w:rPr>
        <w:t xml:space="preserve">selecting the </w:t>
      </w:r>
      <w:r>
        <w:rPr>
          <w:rFonts w:cstheme="minorHAnsi"/>
          <w:b/>
          <w:bCs/>
          <w:sz w:val="24"/>
          <w:szCs w:val="24"/>
        </w:rPr>
        <w:t xml:space="preserve">X </w:t>
      </w:r>
      <w:r>
        <w:rPr>
          <w:rFonts w:cstheme="minorHAnsi"/>
          <w:sz w:val="24"/>
          <w:szCs w:val="24"/>
        </w:rPr>
        <w:t xml:space="preserve">in the </w:t>
      </w:r>
      <w:r w:rsidR="00C17F0E">
        <w:rPr>
          <w:rFonts w:cstheme="minorHAnsi"/>
          <w:sz w:val="24"/>
          <w:szCs w:val="24"/>
        </w:rPr>
        <w:t xml:space="preserve">right top corner or the ‘Cancel’ button </w:t>
      </w:r>
      <w:r w:rsidR="002C0BCB">
        <w:rPr>
          <w:rFonts w:cstheme="minorHAnsi"/>
          <w:sz w:val="24"/>
          <w:szCs w:val="24"/>
        </w:rPr>
        <w:t>will close the pop-up window</w:t>
      </w:r>
    </w:p>
    <w:p w14:paraId="40BE4BB6" w14:textId="0934C110" w:rsidR="008C23CA" w:rsidRDefault="002252E3" w:rsidP="008C23CA">
      <w:pPr>
        <w:pStyle w:val="ListParagraph"/>
        <w:numPr>
          <w:ilvl w:val="0"/>
          <w:numId w:val="3"/>
        </w:numPr>
        <w:rPr>
          <w:rFonts w:cstheme="minorHAnsi"/>
          <w:sz w:val="24"/>
          <w:szCs w:val="24"/>
        </w:rPr>
      </w:pPr>
      <w:r>
        <w:rPr>
          <w:rFonts w:cstheme="minorHAnsi"/>
          <w:sz w:val="24"/>
          <w:szCs w:val="24"/>
        </w:rPr>
        <w:t xml:space="preserve">selecting the ‘OK’ button will save the </w:t>
      </w:r>
      <w:r w:rsidR="00BA08D7">
        <w:rPr>
          <w:rFonts w:cstheme="minorHAnsi"/>
          <w:sz w:val="24"/>
          <w:szCs w:val="24"/>
        </w:rPr>
        <w:t>API Key and populate the key in the API call examples</w:t>
      </w:r>
    </w:p>
    <w:p w14:paraId="47DF2667" w14:textId="53617067" w:rsidR="007F75F8" w:rsidRDefault="007F75F8" w:rsidP="007F75F8">
      <w:pPr>
        <w:jc w:val="center"/>
        <w:rPr>
          <w:rFonts w:cstheme="minorHAnsi"/>
          <w:sz w:val="24"/>
          <w:szCs w:val="24"/>
        </w:rPr>
      </w:pPr>
      <w:r>
        <w:rPr>
          <w:noProof/>
        </w:rPr>
        <w:drawing>
          <wp:inline distT="0" distB="0" distL="0" distR="0" wp14:anchorId="1EB8A60C" wp14:editId="4E21E149">
            <wp:extent cx="3780546" cy="1405221"/>
            <wp:effectExtent l="19050" t="19050" r="10795" b="24130"/>
            <wp:docPr id="27" name="Picture 27" descr="Image showing the API key entry text box which will autopopulate within RMS API exam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Image showing the API key entry text box which will autopopulate within RMS API examples."/>
                    <pic:cNvPicPr/>
                  </pic:nvPicPr>
                  <pic:blipFill>
                    <a:blip r:embed="rId24">
                      <a:extLst>
                        <a:ext uri="{28A0092B-C50C-407E-A947-70E740481C1C}">
                          <a14:useLocalDpi xmlns:a14="http://schemas.microsoft.com/office/drawing/2010/main" val="0"/>
                        </a:ext>
                      </a:extLst>
                    </a:blip>
                    <a:stretch>
                      <a:fillRect/>
                    </a:stretch>
                  </pic:blipFill>
                  <pic:spPr>
                    <a:xfrm>
                      <a:off x="0" y="0"/>
                      <a:ext cx="3780546" cy="1405221"/>
                    </a:xfrm>
                    <a:prstGeom prst="rect">
                      <a:avLst/>
                    </a:prstGeom>
                    <a:ln>
                      <a:solidFill>
                        <a:schemeClr val="tx1"/>
                      </a:solidFill>
                    </a:ln>
                  </pic:spPr>
                </pic:pic>
              </a:graphicData>
            </a:graphic>
          </wp:inline>
        </w:drawing>
      </w:r>
    </w:p>
    <w:p w14:paraId="6C376B4D" w14:textId="0373D528" w:rsidR="0037691B" w:rsidRDefault="007F75F8" w:rsidP="0037691B">
      <w:pPr>
        <w:jc w:val="center"/>
        <w:rPr>
          <w:rFonts w:cstheme="minorHAnsi"/>
          <w:b/>
          <w:bCs/>
          <w:sz w:val="20"/>
          <w:szCs w:val="20"/>
        </w:rPr>
      </w:pPr>
      <w:r w:rsidRPr="003412CC">
        <w:rPr>
          <w:rFonts w:cstheme="minorHAnsi"/>
          <w:b/>
          <w:bCs/>
          <w:sz w:val="20"/>
          <w:szCs w:val="20"/>
        </w:rPr>
        <w:t>Figure</w:t>
      </w:r>
      <w:r w:rsidR="009C21D4">
        <w:rPr>
          <w:rFonts w:cstheme="minorHAnsi"/>
          <w:b/>
          <w:bCs/>
          <w:sz w:val="20"/>
          <w:szCs w:val="20"/>
        </w:rPr>
        <w:t xml:space="preserve"> 8</w:t>
      </w:r>
      <w:r w:rsidRPr="003412CC">
        <w:rPr>
          <w:rFonts w:cstheme="minorHAnsi"/>
          <w:b/>
          <w:bCs/>
          <w:sz w:val="20"/>
          <w:szCs w:val="20"/>
        </w:rPr>
        <w:t xml:space="preserve"> – </w:t>
      </w:r>
      <w:r>
        <w:rPr>
          <w:rFonts w:cstheme="minorHAnsi"/>
          <w:b/>
          <w:bCs/>
          <w:sz w:val="20"/>
          <w:szCs w:val="20"/>
        </w:rPr>
        <w:t xml:space="preserve">Specifying API Key to </w:t>
      </w:r>
      <w:r w:rsidR="009C21D4">
        <w:rPr>
          <w:rFonts w:cstheme="minorHAnsi"/>
          <w:b/>
          <w:bCs/>
          <w:sz w:val="20"/>
          <w:szCs w:val="20"/>
        </w:rPr>
        <w:t>display in examples</w:t>
      </w:r>
    </w:p>
    <w:p w14:paraId="0DC52465" w14:textId="77777777" w:rsidR="009E79AF" w:rsidRDefault="009E79AF" w:rsidP="0037691B">
      <w:pPr>
        <w:jc w:val="center"/>
        <w:rPr>
          <w:rFonts w:cstheme="minorHAnsi"/>
          <w:b/>
          <w:bCs/>
          <w:sz w:val="20"/>
          <w:szCs w:val="20"/>
        </w:rPr>
      </w:pPr>
    </w:p>
    <w:p w14:paraId="74BBBF54" w14:textId="718FA7F1" w:rsidR="00446947" w:rsidRPr="00446947" w:rsidRDefault="006E08BF" w:rsidP="006E08BF">
      <w:pPr>
        <w:pStyle w:val="Heading2"/>
      </w:pPr>
      <w:bookmarkStart w:id="9" w:name="_Toc72764287"/>
      <w:r>
        <w:t xml:space="preserve">1.4 </w:t>
      </w:r>
      <w:r w:rsidR="0067383F">
        <w:t>–</w:t>
      </w:r>
      <w:r w:rsidR="00901771">
        <w:t xml:space="preserve"> S</w:t>
      </w:r>
      <w:r w:rsidR="00C55164">
        <w:t>ecurity of API Keys</w:t>
      </w:r>
      <w:bookmarkEnd w:id="9"/>
    </w:p>
    <w:p w14:paraId="4664E19C" w14:textId="7C8475AF" w:rsidR="00446947" w:rsidRDefault="00FF3B74">
      <w:pPr>
        <w:rPr>
          <w:rFonts w:cstheme="minorHAnsi"/>
          <w:sz w:val="24"/>
          <w:szCs w:val="24"/>
        </w:rPr>
      </w:pPr>
      <w:r>
        <w:rPr>
          <w:rFonts w:cstheme="minorHAnsi"/>
          <w:sz w:val="24"/>
          <w:szCs w:val="24"/>
        </w:rPr>
        <w:t xml:space="preserve">As part of the overall management of </w:t>
      </w:r>
      <w:r w:rsidR="00A859CC">
        <w:rPr>
          <w:rFonts w:cstheme="minorHAnsi"/>
          <w:sz w:val="24"/>
          <w:szCs w:val="24"/>
        </w:rPr>
        <w:t xml:space="preserve">API Keys, the Research Office is </w:t>
      </w:r>
      <w:r w:rsidR="00D561BF">
        <w:rPr>
          <w:rFonts w:cstheme="minorHAnsi"/>
          <w:sz w:val="24"/>
          <w:szCs w:val="24"/>
        </w:rPr>
        <w:t>responsible for the security of their API Key</w:t>
      </w:r>
      <w:r w:rsidR="00A859CC">
        <w:rPr>
          <w:rFonts w:cstheme="minorHAnsi"/>
          <w:sz w:val="24"/>
          <w:szCs w:val="24"/>
        </w:rPr>
        <w:t>.</w:t>
      </w:r>
      <w:r w:rsidR="00F16837">
        <w:rPr>
          <w:rFonts w:cstheme="minorHAnsi"/>
          <w:sz w:val="24"/>
          <w:szCs w:val="24"/>
        </w:rPr>
        <w:t xml:space="preserve"> </w:t>
      </w:r>
      <w:r w:rsidR="00446947">
        <w:rPr>
          <w:rFonts w:cstheme="minorHAnsi"/>
          <w:sz w:val="24"/>
          <w:szCs w:val="24"/>
        </w:rPr>
        <w:t>T</w:t>
      </w:r>
      <w:r w:rsidR="00F16837">
        <w:rPr>
          <w:rFonts w:cstheme="minorHAnsi"/>
          <w:sz w:val="24"/>
          <w:szCs w:val="24"/>
        </w:rPr>
        <w:t xml:space="preserve">he Research Office </w:t>
      </w:r>
      <w:r w:rsidR="00C65E66">
        <w:rPr>
          <w:rFonts w:cstheme="minorHAnsi"/>
          <w:sz w:val="24"/>
          <w:szCs w:val="24"/>
        </w:rPr>
        <w:t>can</w:t>
      </w:r>
      <w:r w:rsidR="00D561BF">
        <w:rPr>
          <w:rFonts w:cstheme="minorHAnsi"/>
          <w:sz w:val="24"/>
          <w:szCs w:val="24"/>
        </w:rPr>
        <w:t xml:space="preserve"> have </w:t>
      </w:r>
      <w:r w:rsidR="00D561BF" w:rsidRPr="00CD09F3">
        <w:rPr>
          <w:rFonts w:cstheme="minorHAnsi"/>
          <w:b/>
          <w:bCs/>
          <w:sz w:val="24"/>
          <w:szCs w:val="24"/>
        </w:rPr>
        <w:t xml:space="preserve">up to 10 </w:t>
      </w:r>
      <w:r w:rsidR="00513D9A">
        <w:rPr>
          <w:rFonts w:cstheme="minorHAnsi"/>
          <w:b/>
          <w:bCs/>
          <w:sz w:val="24"/>
          <w:szCs w:val="24"/>
        </w:rPr>
        <w:t xml:space="preserve">concurrent </w:t>
      </w:r>
      <w:r w:rsidR="00D561BF" w:rsidRPr="00CD09F3">
        <w:rPr>
          <w:rFonts w:cstheme="minorHAnsi"/>
          <w:b/>
          <w:bCs/>
          <w:sz w:val="24"/>
          <w:szCs w:val="24"/>
        </w:rPr>
        <w:t>API valid keys</w:t>
      </w:r>
      <w:r w:rsidR="00D561BF">
        <w:rPr>
          <w:rFonts w:cstheme="minorHAnsi"/>
          <w:sz w:val="24"/>
          <w:szCs w:val="24"/>
        </w:rPr>
        <w:t xml:space="preserve"> at any point in time. </w:t>
      </w:r>
    </w:p>
    <w:p w14:paraId="4047F6F4" w14:textId="32E791BC" w:rsidR="0037691B" w:rsidRPr="00446947" w:rsidRDefault="00D561BF">
      <w:pPr>
        <w:rPr>
          <w:rFonts w:cstheme="minorHAnsi"/>
          <w:sz w:val="24"/>
          <w:szCs w:val="24"/>
        </w:rPr>
      </w:pPr>
      <w:r>
        <w:rPr>
          <w:rFonts w:cstheme="minorHAnsi"/>
          <w:sz w:val="24"/>
          <w:szCs w:val="24"/>
        </w:rPr>
        <w:t xml:space="preserve">An API Key will be locked if a security breach is suspected. When this occurs, an error message will display on the API Key Management screen and the Research Office will need to contact the </w:t>
      </w:r>
      <w:r w:rsidR="003749D3">
        <w:rPr>
          <w:rFonts w:cstheme="minorHAnsi"/>
          <w:sz w:val="24"/>
          <w:szCs w:val="24"/>
        </w:rPr>
        <w:t>RMS</w:t>
      </w:r>
      <w:r w:rsidR="009A262E">
        <w:rPr>
          <w:rFonts w:cstheme="minorHAnsi"/>
          <w:sz w:val="24"/>
          <w:szCs w:val="24"/>
        </w:rPr>
        <w:t xml:space="preserve"> </w:t>
      </w:r>
      <w:r w:rsidR="003749D3">
        <w:rPr>
          <w:rFonts w:cstheme="minorHAnsi"/>
          <w:sz w:val="24"/>
          <w:szCs w:val="24"/>
        </w:rPr>
        <w:t>Support</w:t>
      </w:r>
      <w:r>
        <w:rPr>
          <w:rFonts w:cstheme="minorHAnsi"/>
          <w:sz w:val="24"/>
          <w:szCs w:val="24"/>
        </w:rPr>
        <w:t xml:space="preserve"> </w:t>
      </w:r>
      <w:r w:rsidR="009A262E">
        <w:rPr>
          <w:rFonts w:cstheme="minorHAnsi"/>
          <w:sz w:val="24"/>
          <w:szCs w:val="24"/>
        </w:rPr>
        <w:t xml:space="preserve">Team </w:t>
      </w:r>
      <w:r>
        <w:rPr>
          <w:rFonts w:cstheme="minorHAnsi"/>
          <w:sz w:val="24"/>
          <w:szCs w:val="24"/>
        </w:rPr>
        <w:t>to have the issue resolved</w:t>
      </w:r>
      <w:r w:rsidR="009A262E">
        <w:rPr>
          <w:rFonts w:cstheme="minorHAnsi"/>
          <w:sz w:val="24"/>
          <w:szCs w:val="24"/>
        </w:rPr>
        <w:t xml:space="preserve"> (see Part 4)</w:t>
      </w:r>
      <w:r w:rsidR="00D27AF2">
        <w:rPr>
          <w:rFonts w:cstheme="minorHAnsi"/>
          <w:sz w:val="24"/>
          <w:szCs w:val="24"/>
        </w:rPr>
        <w:t>.</w:t>
      </w:r>
      <w:r w:rsidR="0037691B">
        <w:rPr>
          <w:rFonts w:cstheme="minorHAnsi"/>
          <w:b/>
          <w:bCs/>
          <w:sz w:val="20"/>
          <w:szCs w:val="20"/>
        </w:rPr>
        <w:br w:type="page"/>
      </w:r>
    </w:p>
    <w:p w14:paraId="28BC07E0" w14:textId="070278AD" w:rsidR="00390859" w:rsidRPr="00284B49" w:rsidRDefault="003F7D26" w:rsidP="00284B49">
      <w:pPr>
        <w:pStyle w:val="Heading1"/>
      </w:pPr>
      <w:bookmarkStart w:id="10" w:name="_Toc72764288"/>
      <w:r w:rsidRPr="00284B49">
        <w:lastRenderedPageBreak/>
        <w:t>P</w:t>
      </w:r>
      <w:r>
        <w:t>ART</w:t>
      </w:r>
      <w:r w:rsidRPr="00284B49">
        <w:t xml:space="preserve"> </w:t>
      </w:r>
      <w:r w:rsidR="005204AE" w:rsidRPr="00284B49">
        <w:t xml:space="preserve">2 </w:t>
      </w:r>
      <w:r w:rsidR="00B17A55">
        <w:t>–</w:t>
      </w:r>
      <w:r w:rsidR="00B402ED">
        <w:t xml:space="preserve"> Allowed </w:t>
      </w:r>
      <w:r w:rsidR="00B17A55">
        <w:t xml:space="preserve">IP Addresses </w:t>
      </w:r>
      <w:r w:rsidR="00B402ED">
        <w:t>for using API</w:t>
      </w:r>
      <w:bookmarkEnd w:id="10"/>
    </w:p>
    <w:p w14:paraId="6B49D2AE" w14:textId="49196B27" w:rsidR="002D3C41" w:rsidRDefault="009D5010" w:rsidP="00663B37">
      <w:pPr>
        <w:rPr>
          <w:rFonts w:cstheme="minorHAnsi"/>
          <w:sz w:val="24"/>
          <w:szCs w:val="24"/>
        </w:rPr>
      </w:pPr>
      <w:r>
        <w:rPr>
          <w:rFonts w:cstheme="minorHAnsi"/>
          <w:sz w:val="24"/>
          <w:szCs w:val="24"/>
        </w:rPr>
        <w:t xml:space="preserve">RMS is now configured for the Research Office to enter the </w:t>
      </w:r>
      <w:r w:rsidR="00E9115F">
        <w:rPr>
          <w:rFonts w:cstheme="minorHAnsi"/>
          <w:sz w:val="24"/>
          <w:szCs w:val="24"/>
        </w:rPr>
        <w:t>list of</w:t>
      </w:r>
      <w:r w:rsidR="0062143F">
        <w:rPr>
          <w:rFonts w:cstheme="minorHAnsi"/>
          <w:sz w:val="24"/>
          <w:szCs w:val="24"/>
        </w:rPr>
        <w:t xml:space="preserve"> accepted</w:t>
      </w:r>
      <w:r w:rsidR="00E9115F">
        <w:rPr>
          <w:rFonts w:cstheme="minorHAnsi"/>
          <w:sz w:val="24"/>
          <w:szCs w:val="24"/>
        </w:rPr>
        <w:t xml:space="preserve"> IP addresses that </w:t>
      </w:r>
      <w:r w:rsidR="0062143F">
        <w:rPr>
          <w:rFonts w:cstheme="minorHAnsi"/>
          <w:sz w:val="24"/>
          <w:szCs w:val="24"/>
        </w:rPr>
        <w:t>will have access to</w:t>
      </w:r>
      <w:r w:rsidR="0078531D">
        <w:rPr>
          <w:rFonts w:cstheme="minorHAnsi"/>
          <w:sz w:val="24"/>
          <w:szCs w:val="24"/>
        </w:rPr>
        <w:t xml:space="preserve"> </w:t>
      </w:r>
      <w:r w:rsidR="001434CB">
        <w:rPr>
          <w:rFonts w:cstheme="minorHAnsi"/>
          <w:sz w:val="24"/>
          <w:szCs w:val="24"/>
        </w:rPr>
        <w:t>API information</w:t>
      </w:r>
      <w:r w:rsidR="00196433">
        <w:rPr>
          <w:rFonts w:cstheme="minorHAnsi"/>
          <w:sz w:val="24"/>
          <w:szCs w:val="24"/>
        </w:rPr>
        <w:t>.</w:t>
      </w:r>
      <w:r w:rsidR="00E9115F">
        <w:rPr>
          <w:rFonts w:cstheme="minorHAnsi"/>
          <w:sz w:val="24"/>
          <w:szCs w:val="24"/>
        </w:rPr>
        <w:t xml:space="preserve"> </w:t>
      </w:r>
      <w:r w:rsidR="00EF707D">
        <w:rPr>
          <w:rFonts w:cstheme="minorHAnsi"/>
          <w:sz w:val="24"/>
          <w:szCs w:val="24"/>
        </w:rPr>
        <w:t xml:space="preserve"> </w:t>
      </w:r>
      <w:r w:rsidR="00A16E4F">
        <w:rPr>
          <w:rFonts w:cstheme="minorHAnsi"/>
          <w:sz w:val="24"/>
          <w:szCs w:val="24"/>
        </w:rPr>
        <w:t>For security purposes, t</w:t>
      </w:r>
      <w:r w:rsidR="00EF707D">
        <w:rPr>
          <w:rFonts w:cstheme="minorHAnsi"/>
          <w:sz w:val="24"/>
          <w:szCs w:val="24"/>
        </w:rPr>
        <w:t>he ARC strongly recommends</w:t>
      </w:r>
      <w:r w:rsidR="00516AF4">
        <w:rPr>
          <w:rFonts w:cstheme="minorHAnsi"/>
          <w:sz w:val="24"/>
          <w:szCs w:val="24"/>
        </w:rPr>
        <w:t xml:space="preserve"> that Research Offices</w:t>
      </w:r>
      <w:r w:rsidR="002D3C41">
        <w:rPr>
          <w:rFonts w:cstheme="minorHAnsi"/>
          <w:sz w:val="24"/>
          <w:szCs w:val="24"/>
        </w:rPr>
        <w:t>:</w:t>
      </w:r>
    </w:p>
    <w:p w14:paraId="5086F2B1" w14:textId="2E721034" w:rsidR="00663B37" w:rsidRDefault="002D3C41" w:rsidP="002D3C41">
      <w:pPr>
        <w:pStyle w:val="ListParagraph"/>
        <w:numPr>
          <w:ilvl w:val="0"/>
          <w:numId w:val="20"/>
        </w:numPr>
        <w:rPr>
          <w:rFonts w:cstheme="minorHAnsi"/>
          <w:sz w:val="24"/>
          <w:szCs w:val="24"/>
        </w:rPr>
      </w:pPr>
      <w:r>
        <w:rPr>
          <w:rFonts w:cstheme="minorHAnsi"/>
          <w:sz w:val="24"/>
          <w:szCs w:val="24"/>
        </w:rPr>
        <w:t>identify the IP addresses</w:t>
      </w:r>
    </w:p>
    <w:p w14:paraId="0F705272" w14:textId="55C70A43" w:rsidR="003749D3" w:rsidRPr="003F51A1" w:rsidRDefault="002D3C41" w:rsidP="00CD09F3">
      <w:pPr>
        <w:pStyle w:val="ListParagraph"/>
        <w:numPr>
          <w:ilvl w:val="0"/>
          <w:numId w:val="20"/>
        </w:numPr>
        <w:rPr>
          <w:rFonts w:cstheme="minorHAnsi"/>
          <w:sz w:val="24"/>
          <w:szCs w:val="24"/>
        </w:rPr>
      </w:pPr>
      <w:r>
        <w:rPr>
          <w:rFonts w:cstheme="minorHAnsi"/>
          <w:sz w:val="24"/>
          <w:szCs w:val="24"/>
        </w:rPr>
        <w:t>enter the IP addresses in RMS</w:t>
      </w:r>
    </w:p>
    <w:p w14:paraId="641953BB" w14:textId="50365B92" w:rsidR="00332D4F" w:rsidRPr="00284B49" w:rsidRDefault="005204AE" w:rsidP="00284B49">
      <w:pPr>
        <w:pStyle w:val="Heading2"/>
      </w:pPr>
      <w:bookmarkStart w:id="11" w:name="_Toc72764289"/>
      <w:r w:rsidRPr="00284B49">
        <w:t xml:space="preserve">2.1 - </w:t>
      </w:r>
      <w:r w:rsidR="00364BF5" w:rsidRPr="00284B49">
        <w:t xml:space="preserve">How to </w:t>
      </w:r>
      <w:r w:rsidR="002D3C41">
        <w:t xml:space="preserve">enter an </w:t>
      </w:r>
      <w:r w:rsidR="0098778D">
        <w:t xml:space="preserve">allowed </w:t>
      </w:r>
      <w:r w:rsidR="002D3C41">
        <w:t xml:space="preserve">IP address </w:t>
      </w:r>
      <w:r w:rsidR="0098778D">
        <w:t>for using API calls</w:t>
      </w:r>
      <w:bookmarkEnd w:id="11"/>
    </w:p>
    <w:p w14:paraId="3AAE0832" w14:textId="1303856E" w:rsidR="00332D4F" w:rsidRPr="005204AE" w:rsidRDefault="00364BF5" w:rsidP="00332D4F">
      <w:pPr>
        <w:rPr>
          <w:sz w:val="24"/>
          <w:szCs w:val="24"/>
        </w:rPr>
      </w:pPr>
      <w:r w:rsidRPr="2B4133EA">
        <w:rPr>
          <w:sz w:val="24"/>
          <w:szCs w:val="24"/>
        </w:rPr>
        <w:t xml:space="preserve">To access the </w:t>
      </w:r>
      <w:r w:rsidR="003B0469" w:rsidRPr="2B4133EA">
        <w:rPr>
          <w:sz w:val="24"/>
          <w:szCs w:val="24"/>
        </w:rPr>
        <w:t>IP address config</w:t>
      </w:r>
      <w:r w:rsidR="00740A1A">
        <w:rPr>
          <w:sz w:val="24"/>
          <w:szCs w:val="24"/>
        </w:rPr>
        <w:t>uration</w:t>
      </w:r>
      <w:r w:rsidR="003B0469" w:rsidRPr="2B4133EA">
        <w:rPr>
          <w:sz w:val="24"/>
          <w:szCs w:val="24"/>
        </w:rPr>
        <w:t xml:space="preserve"> screen</w:t>
      </w:r>
      <w:r w:rsidRPr="2B4133EA">
        <w:rPr>
          <w:sz w:val="24"/>
          <w:szCs w:val="24"/>
        </w:rPr>
        <w:t xml:space="preserve">, </w:t>
      </w:r>
      <w:r w:rsidR="00C011B5" w:rsidRPr="2B4133EA">
        <w:rPr>
          <w:sz w:val="24"/>
          <w:szCs w:val="24"/>
        </w:rPr>
        <w:t>select the ‘</w:t>
      </w:r>
      <w:r w:rsidR="003B0469" w:rsidRPr="2B4133EA">
        <w:rPr>
          <w:sz w:val="24"/>
          <w:szCs w:val="24"/>
        </w:rPr>
        <w:t>Re</w:t>
      </w:r>
      <w:r w:rsidR="008F1304">
        <w:rPr>
          <w:sz w:val="24"/>
          <w:szCs w:val="24"/>
        </w:rPr>
        <w:t xml:space="preserve">search Office Allowed </w:t>
      </w:r>
      <w:r w:rsidR="003B0469" w:rsidRPr="2B4133EA">
        <w:rPr>
          <w:sz w:val="24"/>
          <w:szCs w:val="24"/>
        </w:rPr>
        <w:t>IP Address</w:t>
      </w:r>
      <w:r w:rsidR="00740A1A">
        <w:rPr>
          <w:sz w:val="24"/>
          <w:szCs w:val="24"/>
        </w:rPr>
        <w:t>es</w:t>
      </w:r>
      <w:r w:rsidR="00E17049">
        <w:rPr>
          <w:sz w:val="24"/>
          <w:szCs w:val="24"/>
        </w:rPr>
        <w:t>’</w:t>
      </w:r>
      <w:r w:rsidR="00C011B5" w:rsidRPr="2B4133EA">
        <w:rPr>
          <w:sz w:val="24"/>
          <w:szCs w:val="24"/>
        </w:rPr>
        <w:t xml:space="preserve"> link </w:t>
      </w:r>
      <w:r w:rsidR="002D2297" w:rsidRPr="2B4133EA">
        <w:rPr>
          <w:sz w:val="24"/>
          <w:szCs w:val="24"/>
        </w:rPr>
        <w:t xml:space="preserve">under </w:t>
      </w:r>
      <w:r w:rsidR="002D2297" w:rsidRPr="2B4133EA">
        <w:rPr>
          <w:b/>
          <w:sz w:val="24"/>
          <w:szCs w:val="24"/>
        </w:rPr>
        <w:t xml:space="preserve">Reports </w:t>
      </w:r>
      <w:r w:rsidR="002D2297" w:rsidRPr="2B4133EA">
        <w:rPr>
          <w:sz w:val="24"/>
          <w:szCs w:val="24"/>
        </w:rPr>
        <w:t>on the Action Centre</w:t>
      </w:r>
      <w:r w:rsidR="00C011B5" w:rsidRPr="2B4133EA">
        <w:rPr>
          <w:sz w:val="24"/>
          <w:szCs w:val="24"/>
        </w:rPr>
        <w:t>.</w:t>
      </w:r>
    </w:p>
    <w:p w14:paraId="417D4925" w14:textId="0116C058" w:rsidR="00186EF7" w:rsidRPr="00D933D6" w:rsidRDefault="000B3D73" w:rsidP="0042090C">
      <w:pPr>
        <w:jc w:val="center"/>
        <w:rPr>
          <w:rFonts w:ascii="Times New Roman" w:hAnsi="Times New Roman" w:cs="Times New Roman"/>
          <w:sz w:val="24"/>
          <w:szCs w:val="24"/>
        </w:rPr>
      </w:pPr>
      <w:r>
        <w:rPr>
          <w:noProof/>
        </w:rPr>
        <w:drawing>
          <wp:inline distT="0" distB="0" distL="0" distR="0" wp14:anchorId="73F08518" wp14:editId="4EC45CCA">
            <wp:extent cx="5731510" cy="2319655"/>
            <wp:effectExtent l="19050" t="19050" r="21590" b="23495"/>
            <wp:docPr id="28" name="Picture 28" descr="Image showing Research Office Allowed IP Addresses link under the 'Reports' header on the RMS Action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Image showing Research Office Allowed IP Addresses link under the 'Reports' header on the RMS Action Centre."/>
                    <pic:cNvPicPr/>
                  </pic:nvPicPr>
                  <pic:blipFill>
                    <a:blip r:embed="rId25">
                      <a:extLst>
                        <a:ext uri="{28A0092B-C50C-407E-A947-70E740481C1C}">
                          <a14:useLocalDpi xmlns:a14="http://schemas.microsoft.com/office/drawing/2010/main" val="0"/>
                        </a:ext>
                      </a:extLst>
                    </a:blip>
                    <a:stretch>
                      <a:fillRect/>
                    </a:stretch>
                  </pic:blipFill>
                  <pic:spPr>
                    <a:xfrm>
                      <a:off x="0" y="0"/>
                      <a:ext cx="5731510" cy="2319655"/>
                    </a:xfrm>
                    <a:prstGeom prst="rect">
                      <a:avLst/>
                    </a:prstGeom>
                    <a:ln>
                      <a:solidFill>
                        <a:schemeClr val="tx1"/>
                      </a:solidFill>
                    </a:ln>
                  </pic:spPr>
                </pic:pic>
              </a:graphicData>
            </a:graphic>
          </wp:inline>
        </w:drawing>
      </w:r>
      <w:r w:rsidR="0042090C">
        <w:br/>
      </w:r>
      <w:r w:rsidR="0042090C" w:rsidRPr="75D252D1">
        <w:rPr>
          <w:b/>
          <w:bCs/>
          <w:sz w:val="20"/>
          <w:szCs w:val="20"/>
        </w:rPr>
        <w:t xml:space="preserve">Figure </w:t>
      </w:r>
      <w:r w:rsidRPr="75D252D1">
        <w:rPr>
          <w:b/>
          <w:bCs/>
          <w:sz w:val="20"/>
          <w:szCs w:val="20"/>
        </w:rPr>
        <w:t>9</w:t>
      </w:r>
      <w:r w:rsidR="0042090C" w:rsidRPr="75D252D1">
        <w:rPr>
          <w:b/>
          <w:bCs/>
          <w:sz w:val="20"/>
          <w:szCs w:val="20"/>
        </w:rPr>
        <w:t xml:space="preserve"> – </w:t>
      </w:r>
      <w:r w:rsidRPr="75D252D1">
        <w:rPr>
          <w:b/>
          <w:bCs/>
          <w:sz w:val="20"/>
          <w:szCs w:val="20"/>
        </w:rPr>
        <w:t>Research Office Allowed IP Addresses</w:t>
      </w:r>
      <w:r w:rsidR="0042090C" w:rsidRPr="75D252D1">
        <w:rPr>
          <w:b/>
          <w:bCs/>
          <w:sz w:val="20"/>
          <w:szCs w:val="20"/>
        </w:rPr>
        <w:t xml:space="preserve"> link from Action Centre</w:t>
      </w:r>
    </w:p>
    <w:p w14:paraId="7E6BE841" w14:textId="00F92CF0" w:rsidR="00C011B5" w:rsidRPr="005204AE" w:rsidRDefault="00D8506E" w:rsidP="00C011B5">
      <w:pPr>
        <w:rPr>
          <w:rFonts w:cstheme="minorHAnsi"/>
          <w:sz w:val="24"/>
          <w:szCs w:val="24"/>
        </w:rPr>
      </w:pPr>
      <w:r w:rsidRPr="005204AE">
        <w:rPr>
          <w:rFonts w:cstheme="minorHAnsi"/>
          <w:sz w:val="24"/>
          <w:szCs w:val="24"/>
        </w:rPr>
        <w:t xml:space="preserve">The </w:t>
      </w:r>
      <w:r w:rsidR="0042090C" w:rsidRPr="005204AE">
        <w:rPr>
          <w:rFonts w:cstheme="minorHAnsi"/>
          <w:sz w:val="24"/>
          <w:szCs w:val="24"/>
        </w:rPr>
        <w:t>first-time</w:t>
      </w:r>
      <w:r w:rsidRPr="005204AE">
        <w:rPr>
          <w:rFonts w:cstheme="minorHAnsi"/>
          <w:sz w:val="24"/>
          <w:szCs w:val="24"/>
        </w:rPr>
        <w:t xml:space="preserve"> </w:t>
      </w:r>
      <w:r w:rsidR="00C73299">
        <w:rPr>
          <w:rFonts w:cstheme="minorHAnsi"/>
          <w:sz w:val="24"/>
          <w:szCs w:val="24"/>
        </w:rPr>
        <w:t xml:space="preserve">for an IP address to </w:t>
      </w:r>
      <w:r w:rsidR="00C06678">
        <w:rPr>
          <w:rFonts w:cstheme="minorHAnsi"/>
          <w:sz w:val="24"/>
          <w:szCs w:val="24"/>
        </w:rPr>
        <w:t xml:space="preserve">be </w:t>
      </w:r>
      <w:r w:rsidR="00C73299">
        <w:rPr>
          <w:rFonts w:cstheme="minorHAnsi"/>
          <w:sz w:val="24"/>
          <w:szCs w:val="24"/>
        </w:rPr>
        <w:t>entered</w:t>
      </w:r>
      <w:r w:rsidRPr="005204AE">
        <w:rPr>
          <w:rFonts w:cstheme="minorHAnsi"/>
          <w:sz w:val="24"/>
          <w:szCs w:val="24"/>
        </w:rPr>
        <w:t xml:space="preserve">, the screen will </w:t>
      </w:r>
      <w:r w:rsidR="00C73299">
        <w:rPr>
          <w:rFonts w:cstheme="minorHAnsi"/>
          <w:sz w:val="24"/>
          <w:szCs w:val="24"/>
        </w:rPr>
        <w:t>display with only the ‘Add’ button</w:t>
      </w:r>
      <w:r w:rsidR="008C0206">
        <w:rPr>
          <w:rFonts w:cstheme="minorHAnsi"/>
          <w:sz w:val="24"/>
          <w:szCs w:val="24"/>
        </w:rPr>
        <w:t>:</w:t>
      </w:r>
      <w:r w:rsidR="00C73299">
        <w:rPr>
          <w:rFonts w:cstheme="minorHAnsi"/>
          <w:sz w:val="24"/>
          <w:szCs w:val="24"/>
        </w:rPr>
        <w:t xml:space="preserve"> </w:t>
      </w:r>
    </w:p>
    <w:p w14:paraId="0CBA0153" w14:textId="47B9A892" w:rsidR="00C011B5" w:rsidRDefault="008C0206" w:rsidP="0042090C">
      <w:pPr>
        <w:jc w:val="center"/>
        <w:rPr>
          <w:rFonts w:ascii="Times New Roman" w:hAnsi="Times New Roman" w:cs="Times New Roman"/>
          <w:sz w:val="24"/>
          <w:szCs w:val="24"/>
        </w:rPr>
      </w:pPr>
      <w:r>
        <w:rPr>
          <w:noProof/>
        </w:rPr>
        <w:drawing>
          <wp:inline distT="0" distB="0" distL="0" distR="0" wp14:anchorId="4ED7C8CA" wp14:editId="0DF142AC">
            <wp:extent cx="5731510" cy="1519555"/>
            <wp:effectExtent l="19050" t="19050" r="21590" b="23495"/>
            <wp:docPr id="32" name="Picture 32" descr="Image showing the 'Add' button within the IP Address confirmation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Image showing the 'Add' button within the IP Address confirmation link."/>
                    <pic:cNvPicPr/>
                  </pic:nvPicPr>
                  <pic:blipFill>
                    <a:blip r:embed="rId26">
                      <a:extLst>
                        <a:ext uri="{28A0092B-C50C-407E-A947-70E740481C1C}">
                          <a14:useLocalDpi xmlns:a14="http://schemas.microsoft.com/office/drawing/2010/main" val="0"/>
                        </a:ext>
                      </a:extLst>
                    </a:blip>
                    <a:stretch>
                      <a:fillRect/>
                    </a:stretch>
                  </pic:blipFill>
                  <pic:spPr>
                    <a:xfrm>
                      <a:off x="0" y="0"/>
                      <a:ext cx="5731510" cy="1519555"/>
                    </a:xfrm>
                    <a:prstGeom prst="rect">
                      <a:avLst/>
                    </a:prstGeom>
                    <a:ln>
                      <a:solidFill>
                        <a:schemeClr val="tx1"/>
                      </a:solidFill>
                    </a:ln>
                  </pic:spPr>
                </pic:pic>
              </a:graphicData>
            </a:graphic>
          </wp:inline>
        </w:drawing>
      </w:r>
      <w:r w:rsidR="0022672F">
        <w:rPr>
          <w:noProof/>
        </w:rPr>
        <w:t xml:space="preserve"> </w:t>
      </w:r>
      <w:r w:rsidR="0042090C">
        <w:br/>
      </w:r>
      <w:r w:rsidR="0042090C" w:rsidRPr="75D252D1">
        <w:rPr>
          <w:b/>
          <w:bCs/>
          <w:sz w:val="20"/>
          <w:szCs w:val="20"/>
        </w:rPr>
        <w:t xml:space="preserve">Figure </w:t>
      </w:r>
      <w:r w:rsidRPr="75D252D1">
        <w:rPr>
          <w:b/>
          <w:bCs/>
          <w:sz w:val="20"/>
          <w:szCs w:val="20"/>
        </w:rPr>
        <w:t>10</w:t>
      </w:r>
      <w:r w:rsidR="0042090C" w:rsidRPr="75D252D1">
        <w:rPr>
          <w:b/>
          <w:bCs/>
          <w:sz w:val="20"/>
          <w:szCs w:val="20"/>
        </w:rPr>
        <w:t xml:space="preserve"> – </w:t>
      </w:r>
      <w:r w:rsidRPr="75D252D1">
        <w:rPr>
          <w:b/>
          <w:bCs/>
          <w:sz w:val="20"/>
          <w:szCs w:val="20"/>
        </w:rPr>
        <w:t>Report IP Address Configuration</w:t>
      </w:r>
    </w:p>
    <w:p w14:paraId="2280C81A" w14:textId="77777777" w:rsidR="003D3F12" w:rsidRDefault="003D3F12">
      <w:pPr>
        <w:rPr>
          <w:rFonts w:cstheme="minorHAnsi"/>
          <w:sz w:val="24"/>
          <w:szCs w:val="24"/>
        </w:rPr>
      </w:pPr>
      <w:r>
        <w:rPr>
          <w:rFonts w:cstheme="minorHAnsi"/>
          <w:sz w:val="24"/>
          <w:szCs w:val="24"/>
        </w:rPr>
        <w:br w:type="page"/>
      </w:r>
    </w:p>
    <w:p w14:paraId="1A9E5E8F" w14:textId="0DC36F8A" w:rsidR="00583D74" w:rsidRDefault="008C0206" w:rsidP="00D8506E">
      <w:pPr>
        <w:rPr>
          <w:rFonts w:cstheme="minorHAnsi"/>
          <w:sz w:val="24"/>
          <w:szCs w:val="24"/>
        </w:rPr>
      </w:pPr>
      <w:r>
        <w:rPr>
          <w:rFonts w:cstheme="minorHAnsi"/>
          <w:sz w:val="24"/>
          <w:szCs w:val="24"/>
        </w:rPr>
        <w:lastRenderedPageBreak/>
        <w:t xml:space="preserve">Selecting the ‘Add’ button </w:t>
      </w:r>
      <w:r w:rsidR="00583D74">
        <w:rPr>
          <w:rFonts w:cstheme="minorHAnsi"/>
          <w:sz w:val="24"/>
          <w:szCs w:val="24"/>
        </w:rPr>
        <w:t xml:space="preserve">will result in a pop-up </w:t>
      </w:r>
      <w:r w:rsidR="00740A1A">
        <w:rPr>
          <w:rFonts w:cstheme="minorHAnsi"/>
          <w:sz w:val="24"/>
          <w:szCs w:val="24"/>
        </w:rPr>
        <w:t xml:space="preserve">box </w:t>
      </w:r>
      <w:r w:rsidR="00583D74">
        <w:rPr>
          <w:rFonts w:cstheme="minorHAnsi"/>
          <w:sz w:val="24"/>
          <w:szCs w:val="24"/>
        </w:rPr>
        <w:t>for the Research Office to complete:</w:t>
      </w:r>
    </w:p>
    <w:p w14:paraId="7AF054B9" w14:textId="041B939D" w:rsidR="00583D74" w:rsidRDefault="003D3F12" w:rsidP="003D3F12">
      <w:pPr>
        <w:jc w:val="center"/>
        <w:rPr>
          <w:rFonts w:cstheme="minorHAnsi"/>
          <w:sz w:val="24"/>
          <w:szCs w:val="24"/>
        </w:rPr>
      </w:pPr>
      <w:r>
        <w:rPr>
          <w:noProof/>
        </w:rPr>
        <w:drawing>
          <wp:inline distT="0" distB="0" distL="0" distR="0" wp14:anchorId="1F6DCE1A" wp14:editId="250F81D2">
            <wp:extent cx="3234978" cy="2121999"/>
            <wp:effectExtent l="19050" t="19050" r="22860" b="12065"/>
            <wp:docPr id="33" name="Picture 33" descr="Image showing the 'IP Address', 'Netmask' and 'Description' text fields which are required for IP e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Image showing the 'IP Address', 'Netmask' and 'Description' text fields which are required for IP entry."/>
                    <pic:cNvPicPr/>
                  </pic:nvPicPr>
                  <pic:blipFill>
                    <a:blip r:embed="rId27">
                      <a:extLst>
                        <a:ext uri="{28A0092B-C50C-407E-A947-70E740481C1C}">
                          <a14:useLocalDpi xmlns:a14="http://schemas.microsoft.com/office/drawing/2010/main" val="0"/>
                        </a:ext>
                      </a:extLst>
                    </a:blip>
                    <a:stretch>
                      <a:fillRect/>
                    </a:stretch>
                  </pic:blipFill>
                  <pic:spPr>
                    <a:xfrm>
                      <a:off x="0" y="0"/>
                      <a:ext cx="3234978" cy="2121999"/>
                    </a:xfrm>
                    <a:prstGeom prst="rect">
                      <a:avLst/>
                    </a:prstGeom>
                    <a:ln>
                      <a:solidFill>
                        <a:schemeClr val="tx1"/>
                      </a:solidFill>
                    </a:ln>
                  </pic:spPr>
                </pic:pic>
              </a:graphicData>
            </a:graphic>
          </wp:inline>
        </w:drawing>
      </w:r>
    </w:p>
    <w:p w14:paraId="30FAAC60" w14:textId="4D8AB979" w:rsidR="003D3F12" w:rsidRDefault="003D3F12" w:rsidP="003D3F12">
      <w:pPr>
        <w:jc w:val="center"/>
        <w:rPr>
          <w:rFonts w:cstheme="minorHAnsi"/>
          <w:sz w:val="24"/>
          <w:szCs w:val="24"/>
        </w:rPr>
      </w:pPr>
      <w:r w:rsidRPr="003412CC">
        <w:rPr>
          <w:rFonts w:cstheme="minorHAnsi"/>
          <w:b/>
          <w:bCs/>
          <w:sz w:val="20"/>
          <w:szCs w:val="20"/>
        </w:rPr>
        <w:t xml:space="preserve">Figure </w:t>
      </w:r>
      <w:r>
        <w:rPr>
          <w:rFonts w:cstheme="minorHAnsi"/>
          <w:b/>
          <w:bCs/>
          <w:sz w:val="20"/>
          <w:szCs w:val="20"/>
        </w:rPr>
        <w:t>11</w:t>
      </w:r>
      <w:r w:rsidRPr="003412CC">
        <w:rPr>
          <w:rFonts w:cstheme="minorHAnsi"/>
          <w:b/>
          <w:bCs/>
          <w:sz w:val="20"/>
          <w:szCs w:val="20"/>
        </w:rPr>
        <w:t xml:space="preserve"> – </w:t>
      </w:r>
      <w:r>
        <w:rPr>
          <w:rFonts w:cstheme="minorHAnsi"/>
          <w:b/>
          <w:bCs/>
          <w:sz w:val="20"/>
          <w:szCs w:val="20"/>
        </w:rPr>
        <w:t xml:space="preserve">IP Address </w:t>
      </w:r>
      <w:r w:rsidR="00BF5B5D">
        <w:rPr>
          <w:rFonts w:cstheme="minorHAnsi"/>
          <w:b/>
          <w:bCs/>
          <w:sz w:val="20"/>
          <w:szCs w:val="20"/>
        </w:rPr>
        <w:t>entry dialog</w:t>
      </w:r>
    </w:p>
    <w:p w14:paraId="3D9F7967" w14:textId="751AB385" w:rsidR="00A42178" w:rsidRPr="005204AE" w:rsidRDefault="008E549E" w:rsidP="00566FA9">
      <w:pPr>
        <w:rPr>
          <w:rFonts w:cstheme="minorHAnsi"/>
          <w:sz w:val="24"/>
          <w:szCs w:val="24"/>
        </w:rPr>
      </w:pPr>
      <w:r>
        <w:rPr>
          <w:rFonts w:cstheme="minorHAnsi"/>
          <w:sz w:val="24"/>
          <w:szCs w:val="24"/>
        </w:rPr>
        <w:t>The IT areas in the Research Office will be able to provide the relevant details for</w:t>
      </w:r>
      <w:r w:rsidR="00CF32FE" w:rsidRPr="005204AE">
        <w:rPr>
          <w:rFonts w:cstheme="minorHAnsi"/>
          <w:sz w:val="24"/>
          <w:szCs w:val="24"/>
        </w:rPr>
        <w:t>:</w:t>
      </w:r>
    </w:p>
    <w:p w14:paraId="2A013E69" w14:textId="31BB8C07" w:rsidR="00A42178" w:rsidRDefault="008E549E" w:rsidP="00CF32FE">
      <w:pPr>
        <w:pStyle w:val="ListParagraph"/>
        <w:numPr>
          <w:ilvl w:val="0"/>
          <w:numId w:val="3"/>
        </w:numPr>
        <w:rPr>
          <w:rFonts w:cstheme="minorHAnsi"/>
          <w:sz w:val="24"/>
          <w:szCs w:val="24"/>
        </w:rPr>
      </w:pPr>
      <w:r>
        <w:rPr>
          <w:rFonts w:cstheme="minorHAnsi"/>
          <w:b/>
          <w:sz w:val="24"/>
          <w:szCs w:val="24"/>
        </w:rPr>
        <w:t xml:space="preserve">IP </w:t>
      </w:r>
      <w:proofErr w:type="gramStart"/>
      <w:r>
        <w:rPr>
          <w:rFonts w:cstheme="minorHAnsi"/>
          <w:b/>
          <w:sz w:val="24"/>
          <w:szCs w:val="24"/>
        </w:rPr>
        <w:t>Address</w:t>
      </w:r>
      <w:r w:rsidR="000A2541" w:rsidRPr="005204AE">
        <w:rPr>
          <w:rFonts w:cstheme="minorHAnsi"/>
          <w:sz w:val="24"/>
          <w:szCs w:val="24"/>
        </w:rPr>
        <w:t>:</w:t>
      </w:r>
      <w:proofErr w:type="gramEnd"/>
      <w:r w:rsidR="000A2541" w:rsidRPr="005204AE">
        <w:rPr>
          <w:rFonts w:cstheme="minorHAnsi"/>
          <w:sz w:val="24"/>
          <w:szCs w:val="24"/>
        </w:rPr>
        <w:t xml:space="preserve"> </w:t>
      </w:r>
      <w:r w:rsidR="006D0944">
        <w:rPr>
          <w:rFonts w:cstheme="minorHAnsi"/>
          <w:sz w:val="24"/>
          <w:szCs w:val="24"/>
        </w:rPr>
        <w:t xml:space="preserve">is the </w:t>
      </w:r>
      <w:r w:rsidR="008123B4">
        <w:rPr>
          <w:rFonts w:cstheme="minorHAnsi"/>
          <w:sz w:val="24"/>
          <w:szCs w:val="24"/>
        </w:rPr>
        <w:t xml:space="preserve">internet protocol address </w:t>
      </w:r>
      <w:r w:rsidR="00D3223F">
        <w:rPr>
          <w:rFonts w:cstheme="minorHAnsi"/>
          <w:sz w:val="24"/>
          <w:szCs w:val="24"/>
        </w:rPr>
        <w:t>and is a numerical label assigned to each device connected to a computer network</w:t>
      </w:r>
    </w:p>
    <w:p w14:paraId="602BCBF5" w14:textId="658FA062" w:rsidR="00831E9E" w:rsidRPr="005204AE" w:rsidRDefault="00C069F1" w:rsidP="004E1646">
      <w:pPr>
        <w:pStyle w:val="ListParagraph"/>
        <w:numPr>
          <w:ilvl w:val="0"/>
          <w:numId w:val="3"/>
        </w:numPr>
        <w:rPr>
          <w:rFonts w:cstheme="minorHAnsi"/>
          <w:sz w:val="24"/>
          <w:szCs w:val="24"/>
        </w:rPr>
      </w:pPr>
      <w:r>
        <w:rPr>
          <w:rFonts w:cstheme="minorHAnsi"/>
          <w:b/>
          <w:sz w:val="24"/>
          <w:szCs w:val="24"/>
        </w:rPr>
        <w:t>IP Address</w:t>
      </w:r>
      <w:r w:rsidRPr="00C069F1">
        <w:rPr>
          <w:rFonts w:cstheme="minorHAnsi"/>
          <w:sz w:val="24"/>
          <w:szCs w:val="24"/>
        </w:rPr>
        <w:t>:</w:t>
      </w:r>
      <w:r>
        <w:rPr>
          <w:rFonts w:cstheme="minorHAnsi"/>
          <w:sz w:val="24"/>
          <w:szCs w:val="24"/>
        </w:rPr>
        <w:t xml:space="preserve"> should be entered in </w:t>
      </w:r>
      <w:r w:rsidR="00DC58C5">
        <w:rPr>
          <w:rFonts w:cstheme="minorHAnsi"/>
          <w:sz w:val="24"/>
          <w:szCs w:val="24"/>
        </w:rPr>
        <w:t>IPv4 format</w:t>
      </w:r>
    </w:p>
    <w:p w14:paraId="0CC3FB65" w14:textId="42620400" w:rsidR="00A42178" w:rsidRDefault="008E549E" w:rsidP="00CF32FE">
      <w:pPr>
        <w:pStyle w:val="ListParagraph"/>
        <w:numPr>
          <w:ilvl w:val="0"/>
          <w:numId w:val="3"/>
        </w:numPr>
        <w:rPr>
          <w:rFonts w:cstheme="minorHAnsi"/>
          <w:sz w:val="24"/>
          <w:szCs w:val="24"/>
        </w:rPr>
      </w:pPr>
      <w:r>
        <w:rPr>
          <w:rFonts w:cstheme="minorHAnsi"/>
          <w:b/>
          <w:sz w:val="24"/>
          <w:szCs w:val="24"/>
        </w:rPr>
        <w:t>Netmask</w:t>
      </w:r>
      <w:r w:rsidR="000A2541" w:rsidRPr="005204AE">
        <w:rPr>
          <w:rFonts w:cstheme="minorHAnsi"/>
          <w:sz w:val="24"/>
          <w:szCs w:val="24"/>
        </w:rPr>
        <w:t xml:space="preserve">: </w:t>
      </w:r>
      <w:r w:rsidR="00CD18CE">
        <w:rPr>
          <w:rFonts w:cstheme="minorHAnsi"/>
          <w:sz w:val="24"/>
          <w:szCs w:val="24"/>
        </w:rPr>
        <w:t xml:space="preserve">used in conjunction with the IP address </w:t>
      </w:r>
      <w:r w:rsidR="00B010D5">
        <w:rPr>
          <w:rFonts w:cstheme="minorHAnsi"/>
          <w:sz w:val="24"/>
          <w:szCs w:val="24"/>
        </w:rPr>
        <w:t xml:space="preserve">to signify what range </w:t>
      </w:r>
      <w:r w:rsidR="00342938">
        <w:rPr>
          <w:rFonts w:cstheme="minorHAnsi"/>
          <w:sz w:val="24"/>
          <w:szCs w:val="24"/>
        </w:rPr>
        <w:t xml:space="preserve">of </w:t>
      </w:r>
      <w:r w:rsidR="000541A2">
        <w:rPr>
          <w:rFonts w:cstheme="minorHAnsi"/>
          <w:sz w:val="24"/>
          <w:szCs w:val="24"/>
        </w:rPr>
        <w:t>IP addresses in a network can be accessed</w:t>
      </w:r>
    </w:p>
    <w:p w14:paraId="527D8B79" w14:textId="3B140072" w:rsidR="00342938" w:rsidRDefault="000541A2" w:rsidP="000541A2">
      <w:pPr>
        <w:rPr>
          <w:rFonts w:cstheme="minorHAnsi"/>
          <w:sz w:val="24"/>
          <w:szCs w:val="24"/>
        </w:rPr>
      </w:pPr>
      <w:r>
        <w:rPr>
          <w:rFonts w:cstheme="minorHAnsi"/>
          <w:sz w:val="24"/>
          <w:szCs w:val="24"/>
        </w:rPr>
        <w:t xml:space="preserve">The ‘description’ </w:t>
      </w:r>
      <w:r w:rsidR="00A63274">
        <w:rPr>
          <w:rFonts w:cstheme="minorHAnsi"/>
          <w:sz w:val="24"/>
          <w:szCs w:val="24"/>
        </w:rPr>
        <w:t>is a free text field and should be relevant to the Research Office</w:t>
      </w:r>
      <w:r w:rsidR="004D32D8">
        <w:rPr>
          <w:rFonts w:cstheme="minorHAnsi"/>
          <w:sz w:val="24"/>
          <w:szCs w:val="24"/>
        </w:rPr>
        <w:t>. For example, could be the range of IP addresses included.</w:t>
      </w:r>
    </w:p>
    <w:p w14:paraId="3060B86C" w14:textId="4658A9F9" w:rsidR="0080339C" w:rsidRDefault="004542C9" w:rsidP="000541A2">
      <w:pPr>
        <w:rPr>
          <w:rFonts w:cstheme="minorHAnsi"/>
          <w:sz w:val="24"/>
          <w:szCs w:val="24"/>
        </w:rPr>
      </w:pPr>
      <w:r>
        <w:rPr>
          <w:rFonts w:cstheme="minorHAnsi"/>
          <w:sz w:val="24"/>
          <w:szCs w:val="24"/>
        </w:rPr>
        <w:t xml:space="preserve">Once the IP address details have been added, the details will display </w:t>
      </w:r>
      <w:r w:rsidR="008B5AD5">
        <w:rPr>
          <w:rFonts w:cstheme="minorHAnsi"/>
          <w:sz w:val="24"/>
          <w:szCs w:val="24"/>
        </w:rPr>
        <w:t>on the ‘Report IP Address Configuration’ screen:</w:t>
      </w:r>
    </w:p>
    <w:p w14:paraId="4FC9152B" w14:textId="23922968" w:rsidR="008B5AD5" w:rsidRDefault="00DD2F6C" w:rsidP="00921C5B">
      <w:pPr>
        <w:jc w:val="center"/>
        <w:rPr>
          <w:rFonts w:cstheme="minorHAnsi"/>
          <w:sz w:val="24"/>
          <w:szCs w:val="24"/>
        </w:rPr>
      </w:pPr>
      <w:r>
        <w:rPr>
          <w:noProof/>
        </w:rPr>
        <w:drawing>
          <wp:inline distT="0" distB="0" distL="0" distR="0" wp14:anchorId="18ED391C" wp14:editId="4B9ECBF8">
            <wp:extent cx="5731510" cy="1089660"/>
            <wp:effectExtent l="19050" t="19050" r="21590" b="15240"/>
            <wp:docPr id="34" name="Picture 34" descr="Image showing an example of IP address display including the 'enabled' status and the 'Disabl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Image showing an example of IP address display including the 'enabled' status and the 'Disable' button."/>
                    <pic:cNvPicPr/>
                  </pic:nvPicPr>
                  <pic:blipFill>
                    <a:blip r:embed="rId28">
                      <a:extLst>
                        <a:ext uri="{28A0092B-C50C-407E-A947-70E740481C1C}">
                          <a14:useLocalDpi xmlns:a14="http://schemas.microsoft.com/office/drawing/2010/main" val="0"/>
                        </a:ext>
                      </a:extLst>
                    </a:blip>
                    <a:stretch>
                      <a:fillRect/>
                    </a:stretch>
                  </pic:blipFill>
                  <pic:spPr>
                    <a:xfrm>
                      <a:off x="0" y="0"/>
                      <a:ext cx="5731510" cy="1089660"/>
                    </a:xfrm>
                    <a:prstGeom prst="rect">
                      <a:avLst/>
                    </a:prstGeom>
                    <a:ln>
                      <a:solidFill>
                        <a:schemeClr val="tx1"/>
                      </a:solidFill>
                    </a:ln>
                  </pic:spPr>
                </pic:pic>
              </a:graphicData>
            </a:graphic>
          </wp:inline>
        </w:drawing>
      </w:r>
    </w:p>
    <w:p w14:paraId="0A3BCAFC" w14:textId="4BBE6010" w:rsidR="00DD2F6C" w:rsidRDefault="00A04483" w:rsidP="00A04483">
      <w:pPr>
        <w:jc w:val="center"/>
        <w:rPr>
          <w:rFonts w:cstheme="minorHAnsi"/>
          <w:sz w:val="24"/>
          <w:szCs w:val="24"/>
        </w:rPr>
      </w:pPr>
      <w:r w:rsidRPr="003412CC">
        <w:rPr>
          <w:rFonts w:cstheme="minorHAnsi"/>
          <w:b/>
          <w:bCs/>
          <w:sz w:val="20"/>
          <w:szCs w:val="20"/>
        </w:rPr>
        <w:t xml:space="preserve">Figure </w:t>
      </w:r>
      <w:r>
        <w:rPr>
          <w:rFonts w:cstheme="minorHAnsi"/>
          <w:b/>
          <w:bCs/>
          <w:sz w:val="20"/>
          <w:szCs w:val="20"/>
        </w:rPr>
        <w:t>12</w:t>
      </w:r>
      <w:r w:rsidRPr="003412CC">
        <w:rPr>
          <w:rFonts w:cstheme="minorHAnsi"/>
          <w:b/>
          <w:bCs/>
          <w:sz w:val="20"/>
          <w:szCs w:val="20"/>
        </w:rPr>
        <w:t xml:space="preserve"> – </w:t>
      </w:r>
      <w:r>
        <w:rPr>
          <w:rFonts w:cstheme="minorHAnsi"/>
          <w:b/>
          <w:bCs/>
          <w:sz w:val="20"/>
          <w:szCs w:val="20"/>
        </w:rPr>
        <w:t>IP Address entry</w:t>
      </w:r>
    </w:p>
    <w:p w14:paraId="79C3F28A" w14:textId="55CAC069" w:rsidR="00A04483" w:rsidRDefault="000A2541" w:rsidP="009F05F6">
      <w:pPr>
        <w:rPr>
          <w:rFonts w:cstheme="minorHAnsi"/>
          <w:sz w:val="24"/>
          <w:szCs w:val="24"/>
        </w:rPr>
      </w:pPr>
      <w:r w:rsidRPr="0042090C">
        <w:rPr>
          <w:rFonts w:cstheme="minorHAnsi"/>
          <w:sz w:val="24"/>
          <w:szCs w:val="24"/>
        </w:rPr>
        <w:t>T</w:t>
      </w:r>
      <w:r w:rsidR="00A04483">
        <w:rPr>
          <w:rFonts w:cstheme="minorHAnsi"/>
          <w:sz w:val="24"/>
          <w:szCs w:val="24"/>
        </w:rPr>
        <w:t xml:space="preserve">he entry will default to enabled and should be managed by the </w:t>
      </w:r>
      <w:r w:rsidR="003106B2">
        <w:rPr>
          <w:rFonts w:cstheme="minorHAnsi"/>
          <w:sz w:val="24"/>
          <w:szCs w:val="24"/>
        </w:rPr>
        <w:t>Research Office. IP addresses can be disabled if no longer required and can be re-enabled as needed.</w:t>
      </w:r>
    </w:p>
    <w:p w14:paraId="36686544" w14:textId="2CED2966" w:rsidR="009F6D76" w:rsidRDefault="009F6D76" w:rsidP="009F05F6">
      <w:pPr>
        <w:rPr>
          <w:rFonts w:cstheme="minorHAnsi"/>
          <w:sz w:val="24"/>
          <w:szCs w:val="24"/>
        </w:rPr>
      </w:pPr>
      <w:r>
        <w:rPr>
          <w:rFonts w:cstheme="minorHAnsi"/>
          <w:sz w:val="24"/>
          <w:szCs w:val="24"/>
        </w:rPr>
        <w:t>There is no limit to the number of IP addresses added on this screen.</w:t>
      </w:r>
    </w:p>
    <w:p w14:paraId="4B5935D4" w14:textId="77777777" w:rsidR="009F6D76" w:rsidRDefault="009F6D76">
      <w:pPr>
        <w:rPr>
          <w:rFonts w:eastAsiaTheme="majorEastAsia" w:cstheme="minorHAnsi"/>
          <w:b/>
          <w:sz w:val="36"/>
          <w:szCs w:val="32"/>
        </w:rPr>
      </w:pPr>
      <w:r>
        <w:br w:type="page"/>
      </w:r>
    </w:p>
    <w:p w14:paraId="46D70439" w14:textId="61508ED2" w:rsidR="00500393" w:rsidRPr="0042090C" w:rsidRDefault="00C150B4" w:rsidP="00284B49">
      <w:pPr>
        <w:pStyle w:val="Heading1"/>
      </w:pPr>
      <w:bookmarkStart w:id="12" w:name="_Toc72764290"/>
      <w:r w:rsidRPr="0042090C">
        <w:lastRenderedPageBreak/>
        <w:t>P</w:t>
      </w:r>
      <w:r>
        <w:t>ART</w:t>
      </w:r>
      <w:r w:rsidRPr="0042090C">
        <w:t xml:space="preserve"> </w:t>
      </w:r>
      <w:r w:rsidR="0042090C" w:rsidRPr="0042090C">
        <w:t xml:space="preserve">3 – </w:t>
      </w:r>
      <w:r w:rsidR="00CC0560" w:rsidRPr="0042090C">
        <w:t>F</w:t>
      </w:r>
      <w:r w:rsidR="0042090C" w:rsidRPr="0042090C">
        <w:t xml:space="preserve">requently </w:t>
      </w:r>
      <w:r w:rsidR="00CC0560" w:rsidRPr="0042090C">
        <w:t>A</w:t>
      </w:r>
      <w:r w:rsidR="0042090C" w:rsidRPr="0042090C">
        <w:t xml:space="preserve">sked </w:t>
      </w:r>
      <w:r w:rsidR="00CC0560" w:rsidRPr="0042090C">
        <w:t>Q</w:t>
      </w:r>
      <w:r w:rsidR="0042090C" w:rsidRPr="0042090C">
        <w:t>uestions</w:t>
      </w:r>
      <w:bookmarkEnd w:id="12"/>
    </w:p>
    <w:p w14:paraId="7762C614" w14:textId="04DCB344" w:rsidR="00500393" w:rsidRPr="0042090C" w:rsidRDefault="006505BF" w:rsidP="00C011B5">
      <w:pPr>
        <w:rPr>
          <w:rFonts w:cstheme="minorHAnsi"/>
          <w:sz w:val="24"/>
          <w:szCs w:val="24"/>
        </w:rPr>
      </w:pPr>
      <w:r>
        <w:rPr>
          <w:rFonts w:cstheme="minorHAnsi"/>
          <w:b/>
          <w:sz w:val="24"/>
          <w:szCs w:val="24"/>
        </w:rPr>
        <w:t>What should I do before the release on</w:t>
      </w:r>
      <w:r w:rsidR="00460FE8">
        <w:rPr>
          <w:rFonts w:cstheme="minorHAnsi"/>
          <w:b/>
          <w:sz w:val="24"/>
          <w:szCs w:val="24"/>
        </w:rPr>
        <w:t xml:space="preserve"> </w:t>
      </w:r>
      <w:r w:rsidR="003F2CCB" w:rsidRPr="002350DD">
        <w:rPr>
          <w:rFonts w:cstheme="minorHAnsi"/>
          <w:b/>
          <w:bCs/>
          <w:sz w:val="24"/>
          <w:szCs w:val="24"/>
        </w:rPr>
        <w:t>27</w:t>
      </w:r>
      <w:r w:rsidR="003F2CCB" w:rsidDel="003F2CCB">
        <w:rPr>
          <w:rFonts w:cstheme="minorHAnsi"/>
          <w:b/>
          <w:sz w:val="24"/>
          <w:szCs w:val="24"/>
        </w:rPr>
        <w:t xml:space="preserve"> </w:t>
      </w:r>
      <w:r>
        <w:rPr>
          <w:rFonts w:cstheme="minorHAnsi"/>
          <w:b/>
          <w:sz w:val="24"/>
          <w:szCs w:val="24"/>
        </w:rPr>
        <w:t>May 2021</w:t>
      </w:r>
      <w:r w:rsidR="00C011B5" w:rsidRPr="0042090C">
        <w:rPr>
          <w:rFonts w:cstheme="minorHAnsi"/>
          <w:b/>
          <w:sz w:val="24"/>
          <w:szCs w:val="24"/>
        </w:rPr>
        <w:t>?</w:t>
      </w:r>
      <w:r w:rsidR="006F3A4E">
        <w:rPr>
          <w:rFonts w:cstheme="minorHAnsi"/>
          <w:b/>
          <w:sz w:val="24"/>
          <w:szCs w:val="24"/>
        </w:rPr>
        <w:br/>
      </w:r>
      <w:r>
        <w:rPr>
          <w:rFonts w:cstheme="minorHAnsi"/>
          <w:sz w:val="24"/>
          <w:szCs w:val="24"/>
        </w:rPr>
        <w:t xml:space="preserve">You should </w:t>
      </w:r>
      <w:r w:rsidR="008716C1">
        <w:rPr>
          <w:rFonts w:cstheme="minorHAnsi"/>
          <w:sz w:val="24"/>
          <w:szCs w:val="24"/>
        </w:rPr>
        <w:t>copy the existing API Key being used by your R</w:t>
      </w:r>
      <w:r w:rsidR="004E007B">
        <w:rPr>
          <w:rFonts w:cstheme="minorHAnsi"/>
          <w:sz w:val="24"/>
          <w:szCs w:val="24"/>
        </w:rPr>
        <w:t>esearch Office</w:t>
      </w:r>
      <w:r w:rsidR="00460FE8">
        <w:rPr>
          <w:rFonts w:cstheme="minorHAnsi"/>
          <w:sz w:val="24"/>
          <w:szCs w:val="24"/>
        </w:rPr>
        <w:t xml:space="preserve"> and store the information in a safe place</w:t>
      </w:r>
      <w:r w:rsidR="00C011B5" w:rsidRPr="0042090C">
        <w:rPr>
          <w:rFonts w:cstheme="minorHAnsi"/>
          <w:sz w:val="24"/>
          <w:szCs w:val="24"/>
        </w:rPr>
        <w:t>.</w:t>
      </w:r>
    </w:p>
    <w:p w14:paraId="5D788843" w14:textId="71E473CA" w:rsidR="00342938" w:rsidRDefault="00342938" w:rsidP="00937305">
      <w:pPr>
        <w:spacing w:before="240" w:after="0"/>
        <w:rPr>
          <w:rFonts w:cstheme="minorHAnsi"/>
          <w:b/>
          <w:sz w:val="24"/>
          <w:szCs w:val="24"/>
        </w:rPr>
      </w:pPr>
      <w:r>
        <w:rPr>
          <w:rFonts w:cstheme="minorHAnsi"/>
          <w:b/>
          <w:sz w:val="24"/>
          <w:szCs w:val="24"/>
        </w:rPr>
        <w:t xml:space="preserve">How do I </w:t>
      </w:r>
      <w:r w:rsidR="002D27D2">
        <w:rPr>
          <w:rFonts w:cstheme="minorHAnsi"/>
          <w:b/>
          <w:sz w:val="24"/>
          <w:szCs w:val="24"/>
        </w:rPr>
        <w:t xml:space="preserve">set </w:t>
      </w:r>
      <w:r w:rsidR="008A74FB">
        <w:rPr>
          <w:rFonts w:cstheme="minorHAnsi"/>
          <w:b/>
          <w:sz w:val="24"/>
          <w:szCs w:val="24"/>
        </w:rPr>
        <w:t>my API Key</w:t>
      </w:r>
      <w:r w:rsidR="002D27D2">
        <w:rPr>
          <w:rFonts w:cstheme="minorHAnsi"/>
          <w:b/>
          <w:sz w:val="24"/>
          <w:szCs w:val="24"/>
        </w:rPr>
        <w:t xml:space="preserve"> in the RMS examples</w:t>
      </w:r>
      <w:r w:rsidR="008A74FB">
        <w:rPr>
          <w:rFonts w:cstheme="minorHAnsi"/>
          <w:b/>
          <w:sz w:val="24"/>
          <w:szCs w:val="24"/>
        </w:rPr>
        <w:t>?</w:t>
      </w:r>
    </w:p>
    <w:p w14:paraId="1B8E1A1E" w14:textId="474AB4A7" w:rsidR="008A74FB" w:rsidRPr="00754EBB" w:rsidRDefault="00754EBB" w:rsidP="00C011B5">
      <w:pPr>
        <w:rPr>
          <w:rFonts w:cstheme="minorHAnsi"/>
          <w:bCs/>
          <w:sz w:val="24"/>
          <w:szCs w:val="24"/>
        </w:rPr>
      </w:pPr>
      <w:r>
        <w:rPr>
          <w:rFonts w:cstheme="minorHAnsi"/>
          <w:bCs/>
          <w:sz w:val="24"/>
          <w:szCs w:val="24"/>
        </w:rPr>
        <w:t>Use the ‘Set</w:t>
      </w:r>
      <w:r w:rsidR="00F176CA">
        <w:rPr>
          <w:rFonts w:cstheme="minorHAnsi"/>
          <w:bCs/>
          <w:sz w:val="24"/>
          <w:szCs w:val="24"/>
        </w:rPr>
        <w:t xml:space="preserve"> Display API Key’</w:t>
      </w:r>
      <w:r w:rsidR="002D27D2">
        <w:rPr>
          <w:rFonts w:cstheme="minorHAnsi"/>
          <w:bCs/>
          <w:sz w:val="24"/>
          <w:szCs w:val="24"/>
        </w:rPr>
        <w:t xml:space="preserve"> button</w:t>
      </w:r>
      <w:r w:rsidR="00F176CA">
        <w:rPr>
          <w:rFonts w:cstheme="minorHAnsi"/>
          <w:bCs/>
          <w:sz w:val="24"/>
          <w:szCs w:val="24"/>
        </w:rPr>
        <w:t xml:space="preserve"> (see Figure 7) to </w:t>
      </w:r>
      <w:r w:rsidR="00D850FE">
        <w:rPr>
          <w:rFonts w:cstheme="minorHAnsi"/>
          <w:bCs/>
          <w:sz w:val="24"/>
          <w:szCs w:val="24"/>
        </w:rPr>
        <w:t xml:space="preserve">have your API Key added to the </w:t>
      </w:r>
      <w:r w:rsidR="002D27D2">
        <w:rPr>
          <w:rFonts w:cstheme="minorHAnsi"/>
          <w:bCs/>
          <w:sz w:val="24"/>
          <w:szCs w:val="24"/>
        </w:rPr>
        <w:t xml:space="preserve">RMS </w:t>
      </w:r>
      <w:r w:rsidR="00D850FE">
        <w:rPr>
          <w:rFonts w:cstheme="minorHAnsi"/>
          <w:bCs/>
          <w:sz w:val="24"/>
          <w:szCs w:val="24"/>
        </w:rPr>
        <w:t>API</w:t>
      </w:r>
      <w:r w:rsidR="00420E1C">
        <w:rPr>
          <w:rFonts w:cstheme="minorHAnsi"/>
          <w:bCs/>
          <w:sz w:val="24"/>
          <w:szCs w:val="24"/>
        </w:rPr>
        <w:t xml:space="preserve"> </w:t>
      </w:r>
      <w:r w:rsidR="00D850FE">
        <w:rPr>
          <w:rFonts w:cstheme="minorHAnsi"/>
          <w:bCs/>
          <w:sz w:val="24"/>
          <w:szCs w:val="24"/>
        </w:rPr>
        <w:t xml:space="preserve">examples. </w:t>
      </w:r>
    </w:p>
    <w:p w14:paraId="341C13FA" w14:textId="735733E7" w:rsidR="00076E64" w:rsidRPr="0042090C" w:rsidRDefault="006E6C5E" w:rsidP="00937305">
      <w:pPr>
        <w:spacing w:before="240"/>
        <w:rPr>
          <w:rFonts w:cstheme="minorHAnsi"/>
          <w:sz w:val="24"/>
          <w:szCs w:val="24"/>
        </w:rPr>
      </w:pPr>
      <w:r>
        <w:rPr>
          <w:rFonts w:cstheme="minorHAnsi"/>
          <w:b/>
          <w:sz w:val="24"/>
          <w:szCs w:val="24"/>
        </w:rPr>
        <w:t>Can I generate a new API Key</w:t>
      </w:r>
      <w:r w:rsidR="00C011B5" w:rsidRPr="0042090C">
        <w:rPr>
          <w:rFonts w:cstheme="minorHAnsi"/>
          <w:b/>
          <w:sz w:val="24"/>
          <w:szCs w:val="24"/>
        </w:rPr>
        <w:t>?</w:t>
      </w:r>
      <w:r w:rsidR="006F3A4E">
        <w:rPr>
          <w:rFonts w:cstheme="minorHAnsi"/>
          <w:b/>
          <w:sz w:val="24"/>
          <w:szCs w:val="24"/>
        </w:rPr>
        <w:br/>
      </w:r>
      <w:r>
        <w:rPr>
          <w:rFonts w:cstheme="minorHAnsi"/>
          <w:sz w:val="24"/>
          <w:szCs w:val="24"/>
        </w:rPr>
        <w:t xml:space="preserve">Yes, </w:t>
      </w:r>
      <w:r w:rsidR="004A09E1">
        <w:rPr>
          <w:rFonts w:cstheme="minorHAnsi"/>
          <w:sz w:val="24"/>
          <w:szCs w:val="24"/>
        </w:rPr>
        <w:t>by using the ‘Generate New API Key’ on the ‘Research Office API Key Config’ screen</w:t>
      </w:r>
      <w:r w:rsidR="00076E64" w:rsidRPr="0042090C">
        <w:rPr>
          <w:rFonts w:cstheme="minorHAnsi"/>
          <w:sz w:val="24"/>
          <w:szCs w:val="24"/>
        </w:rPr>
        <w:t>.</w:t>
      </w:r>
      <w:r w:rsidR="004A09E1">
        <w:rPr>
          <w:rFonts w:cstheme="minorHAnsi"/>
          <w:sz w:val="24"/>
          <w:szCs w:val="24"/>
        </w:rPr>
        <w:t xml:space="preserve"> Your Research Office can have </w:t>
      </w:r>
      <w:r w:rsidR="004A09E1" w:rsidRPr="00CD09F3">
        <w:rPr>
          <w:rFonts w:cstheme="minorHAnsi"/>
          <w:sz w:val="24"/>
          <w:szCs w:val="24"/>
          <w:u w:val="single"/>
        </w:rPr>
        <w:t xml:space="preserve">up to 10 valid </w:t>
      </w:r>
      <w:r w:rsidR="00513D9A">
        <w:rPr>
          <w:rFonts w:cstheme="minorHAnsi"/>
          <w:sz w:val="24"/>
          <w:szCs w:val="24"/>
          <w:u w:val="single"/>
        </w:rPr>
        <w:t xml:space="preserve">concurrent </w:t>
      </w:r>
      <w:r w:rsidR="004A09E1" w:rsidRPr="00CD09F3">
        <w:rPr>
          <w:rFonts w:cstheme="minorHAnsi"/>
          <w:sz w:val="24"/>
          <w:szCs w:val="24"/>
          <w:u w:val="single"/>
        </w:rPr>
        <w:t>API Keys</w:t>
      </w:r>
      <w:r w:rsidR="00145F26">
        <w:rPr>
          <w:rFonts w:cstheme="minorHAnsi"/>
          <w:sz w:val="24"/>
          <w:szCs w:val="24"/>
        </w:rPr>
        <w:t xml:space="preserve"> to use.</w:t>
      </w:r>
    </w:p>
    <w:p w14:paraId="44E385A1" w14:textId="1C71C80D" w:rsidR="00C011B5" w:rsidRDefault="00145F26" w:rsidP="00937305">
      <w:pPr>
        <w:spacing w:before="240"/>
        <w:rPr>
          <w:rFonts w:cstheme="minorHAnsi"/>
          <w:sz w:val="24"/>
          <w:szCs w:val="24"/>
        </w:rPr>
      </w:pPr>
      <w:r>
        <w:rPr>
          <w:rFonts w:cstheme="minorHAnsi"/>
          <w:b/>
          <w:sz w:val="24"/>
          <w:szCs w:val="24"/>
        </w:rPr>
        <w:t xml:space="preserve">What do I </w:t>
      </w:r>
      <w:r w:rsidR="000B4A06">
        <w:rPr>
          <w:rFonts w:cstheme="minorHAnsi"/>
          <w:b/>
          <w:sz w:val="24"/>
          <w:szCs w:val="24"/>
        </w:rPr>
        <w:t>do when an error message displays stating the API Key has been locked</w:t>
      </w:r>
      <w:r w:rsidR="00127683" w:rsidRPr="0042090C">
        <w:rPr>
          <w:rFonts w:cstheme="minorHAnsi"/>
          <w:b/>
          <w:sz w:val="24"/>
          <w:szCs w:val="24"/>
        </w:rPr>
        <w:t>?</w:t>
      </w:r>
      <w:r w:rsidR="006F3A4E">
        <w:rPr>
          <w:rFonts w:cstheme="minorHAnsi"/>
          <w:b/>
          <w:sz w:val="24"/>
          <w:szCs w:val="24"/>
        </w:rPr>
        <w:br/>
      </w:r>
      <w:r w:rsidR="000B4A06">
        <w:rPr>
          <w:rFonts w:cstheme="minorHAnsi"/>
          <w:sz w:val="24"/>
          <w:szCs w:val="24"/>
        </w:rPr>
        <w:t xml:space="preserve">You can contact </w:t>
      </w:r>
      <w:r w:rsidR="002A2D0D">
        <w:rPr>
          <w:rFonts w:cstheme="minorHAnsi"/>
          <w:sz w:val="24"/>
          <w:szCs w:val="24"/>
        </w:rPr>
        <w:t xml:space="preserve">the RMS Support team at the ARC </w:t>
      </w:r>
      <w:r w:rsidR="009A262E">
        <w:rPr>
          <w:rFonts w:cstheme="minorHAnsi"/>
          <w:sz w:val="24"/>
          <w:szCs w:val="24"/>
        </w:rPr>
        <w:t>(see</w:t>
      </w:r>
      <w:r w:rsidR="002A2D0D">
        <w:rPr>
          <w:rFonts w:cstheme="minorHAnsi"/>
          <w:sz w:val="24"/>
          <w:szCs w:val="24"/>
        </w:rPr>
        <w:t xml:space="preserve"> </w:t>
      </w:r>
      <w:r w:rsidR="00F473FA">
        <w:rPr>
          <w:rFonts w:cstheme="minorHAnsi"/>
          <w:sz w:val="24"/>
          <w:szCs w:val="24"/>
        </w:rPr>
        <w:t xml:space="preserve">PART </w:t>
      </w:r>
      <w:r w:rsidR="002A2D0D">
        <w:rPr>
          <w:rFonts w:cstheme="minorHAnsi"/>
          <w:sz w:val="24"/>
          <w:szCs w:val="24"/>
        </w:rPr>
        <w:t>4</w:t>
      </w:r>
      <w:r w:rsidR="009A262E">
        <w:rPr>
          <w:rFonts w:cstheme="minorHAnsi"/>
          <w:sz w:val="24"/>
          <w:szCs w:val="24"/>
        </w:rPr>
        <w:t>)</w:t>
      </w:r>
      <w:r w:rsidR="00127683" w:rsidRPr="0042090C">
        <w:rPr>
          <w:rFonts w:cstheme="minorHAnsi"/>
          <w:sz w:val="24"/>
          <w:szCs w:val="24"/>
        </w:rPr>
        <w:t>.</w:t>
      </w:r>
    </w:p>
    <w:p w14:paraId="6F2B02B0" w14:textId="60485BDB" w:rsidR="00117932" w:rsidRDefault="00531BF8" w:rsidP="00937305">
      <w:pPr>
        <w:spacing w:before="240" w:after="0"/>
        <w:rPr>
          <w:rFonts w:cstheme="minorHAnsi"/>
          <w:b/>
          <w:bCs/>
          <w:sz w:val="24"/>
          <w:szCs w:val="24"/>
        </w:rPr>
      </w:pPr>
      <w:r>
        <w:rPr>
          <w:rFonts w:cstheme="minorHAnsi"/>
          <w:b/>
          <w:bCs/>
          <w:sz w:val="24"/>
          <w:szCs w:val="24"/>
        </w:rPr>
        <w:t>Can the one API Key</w:t>
      </w:r>
      <w:r w:rsidR="00652DD1">
        <w:rPr>
          <w:rFonts w:cstheme="minorHAnsi"/>
          <w:b/>
          <w:bCs/>
          <w:sz w:val="24"/>
          <w:szCs w:val="24"/>
        </w:rPr>
        <w:t xml:space="preserve"> be used</w:t>
      </w:r>
      <w:r>
        <w:rPr>
          <w:rFonts w:cstheme="minorHAnsi"/>
          <w:b/>
          <w:bCs/>
          <w:sz w:val="24"/>
          <w:szCs w:val="24"/>
        </w:rPr>
        <w:t xml:space="preserve"> in </w:t>
      </w:r>
      <w:r w:rsidR="00DF3AA0">
        <w:rPr>
          <w:rFonts w:cstheme="minorHAnsi"/>
          <w:b/>
          <w:bCs/>
          <w:sz w:val="24"/>
          <w:szCs w:val="24"/>
        </w:rPr>
        <w:t>each</w:t>
      </w:r>
      <w:r>
        <w:rPr>
          <w:rFonts w:cstheme="minorHAnsi"/>
          <w:b/>
          <w:bCs/>
          <w:sz w:val="24"/>
          <w:szCs w:val="24"/>
        </w:rPr>
        <w:t xml:space="preserve"> of the RMS instances </w:t>
      </w:r>
      <w:r w:rsidR="00DF3AA0">
        <w:rPr>
          <w:rFonts w:cstheme="minorHAnsi"/>
          <w:b/>
          <w:bCs/>
          <w:sz w:val="24"/>
          <w:szCs w:val="24"/>
        </w:rPr>
        <w:t>my Research Office has users in</w:t>
      </w:r>
      <w:r>
        <w:rPr>
          <w:rFonts w:cstheme="minorHAnsi"/>
          <w:b/>
          <w:bCs/>
          <w:sz w:val="24"/>
          <w:szCs w:val="24"/>
        </w:rPr>
        <w:t>?</w:t>
      </w:r>
      <w:r w:rsidR="00117932">
        <w:rPr>
          <w:rFonts w:cstheme="minorHAnsi"/>
          <w:b/>
          <w:bCs/>
          <w:sz w:val="24"/>
          <w:szCs w:val="24"/>
        </w:rPr>
        <w:t xml:space="preserve"> </w:t>
      </w:r>
      <w:r w:rsidR="00FF7198">
        <w:rPr>
          <w:rFonts w:cstheme="minorHAnsi"/>
          <w:b/>
          <w:bCs/>
          <w:sz w:val="24"/>
          <w:szCs w:val="24"/>
        </w:rPr>
        <w:t>F</w:t>
      </w:r>
      <w:r w:rsidR="00170F6E">
        <w:rPr>
          <w:rFonts w:cstheme="minorHAnsi"/>
          <w:b/>
          <w:bCs/>
          <w:sz w:val="24"/>
          <w:szCs w:val="24"/>
        </w:rPr>
        <w:t xml:space="preserve">or example: </w:t>
      </w:r>
      <w:r w:rsidR="00DF3AA0">
        <w:rPr>
          <w:rFonts w:cstheme="minorHAnsi"/>
          <w:b/>
          <w:bCs/>
          <w:sz w:val="24"/>
          <w:szCs w:val="24"/>
        </w:rPr>
        <w:t>my Research Office has users</w:t>
      </w:r>
      <w:r w:rsidR="00FF7198">
        <w:rPr>
          <w:rFonts w:cstheme="minorHAnsi"/>
          <w:b/>
          <w:bCs/>
          <w:sz w:val="24"/>
          <w:szCs w:val="24"/>
        </w:rPr>
        <w:t xml:space="preserve"> in the </w:t>
      </w:r>
      <w:r w:rsidR="00170F6E">
        <w:rPr>
          <w:rFonts w:cstheme="minorHAnsi"/>
          <w:b/>
          <w:bCs/>
          <w:sz w:val="24"/>
          <w:szCs w:val="24"/>
        </w:rPr>
        <w:t>ARC, Defence and ONI RMS instances</w:t>
      </w:r>
      <w:r>
        <w:rPr>
          <w:rFonts w:cstheme="minorHAnsi"/>
          <w:b/>
          <w:bCs/>
          <w:sz w:val="24"/>
          <w:szCs w:val="24"/>
        </w:rPr>
        <w:t xml:space="preserve">. </w:t>
      </w:r>
    </w:p>
    <w:p w14:paraId="4197870F" w14:textId="18015704" w:rsidR="00531BF8" w:rsidRPr="00531BF8" w:rsidRDefault="00FF7198" w:rsidP="00FF7198">
      <w:pPr>
        <w:rPr>
          <w:rFonts w:cstheme="minorHAnsi"/>
          <w:sz w:val="24"/>
          <w:szCs w:val="24"/>
        </w:rPr>
      </w:pPr>
      <w:r>
        <w:rPr>
          <w:rFonts w:cstheme="minorHAnsi"/>
          <w:sz w:val="24"/>
          <w:szCs w:val="24"/>
        </w:rPr>
        <w:t xml:space="preserve">No, different API Keys </w:t>
      </w:r>
      <w:r w:rsidR="00DF3AA0">
        <w:rPr>
          <w:rFonts w:cstheme="minorHAnsi"/>
          <w:sz w:val="24"/>
          <w:szCs w:val="24"/>
        </w:rPr>
        <w:t xml:space="preserve">will need to be generated </w:t>
      </w:r>
      <w:r>
        <w:rPr>
          <w:rFonts w:cstheme="minorHAnsi"/>
          <w:sz w:val="24"/>
          <w:szCs w:val="24"/>
        </w:rPr>
        <w:t xml:space="preserve">for each of the instances </w:t>
      </w:r>
      <w:r w:rsidR="00CA5A76">
        <w:rPr>
          <w:rFonts w:cstheme="minorHAnsi"/>
          <w:sz w:val="24"/>
          <w:szCs w:val="24"/>
        </w:rPr>
        <w:t>your Research Office has</w:t>
      </w:r>
      <w:r>
        <w:rPr>
          <w:rFonts w:cstheme="minorHAnsi"/>
          <w:sz w:val="24"/>
          <w:szCs w:val="24"/>
        </w:rPr>
        <w:t xml:space="preserve"> </w:t>
      </w:r>
      <w:r w:rsidR="00F25553">
        <w:rPr>
          <w:rFonts w:cstheme="minorHAnsi"/>
          <w:sz w:val="24"/>
          <w:szCs w:val="24"/>
        </w:rPr>
        <w:t>access to</w:t>
      </w:r>
      <w:r>
        <w:rPr>
          <w:rFonts w:cstheme="minorHAnsi"/>
          <w:sz w:val="24"/>
          <w:szCs w:val="24"/>
        </w:rPr>
        <w:t>.</w:t>
      </w:r>
    </w:p>
    <w:p w14:paraId="33B67C2A" w14:textId="2E4E2EE7" w:rsidR="002A2D0D" w:rsidRDefault="00134EF0" w:rsidP="00937305">
      <w:pPr>
        <w:spacing w:before="240" w:after="0"/>
        <w:rPr>
          <w:rFonts w:cstheme="minorHAnsi"/>
          <w:b/>
          <w:bCs/>
          <w:sz w:val="24"/>
          <w:szCs w:val="24"/>
        </w:rPr>
      </w:pPr>
      <w:r>
        <w:rPr>
          <w:rFonts w:cstheme="minorHAnsi"/>
          <w:b/>
          <w:bCs/>
          <w:sz w:val="24"/>
          <w:szCs w:val="24"/>
        </w:rPr>
        <w:t xml:space="preserve">Do I have to provide IP Addresses </w:t>
      </w:r>
      <w:r w:rsidR="003E7D83">
        <w:rPr>
          <w:rFonts w:cstheme="minorHAnsi"/>
          <w:b/>
          <w:bCs/>
          <w:sz w:val="24"/>
          <w:szCs w:val="24"/>
        </w:rPr>
        <w:t>to the ARC?</w:t>
      </w:r>
    </w:p>
    <w:p w14:paraId="46F5195E" w14:textId="0A706022" w:rsidR="007226B1" w:rsidRDefault="007226B1" w:rsidP="00C011B5">
      <w:pPr>
        <w:rPr>
          <w:rFonts w:cstheme="minorHAnsi"/>
          <w:sz w:val="24"/>
          <w:szCs w:val="24"/>
        </w:rPr>
      </w:pPr>
      <w:r>
        <w:rPr>
          <w:rFonts w:cstheme="minorHAnsi"/>
          <w:sz w:val="24"/>
          <w:szCs w:val="24"/>
        </w:rPr>
        <w:t xml:space="preserve">No. However, the ARC strongly recommends that you enter allowed IP addresses to </w:t>
      </w:r>
      <w:r w:rsidR="00513D9A">
        <w:rPr>
          <w:rFonts w:cstheme="minorHAnsi"/>
          <w:sz w:val="24"/>
          <w:szCs w:val="24"/>
        </w:rPr>
        <w:t xml:space="preserve">increase </w:t>
      </w:r>
      <w:r>
        <w:rPr>
          <w:rFonts w:cstheme="minorHAnsi"/>
          <w:sz w:val="24"/>
          <w:szCs w:val="24"/>
        </w:rPr>
        <w:t>the</w:t>
      </w:r>
      <w:r w:rsidR="00513D9A">
        <w:rPr>
          <w:rFonts w:cstheme="minorHAnsi"/>
          <w:sz w:val="24"/>
          <w:szCs w:val="24"/>
        </w:rPr>
        <w:t xml:space="preserve"> security </w:t>
      </w:r>
      <w:r>
        <w:rPr>
          <w:rFonts w:cstheme="minorHAnsi"/>
          <w:sz w:val="24"/>
          <w:szCs w:val="24"/>
        </w:rPr>
        <w:t xml:space="preserve">around API Key use. An allowed IP address can be entered in RMS on the </w:t>
      </w:r>
      <w:r w:rsidR="007312F2">
        <w:rPr>
          <w:rFonts w:cstheme="minorHAnsi"/>
          <w:sz w:val="24"/>
          <w:szCs w:val="24"/>
        </w:rPr>
        <w:t>‘Research Office Allowed IP Addresses’ screen</w:t>
      </w:r>
      <w:r>
        <w:rPr>
          <w:rFonts w:cstheme="minorHAnsi"/>
          <w:sz w:val="24"/>
          <w:szCs w:val="24"/>
        </w:rPr>
        <w:t>.</w:t>
      </w:r>
      <w:r w:rsidR="00A830E9">
        <w:rPr>
          <w:rFonts w:cstheme="minorHAnsi"/>
          <w:sz w:val="24"/>
          <w:szCs w:val="24"/>
        </w:rPr>
        <w:t xml:space="preserve"> </w:t>
      </w:r>
      <w:r>
        <w:rPr>
          <w:rFonts w:cstheme="minorHAnsi"/>
          <w:sz w:val="24"/>
          <w:szCs w:val="24"/>
        </w:rPr>
        <w:t xml:space="preserve"> </w:t>
      </w:r>
    </w:p>
    <w:p w14:paraId="730A2494" w14:textId="6EADF5DD" w:rsidR="007312F2" w:rsidRDefault="007312F2" w:rsidP="00937305">
      <w:pPr>
        <w:spacing w:before="240" w:after="0"/>
        <w:rPr>
          <w:rFonts w:cstheme="minorHAnsi"/>
          <w:b/>
          <w:bCs/>
          <w:sz w:val="24"/>
          <w:szCs w:val="24"/>
        </w:rPr>
      </w:pPr>
      <w:r>
        <w:rPr>
          <w:rFonts w:cstheme="minorHAnsi"/>
          <w:b/>
          <w:bCs/>
          <w:sz w:val="24"/>
          <w:szCs w:val="24"/>
        </w:rPr>
        <w:t xml:space="preserve">How do I find out what IP Address </w:t>
      </w:r>
      <w:r w:rsidR="00D354EF">
        <w:rPr>
          <w:rFonts w:cstheme="minorHAnsi"/>
          <w:b/>
          <w:bCs/>
          <w:sz w:val="24"/>
          <w:szCs w:val="24"/>
        </w:rPr>
        <w:t>to enter</w:t>
      </w:r>
      <w:r w:rsidR="00C1498E">
        <w:rPr>
          <w:rFonts w:cstheme="minorHAnsi"/>
          <w:b/>
          <w:bCs/>
          <w:sz w:val="24"/>
          <w:szCs w:val="24"/>
        </w:rPr>
        <w:t xml:space="preserve"> in RMS</w:t>
      </w:r>
      <w:r w:rsidR="00D354EF">
        <w:rPr>
          <w:rFonts w:cstheme="minorHAnsi"/>
          <w:b/>
          <w:bCs/>
          <w:sz w:val="24"/>
          <w:szCs w:val="24"/>
        </w:rPr>
        <w:t>?</w:t>
      </w:r>
    </w:p>
    <w:p w14:paraId="0A5189E4" w14:textId="5E4D0D9F" w:rsidR="00D354EF" w:rsidRDefault="00D354EF" w:rsidP="00C011B5">
      <w:pPr>
        <w:rPr>
          <w:rFonts w:cstheme="minorHAnsi"/>
          <w:sz w:val="24"/>
          <w:szCs w:val="24"/>
        </w:rPr>
      </w:pPr>
      <w:r>
        <w:rPr>
          <w:rFonts w:cstheme="minorHAnsi"/>
          <w:sz w:val="24"/>
          <w:szCs w:val="24"/>
        </w:rPr>
        <w:t>Contact the IT area in your Research Office.</w:t>
      </w:r>
    </w:p>
    <w:p w14:paraId="0B1E6DFF" w14:textId="465832B4" w:rsidR="00D354EF" w:rsidRDefault="00D354EF" w:rsidP="00937305">
      <w:pPr>
        <w:spacing w:before="240" w:after="0"/>
        <w:rPr>
          <w:rFonts w:cstheme="minorHAnsi"/>
          <w:b/>
          <w:bCs/>
          <w:sz w:val="24"/>
          <w:szCs w:val="24"/>
        </w:rPr>
      </w:pPr>
      <w:r>
        <w:rPr>
          <w:rFonts w:cstheme="minorHAnsi"/>
          <w:b/>
          <w:bCs/>
          <w:sz w:val="24"/>
          <w:szCs w:val="24"/>
        </w:rPr>
        <w:t>How do I find out what Netmask to enter</w:t>
      </w:r>
      <w:r w:rsidR="00C1498E">
        <w:rPr>
          <w:rFonts w:cstheme="minorHAnsi"/>
          <w:b/>
          <w:bCs/>
          <w:sz w:val="24"/>
          <w:szCs w:val="24"/>
        </w:rPr>
        <w:t xml:space="preserve"> in RMS</w:t>
      </w:r>
      <w:r>
        <w:rPr>
          <w:rFonts w:cstheme="minorHAnsi"/>
          <w:b/>
          <w:bCs/>
          <w:sz w:val="24"/>
          <w:szCs w:val="24"/>
        </w:rPr>
        <w:t>?</w:t>
      </w:r>
    </w:p>
    <w:p w14:paraId="4D107327" w14:textId="456E22D8" w:rsidR="00D354EF" w:rsidRDefault="00D354EF" w:rsidP="00D354EF">
      <w:pPr>
        <w:rPr>
          <w:rFonts w:cstheme="minorHAnsi"/>
          <w:sz w:val="24"/>
          <w:szCs w:val="24"/>
        </w:rPr>
      </w:pPr>
      <w:r>
        <w:rPr>
          <w:rFonts w:cstheme="minorHAnsi"/>
          <w:sz w:val="24"/>
          <w:szCs w:val="24"/>
        </w:rPr>
        <w:t>Contact the IT area in your Research Office.</w:t>
      </w:r>
    </w:p>
    <w:p w14:paraId="19CB73AB" w14:textId="7D4FB576" w:rsidR="00FF7198" w:rsidRDefault="00FF7198" w:rsidP="00937305">
      <w:pPr>
        <w:spacing w:before="240" w:after="0"/>
        <w:rPr>
          <w:rFonts w:cstheme="minorHAnsi"/>
          <w:b/>
          <w:bCs/>
          <w:sz w:val="24"/>
          <w:szCs w:val="24"/>
        </w:rPr>
      </w:pPr>
      <w:r>
        <w:rPr>
          <w:rFonts w:cstheme="minorHAnsi"/>
          <w:b/>
          <w:bCs/>
          <w:sz w:val="24"/>
          <w:szCs w:val="24"/>
        </w:rPr>
        <w:t xml:space="preserve">Do I have to enter the allowed IP Addresses in </w:t>
      </w:r>
      <w:proofErr w:type="gramStart"/>
      <w:r>
        <w:rPr>
          <w:rFonts w:cstheme="minorHAnsi"/>
          <w:b/>
          <w:bCs/>
          <w:sz w:val="24"/>
          <w:szCs w:val="24"/>
        </w:rPr>
        <w:t>all of</w:t>
      </w:r>
      <w:proofErr w:type="gramEnd"/>
      <w:r>
        <w:rPr>
          <w:rFonts w:cstheme="minorHAnsi"/>
          <w:b/>
          <w:bCs/>
          <w:sz w:val="24"/>
          <w:szCs w:val="24"/>
        </w:rPr>
        <w:t xml:space="preserve"> the RMS instances I </w:t>
      </w:r>
      <w:r w:rsidR="009F34CF">
        <w:rPr>
          <w:rFonts w:cstheme="minorHAnsi"/>
          <w:b/>
          <w:bCs/>
          <w:sz w:val="24"/>
          <w:szCs w:val="24"/>
        </w:rPr>
        <w:t>have user accounts in?</w:t>
      </w:r>
    </w:p>
    <w:p w14:paraId="75F1686D" w14:textId="06906DC9" w:rsidR="009F34CF" w:rsidRDefault="009F34CF" w:rsidP="00C1498E">
      <w:pPr>
        <w:rPr>
          <w:rFonts w:cstheme="minorHAnsi"/>
          <w:sz w:val="24"/>
          <w:szCs w:val="24"/>
        </w:rPr>
      </w:pPr>
      <w:r>
        <w:rPr>
          <w:rFonts w:cstheme="minorHAnsi"/>
          <w:sz w:val="24"/>
          <w:szCs w:val="24"/>
        </w:rPr>
        <w:t>Yes, you</w:t>
      </w:r>
      <w:r w:rsidR="002E392D">
        <w:rPr>
          <w:rFonts w:cstheme="minorHAnsi"/>
          <w:sz w:val="24"/>
          <w:szCs w:val="24"/>
        </w:rPr>
        <w:t>r Research Office</w:t>
      </w:r>
      <w:r>
        <w:rPr>
          <w:rFonts w:cstheme="minorHAnsi"/>
          <w:sz w:val="24"/>
          <w:szCs w:val="24"/>
        </w:rPr>
        <w:t xml:space="preserve"> will have to</w:t>
      </w:r>
      <w:r w:rsidR="002E392D">
        <w:rPr>
          <w:rFonts w:cstheme="minorHAnsi"/>
          <w:sz w:val="24"/>
          <w:szCs w:val="24"/>
        </w:rPr>
        <w:t xml:space="preserve"> enter</w:t>
      </w:r>
      <w:r>
        <w:rPr>
          <w:rFonts w:cstheme="minorHAnsi"/>
          <w:sz w:val="24"/>
          <w:szCs w:val="24"/>
        </w:rPr>
        <w:t xml:space="preserve"> the allowed IP Addresses in every RMS instance </w:t>
      </w:r>
      <w:r w:rsidR="002E392D">
        <w:rPr>
          <w:rFonts w:cstheme="minorHAnsi"/>
          <w:sz w:val="24"/>
          <w:szCs w:val="24"/>
        </w:rPr>
        <w:t>they have user accounts in.</w:t>
      </w:r>
    </w:p>
    <w:p w14:paraId="7B79C5A2" w14:textId="0574EE9D" w:rsidR="006F3A4E" w:rsidRPr="00396AA2" w:rsidRDefault="006F3A4E" w:rsidP="006F3A4E">
      <w:pPr>
        <w:pStyle w:val="Heading1"/>
        <w:rPr>
          <w:rFonts w:eastAsiaTheme="minorEastAsia"/>
        </w:rPr>
      </w:pPr>
      <w:bookmarkStart w:id="13" w:name="_Toc398731476"/>
      <w:bookmarkStart w:id="14" w:name="_Toc19698422"/>
      <w:bookmarkStart w:id="15" w:name="_Toc59033438"/>
      <w:bookmarkStart w:id="16" w:name="_Toc72764291"/>
      <w:r w:rsidRPr="00396AA2">
        <w:rPr>
          <w:rFonts w:eastAsiaTheme="minorEastAsia"/>
        </w:rPr>
        <w:t xml:space="preserve">PART </w:t>
      </w:r>
      <w:r>
        <w:rPr>
          <w:rFonts w:eastAsiaTheme="minorEastAsia"/>
        </w:rPr>
        <w:t>4</w:t>
      </w:r>
      <w:r w:rsidRPr="00396AA2">
        <w:rPr>
          <w:rFonts w:eastAsiaTheme="minorEastAsia"/>
        </w:rPr>
        <w:t xml:space="preserve"> – Contacting the ARC for additional help</w:t>
      </w:r>
      <w:bookmarkEnd w:id="13"/>
      <w:bookmarkEnd w:id="14"/>
      <w:bookmarkEnd w:id="15"/>
      <w:bookmarkEnd w:id="16"/>
    </w:p>
    <w:p w14:paraId="4B9703CE" w14:textId="1CA82DF6" w:rsidR="006F3A4E" w:rsidRPr="0042090C" w:rsidRDefault="006F3A4E" w:rsidP="006F3A4E">
      <w:pPr>
        <w:spacing w:after="120" w:line="240" w:lineRule="auto"/>
        <w:rPr>
          <w:rFonts w:cstheme="minorHAnsi"/>
          <w:sz w:val="24"/>
          <w:szCs w:val="24"/>
        </w:rPr>
      </w:pPr>
      <w:r w:rsidRPr="006F3A4E">
        <w:rPr>
          <w:rFonts w:eastAsiaTheme="minorEastAsia" w:cstheme="minorHAnsi"/>
          <w:color w:val="000000" w:themeColor="text1"/>
          <w:kern w:val="24"/>
          <w:sz w:val="24"/>
          <w:szCs w:val="24"/>
        </w:rPr>
        <w:t xml:space="preserve">If you are experiencing any technical issues or require help with navigating </w:t>
      </w:r>
      <w:proofErr w:type="gramStart"/>
      <w:r w:rsidRPr="006F3A4E">
        <w:rPr>
          <w:rFonts w:eastAsiaTheme="minorEastAsia" w:cstheme="minorHAnsi"/>
          <w:color w:val="000000" w:themeColor="text1"/>
          <w:kern w:val="24"/>
          <w:sz w:val="24"/>
          <w:szCs w:val="24"/>
        </w:rPr>
        <w:t>RMS</w:t>
      </w:r>
      <w:proofErr w:type="gramEnd"/>
      <w:r w:rsidRPr="006F3A4E">
        <w:rPr>
          <w:rFonts w:eastAsiaTheme="minorEastAsia" w:cstheme="minorHAnsi"/>
          <w:color w:val="000000" w:themeColor="text1"/>
          <w:kern w:val="24"/>
          <w:sz w:val="24"/>
          <w:szCs w:val="24"/>
        </w:rPr>
        <w:t xml:space="preserve"> please contact the RMS Support team at </w:t>
      </w:r>
      <w:hyperlink r:id="rId29" w:history="1">
        <w:r w:rsidR="00FA45AB">
          <w:rPr>
            <w:rStyle w:val="Hyperlink"/>
            <w:rFonts w:eastAsiaTheme="minorEastAsia" w:cstheme="minorHAnsi"/>
            <w:kern w:val="24"/>
            <w:sz w:val="24"/>
            <w:szCs w:val="24"/>
          </w:rPr>
          <w:t>rmssupport@arc.gov.au</w:t>
        </w:r>
      </w:hyperlink>
      <w:r w:rsidR="00FA45AB">
        <w:rPr>
          <w:rStyle w:val="Hyperlink"/>
          <w:rFonts w:eastAsiaTheme="minorEastAsia" w:cstheme="minorHAnsi"/>
          <w:kern w:val="24"/>
          <w:sz w:val="24"/>
          <w:szCs w:val="24"/>
        </w:rPr>
        <w:t>.</w:t>
      </w:r>
    </w:p>
    <w:sectPr w:rsidR="006F3A4E" w:rsidRPr="0042090C" w:rsidSect="00CB2AFC">
      <w:footerReference w:type="default" r:id="rId30"/>
      <w:headerReference w:type="first" r:id="rId3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1FF33" w14:textId="77777777" w:rsidR="006C2E1E" w:rsidRDefault="006C2E1E" w:rsidP="00970B6D">
      <w:pPr>
        <w:spacing w:after="0" w:line="240" w:lineRule="auto"/>
      </w:pPr>
      <w:r>
        <w:separator/>
      </w:r>
    </w:p>
  </w:endnote>
  <w:endnote w:type="continuationSeparator" w:id="0">
    <w:p w14:paraId="2968EADC" w14:textId="77777777" w:rsidR="006C2E1E" w:rsidRDefault="006C2E1E" w:rsidP="00970B6D">
      <w:pPr>
        <w:spacing w:after="0" w:line="240" w:lineRule="auto"/>
      </w:pPr>
      <w:r>
        <w:continuationSeparator/>
      </w:r>
    </w:p>
  </w:endnote>
  <w:endnote w:type="continuationNotice" w:id="1">
    <w:p w14:paraId="5635EEAA" w14:textId="77777777" w:rsidR="006C2E1E" w:rsidRDefault="006C2E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4062081"/>
      <w:docPartObj>
        <w:docPartGallery w:val="Page Numbers (Bottom of Page)"/>
        <w:docPartUnique/>
      </w:docPartObj>
    </w:sdtPr>
    <w:sdtEndPr/>
    <w:sdtContent>
      <w:sdt>
        <w:sdtPr>
          <w:id w:val="-1769616900"/>
          <w:docPartObj>
            <w:docPartGallery w:val="Page Numbers (Top of Page)"/>
            <w:docPartUnique/>
          </w:docPartObj>
        </w:sdtPr>
        <w:sdtEndPr/>
        <w:sdtContent>
          <w:p w14:paraId="5A07A1C6" w14:textId="77777777" w:rsidR="002D33D9" w:rsidRDefault="002D33D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923F0">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923F0">
              <w:rPr>
                <w:b/>
                <w:bCs/>
                <w:noProof/>
              </w:rPr>
              <w:t>9</w:t>
            </w:r>
            <w:r>
              <w:rPr>
                <w:b/>
                <w:bCs/>
                <w:sz w:val="24"/>
                <w:szCs w:val="24"/>
              </w:rPr>
              <w:fldChar w:fldCharType="end"/>
            </w:r>
          </w:p>
        </w:sdtContent>
      </w:sdt>
    </w:sdtContent>
  </w:sdt>
  <w:p w14:paraId="71D61DF7" w14:textId="77777777" w:rsidR="002D33D9" w:rsidRDefault="002D3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91AA8" w14:textId="77777777" w:rsidR="006C2E1E" w:rsidRDefault="006C2E1E" w:rsidP="00970B6D">
      <w:pPr>
        <w:spacing w:after="0" w:line="240" w:lineRule="auto"/>
      </w:pPr>
      <w:r>
        <w:separator/>
      </w:r>
    </w:p>
  </w:footnote>
  <w:footnote w:type="continuationSeparator" w:id="0">
    <w:p w14:paraId="29155EB8" w14:textId="77777777" w:rsidR="006C2E1E" w:rsidRDefault="006C2E1E" w:rsidP="00970B6D">
      <w:pPr>
        <w:spacing w:after="0" w:line="240" w:lineRule="auto"/>
      </w:pPr>
      <w:r>
        <w:continuationSeparator/>
      </w:r>
    </w:p>
  </w:footnote>
  <w:footnote w:type="continuationNotice" w:id="1">
    <w:p w14:paraId="22F13669" w14:textId="77777777" w:rsidR="006C2E1E" w:rsidRDefault="006C2E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B50EF" w14:textId="7AF7F348" w:rsidR="002D33D9" w:rsidRDefault="002D33D9" w:rsidP="00571F4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04DDC"/>
    <w:multiLevelType w:val="hybridMultilevel"/>
    <w:tmpl w:val="CA9ECE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242C7C"/>
    <w:multiLevelType w:val="hybridMultilevel"/>
    <w:tmpl w:val="B0A653D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 w15:restartNumberingAfterBreak="0">
    <w:nsid w:val="0ACD0CA4"/>
    <w:multiLevelType w:val="hybridMultilevel"/>
    <w:tmpl w:val="4F46B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B16EAC"/>
    <w:multiLevelType w:val="hybridMultilevel"/>
    <w:tmpl w:val="12349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585E23"/>
    <w:multiLevelType w:val="hybridMultilevel"/>
    <w:tmpl w:val="66B83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CD7E68"/>
    <w:multiLevelType w:val="hybridMultilevel"/>
    <w:tmpl w:val="2432FB96"/>
    <w:lvl w:ilvl="0" w:tplc="717C3ADC">
      <w:start w:val="1"/>
      <w:numFmt w:val="bullet"/>
      <w:lvlText w:val="•"/>
      <w:lvlJc w:val="left"/>
      <w:pPr>
        <w:tabs>
          <w:tab w:val="num" w:pos="720"/>
        </w:tabs>
        <w:ind w:left="720" w:hanging="360"/>
      </w:pPr>
      <w:rPr>
        <w:rFonts w:ascii="Arial" w:hAnsi="Arial" w:hint="default"/>
        <w:color w:val="auto"/>
      </w:rPr>
    </w:lvl>
    <w:lvl w:ilvl="1" w:tplc="B35A0900">
      <w:start w:val="1"/>
      <w:numFmt w:val="bullet"/>
      <w:lvlText w:val="•"/>
      <w:lvlJc w:val="left"/>
      <w:pPr>
        <w:tabs>
          <w:tab w:val="num" w:pos="1440"/>
        </w:tabs>
        <w:ind w:left="1440" w:hanging="360"/>
      </w:pPr>
      <w:rPr>
        <w:rFonts w:ascii="Arial" w:hAnsi="Arial" w:hint="default"/>
      </w:rPr>
    </w:lvl>
    <w:lvl w:ilvl="2" w:tplc="DFEE4F48">
      <w:start w:val="1"/>
      <w:numFmt w:val="bullet"/>
      <w:lvlText w:val="•"/>
      <w:lvlJc w:val="left"/>
      <w:pPr>
        <w:tabs>
          <w:tab w:val="num" w:pos="2160"/>
        </w:tabs>
        <w:ind w:left="2160" w:hanging="360"/>
      </w:pPr>
      <w:rPr>
        <w:rFonts w:ascii="Arial" w:hAnsi="Arial" w:hint="default"/>
        <w:color w:val="auto"/>
        <w:sz w:val="28"/>
      </w:rPr>
    </w:lvl>
    <w:lvl w:ilvl="3" w:tplc="0C090003">
      <w:start w:val="1"/>
      <w:numFmt w:val="bullet"/>
      <w:lvlText w:val="o"/>
      <w:lvlJc w:val="left"/>
      <w:pPr>
        <w:tabs>
          <w:tab w:val="num" w:pos="2880"/>
        </w:tabs>
        <w:ind w:left="2880" w:hanging="360"/>
      </w:pPr>
      <w:rPr>
        <w:rFonts w:ascii="Courier New" w:hAnsi="Courier New" w:cs="Courier New" w:hint="default"/>
      </w:rPr>
    </w:lvl>
    <w:lvl w:ilvl="4" w:tplc="5EA2FEA8" w:tentative="1">
      <w:start w:val="1"/>
      <w:numFmt w:val="bullet"/>
      <w:lvlText w:val="•"/>
      <w:lvlJc w:val="left"/>
      <w:pPr>
        <w:tabs>
          <w:tab w:val="num" w:pos="3600"/>
        </w:tabs>
        <w:ind w:left="3600" w:hanging="360"/>
      </w:pPr>
      <w:rPr>
        <w:rFonts w:ascii="Arial" w:hAnsi="Arial" w:hint="default"/>
      </w:rPr>
    </w:lvl>
    <w:lvl w:ilvl="5" w:tplc="FE4C466E" w:tentative="1">
      <w:start w:val="1"/>
      <w:numFmt w:val="bullet"/>
      <w:lvlText w:val="•"/>
      <w:lvlJc w:val="left"/>
      <w:pPr>
        <w:tabs>
          <w:tab w:val="num" w:pos="4320"/>
        </w:tabs>
        <w:ind w:left="4320" w:hanging="360"/>
      </w:pPr>
      <w:rPr>
        <w:rFonts w:ascii="Arial" w:hAnsi="Arial" w:hint="default"/>
      </w:rPr>
    </w:lvl>
    <w:lvl w:ilvl="6" w:tplc="57DE6044" w:tentative="1">
      <w:start w:val="1"/>
      <w:numFmt w:val="bullet"/>
      <w:lvlText w:val="•"/>
      <w:lvlJc w:val="left"/>
      <w:pPr>
        <w:tabs>
          <w:tab w:val="num" w:pos="5040"/>
        </w:tabs>
        <w:ind w:left="5040" w:hanging="360"/>
      </w:pPr>
      <w:rPr>
        <w:rFonts w:ascii="Arial" w:hAnsi="Arial" w:hint="default"/>
      </w:rPr>
    </w:lvl>
    <w:lvl w:ilvl="7" w:tplc="78D2986C" w:tentative="1">
      <w:start w:val="1"/>
      <w:numFmt w:val="bullet"/>
      <w:lvlText w:val="•"/>
      <w:lvlJc w:val="left"/>
      <w:pPr>
        <w:tabs>
          <w:tab w:val="num" w:pos="5760"/>
        </w:tabs>
        <w:ind w:left="5760" w:hanging="360"/>
      </w:pPr>
      <w:rPr>
        <w:rFonts w:ascii="Arial" w:hAnsi="Arial" w:hint="default"/>
      </w:rPr>
    </w:lvl>
    <w:lvl w:ilvl="8" w:tplc="F90A9BD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792359"/>
    <w:multiLevelType w:val="hybridMultilevel"/>
    <w:tmpl w:val="B0D8B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3C6279"/>
    <w:multiLevelType w:val="hybridMultilevel"/>
    <w:tmpl w:val="1FD0E63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B906DA"/>
    <w:multiLevelType w:val="hybridMultilevel"/>
    <w:tmpl w:val="08FAC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014D27"/>
    <w:multiLevelType w:val="hybridMultilevel"/>
    <w:tmpl w:val="351859E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FA2C6A"/>
    <w:multiLevelType w:val="hybridMultilevel"/>
    <w:tmpl w:val="4D566B3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675348"/>
    <w:multiLevelType w:val="hybridMultilevel"/>
    <w:tmpl w:val="02AE3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5070AC"/>
    <w:multiLevelType w:val="hybridMultilevel"/>
    <w:tmpl w:val="866C3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5655A0"/>
    <w:multiLevelType w:val="hybridMultilevel"/>
    <w:tmpl w:val="14A093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3318BF"/>
    <w:multiLevelType w:val="hybridMultilevel"/>
    <w:tmpl w:val="3E8E3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6A532D2"/>
    <w:multiLevelType w:val="hybridMultilevel"/>
    <w:tmpl w:val="D5A6C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514AF6"/>
    <w:multiLevelType w:val="hybridMultilevel"/>
    <w:tmpl w:val="020CE0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454DC6"/>
    <w:multiLevelType w:val="hybridMultilevel"/>
    <w:tmpl w:val="E522D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3523C7"/>
    <w:multiLevelType w:val="hybridMultilevel"/>
    <w:tmpl w:val="68480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9050B3"/>
    <w:multiLevelType w:val="hybridMultilevel"/>
    <w:tmpl w:val="2CBC7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6"/>
  </w:num>
  <w:num w:numId="4">
    <w:abstractNumId w:val="15"/>
  </w:num>
  <w:num w:numId="5">
    <w:abstractNumId w:val="6"/>
  </w:num>
  <w:num w:numId="6">
    <w:abstractNumId w:val="2"/>
  </w:num>
  <w:num w:numId="7">
    <w:abstractNumId w:val="13"/>
  </w:num>
  <w:num w:numId="8">
    <w:abstractNumId w:val="7"/>
  </w:num>
  <w:num w:numId="9">
    <w:abstractNumId w:val="3"/>
  </w:num>
  <w:num w:numId="10">
    <w:abstractNumId w:val="8"/>
  </w:num>
  <w:num w:numId="11">
    <w:abstractNumId w:val="14"/>
  </w:num>
  <w:num w:numId="12">
    <w:abstractNumId w:val="19"/>
  </w:num>
  <w:num w:numId="13">
    <w:abstractNumId w:val="18"/>
  </w:num>
  <w:num w:numId="14">
    <w:abstractNumId w:val="9"/>
  </w:num>
  <w:num w:numId="15">
    <w:abstractNumId w:val="4"/>
  </w:num>
  <w:num w:numId="16">
    <w:abstractNumId w:val="10"/>
  </w:num>
  <w:num w:numId="17">
    <w:abstractNumId w:val="5"/>
  </w:num>
  <w:num w:numId="18">
    <w:abstractNumId w:val="17"/>
  </w:num>
  <w:num w:numId="19">
    <w:abstractNumId w:val="1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n-US" w:vendorID="64" w:dllVersion="0" w:nlCheck="1" w:checkStyle="0"/>
  <w:activeWritingStyle w:appName="MSWord" w:lang="en-AU" w:vendorID="64" w:dllVersion="0" w:nlCheck="1" w:checkStyle="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B6D"/>
    <w:rsid w:val="0000068D"/>
    <w:rsid w:val="0000779C"/>
    <w:rsid w:val="0001124C"/>
    <w:rsid w:val="00012DD4"/>
    <w:rsid w:val="000233EA"/>
    <w:rsid w:val="00023912"/>
    <w:rsid w:val="00035905"/>
    <w:rsid w:val="00043FF6"/>
    <w:rsid w:val="00044CFF"/>
    <w:rsid w:val="00050E14"/>
    <w:rsid w:val="000541A2"/>
    <w:rsid w:val="00061434"/>
    <w:rsid w:val="000630AC"/>
    <w:rsid w:val="00064CC7"/>
    <w:rsid w:val="0006645C"/>
    <w:rsid w:val="000712F5"/>
    <w:rsid w:val="000723A7"/>
    <w:rsid w:val="00076E64"/>
    <w:rsid w:val="00077E73"/>
    <w:rsid w:val="00084407"/>
    <w:rsid w:val="0008733D"/>
    <w:rsid w:val="00091CCC"/>
    <w:rsid w:val="00091D16"/>
    <w:rsid w:val="00093DBE"/>
    <w:rsid w:val="00095545"/>
    <w:rsid w:val="00095DB0"/>
    <w:rsid w:val="00096438"/>
    <w:rsid w:val="000A0077"/>
    <w:rsid w:val="000A2541"/>
    <w:rsid w:val="000A3AC5"/>
    <w:rsid w:val="000A3FBF"/>
    <w:rsid w:val="000A7EA8"/>
    <w:rsid w:val="000B1740"/>
    <w:rsid w:val="000B195B"/>
    <w:rsid w:val="000B3D73"/>
    <w:rsid w:val="000B4A06"/>
    <w:rsid w:val="000C30E9"/>
    <w:rsid w:val="000C5166"/>
    <w:rsid w:val="000D3CF8"/>
    <w:rsid w:val="000D5159"/>
    <w:rsid w:val="000D5473"/>
    <w:rsid w:val="000E5C51"/>
    <w:rsid w:val="000F5000"/>
    <w:rsid w:val="0010236F"/>
    <w:rsid w:val="00103813"/>
    <w:rsid w:val="00103C44"/>
    <w:rsid w:val="001076C7"/>
    <w:rsid w:val="0011050E"/>
    <w:rsid w:val="0011107E"/>
    <w:rsid w:val="00111489"/>
    <w:rsid w:val="001124C0"/>
    <w:rsid w:val="00112B01"/>
    <w:rsid w:val="00114037"/>
    <w:rsid w:val="00117932"/>
    <w:rsid w:val="00120A9F"/>
    <w:rsid w:val="0012526F"/>
    <w:rsid w:val="00125809"/>
    <w:rsid w:val="00125950"/>
    <w:rsid w:val="00127683"/>
    <w:rsid w:val="00130426"/>
    <w:rsid w:val="0013103F"/>
    <w:rsid w:val="001323D2"/>
    <w:rsid w:val="00134099"/>
    <w:rsid w:val="00134EF0"/>
    <w:rsid w:val="00140BBA"/>
    <w:rsid w:val="001434CB"/>
    <w:rsid w:val="0014466F"/>
    <w:rsid w:val="00145F26"/>
    <w:rsid w:val="00146262"/>
    <w:rsid w:val="001519E7"/>
    <w:rsid w:val="00152D39"/>
    <w:rsid w:val="00157BBC"/>
    <w:rsid w:val="001602CC"/>
    <w:rsid w:val="001622C7"/>
    <w:rsid w:val="0016462C"/>
    <w:rsid w:val="001662FE"/>
    <w:rsid w:val="00170F6E"/>
    <w:rsid w:val="00176D90"/>
    <w:rsid w:val="0018622E"/>
    <w:rsid w:val="00186AC8"/>
    <w:rsid w:val="00186EF7"/>
    <w:rsid w:val="00196433"/>
    <w:rsid w:val="001A1274"/>
    <w:rsid w:val="001A2073"/>
    <w:rsid w:val="001A4A76"/>
    <w:rsid w:val="001A64D7"/>
    <w:rsid w:val="001A6837"/>
    <w:rsid w:val="001B34A0"/>
    <w:rsid w:val="001C0212"/>
    <w:rsid w:val="001C2C7F"/>
    <w:rsid w:val="001C3C3F"/>
    <w:rsid w:val="001D1D4E"/>
    <w:rsid w:val="001E0E61"/>
    <w:rsid w:val="001E160C"/>
    <w:rsid w:val="001E53ED"/>
    <w:rsid w:val="001E7576"/>
    <w:rsid w:val="001F6A73"/>
    <w:rsid w:val="00205637"/>
    <w:rsid w:val="0020579E"/>
    <w:rsid w:val="00205C76"/>
    <w:rsid w:val="00210A2D"/>
    <w:rsid w:val="00215CEC"/>
    <w:rsid w:val="002210A8"/>
    <w:rsid w:val="00223D98"/>
    <w:rsid w:val="002252E3"/>
    <w:rsid w:val="0022672F"/>
    <w:rsid w:val="00231FB2"/>
    <w:rsid w:val="0023464E"/>
    <w:rsid w:val="002358BD"/>
    <w:rsid w:val="00241C1F"/>
    <w:rsid w:val="00241E4B"/>
    <w:rsid w:val="00241E70"/>
    <w:rsid w:val="00243CF3"/>
    <w:rsid w:val="00251688"/>
    <w:rsid w:val="002527A7"/>
    <w:rsid w:val="002535F6"/>
    <w:rsid w:val="002614DC"/>
    <w:rsid w:val="00262F36"/>
    <w:rsid w:val="0026397B"/>
    <w:rsid w:val="00264194"/>
    <w:rsid w:val="0026484B"/>
    <w:rsid w:val="002667E8"/>
    <w:rsid w:val="002669B9"/>
    <w:rsid w:val="002706C6"/>
    <w:rsid w:val="00284B49"/>
    <w:rsid w:val="00291308"/>
    <w:rsid w:val="00291B20"/>
    <w:rsid w:val="00294DFF"/>
    <w:rsid w:val="002A124D"/>
    <w:rsid w:val="002A2CB5"/>
    <w:rsid w:val="002A2D0D"/>
    <w:rsid w:val="002A44F2"/>
    <w:rsid w:val="002A4E78"/>
    <w:rsid w:val="002B1CDB"/>
    <w:rsid w:val="002B1FDA"/>
    <w:rsid w:val="002B3CCE"/>
    <w:rsid w:val="002B5F7D"/>
    <w:rsid w:val="002C0BCB"/>
    <w:rsid w:val="002C3BAA"/>
    <w:rsid w:val="002C3C9A"/>
    <w:rsid w:val="002D2297"/>
    <w:rsid w:val="002D2403"/>
    <w:rsid w:val="002D27D2"/>
    <w:rsid w:val="002D33D9"/>
    <w:rsid w:val="002D3C41"/>
    <w:rsid w:val="002D3D41"/>
    <w:rsid w:val="002D661B"/>
    <w:rsid w:val="002D7AB6"/>
    <w:rsid w:val="002E392D"/>
    <w:rsid w:val="002E58EA"/>
    <w:rsid w:val="002E5E8E"/>
    <w:rsid w:val="002E6D09"/>
    <w:rsid w:val="002E6DFA"/>
    <w:rsid w:val="002F4ED0"/>
    <w:rsid w:val="002F5D40"/>
    <w:rsid w:val="00300922"/>
    <w:rsid w:val="0030175B"/>
    <w:rsid w:val="003106B2"/>
    <w:rsid w:val="00315440"/>
    <w:rsid w:val="003177FF"/>
    <w:rsid w:val="0032310F"/>
    <w:rsid w:val="00323F7D"/>
    <w:rsid w:val="0032432C"/>
    <w:rsid w:val="0033119D"/>
    <w:rsid w:val="00331D81"/>
    <w:rsid w:val="00332D4F"/>
    <w:rsid w:val="00335715"/>
    <w:rsid w:val="003412CC"/>
    <w:rsid w:val="0034241E"/>
    <w:rsid w:val="00342938"/>
    <w:rsid w:val="00342E71"/>
    <w:rsid w:val="00345445"/>
    <w:rsid w:val="00347104"/>
    <w:rsid w:val="003565EA"/>
    <w:rsid w:val="0036285F"/>
    <w:rsid w:val="00362AEB"/>
    <w:rsid w:val="00364BF5"/>
    <w:rsid w:val="00364D4A"/>
    <w:rsid w:val="0036508A"/>
    <w:rsid w:val="0036643C"/>
    <w:rsid w:val="00366EEB"/>
    <w:rsid w:val="003672A4"/>
    <w:rsid w:val="0037281E"/>
    <w:rsid w:val="00372C25"/>
    <w:rsid w:val="003743F0"/>
    <w:rsid w:val="003749D3"/>
    <w:rsid w:val="0037691B"/>
    <w:rsid w:val="003809AA"/>
    <w:rsid w:val="0038532B"/>
    <w:rsid w:val="00387A9C"/>
    <w:rsid w:val="00390390"/>
    <w:rsid w:val="00390859"/>
    <w:rsid w:val="003920C0"/>
    <w:rsid w:val="0039342F"/>
    <w:rsid w:val="003960D8"/>
    <w:rsid w:val="00397547"/>
    <w:rsid w:val="003A0D4B"/>
    <w:rsid w:val="003A1029"/>
    <w:rsid w:val="003A4417"/>
    <w:rsid w:val="003B0469"/>
    <w:rsid w:val="003B0D6B"/>
    <w:rsid w:val="003B0EDA"/>
    <w:rsid w:val="003B3A48"/>
    <w:rsid w:val="003C00C5"/>
    <w:rsid w:val="003C545D"/>
    <w:rsid w:val="003D198A"/>
    <w:rsid w:val="003D37D0"/>
    <w:rsid w:val="003D3F12"/>
    <w:rsid w:val="003D3FDA"/>
    <w:rsid w:val="003D62F9"/>
    <w:rsid w:val="003E13AF"/>
    <w:rsid w:val="003E7D83"/>
    <w:rsid w:val="003F0E82"/>
    <w:rsid w:val="003F2746"/>
    <w:rsid w:val="003F2CCB"/>
    <w:rsid w:val="003F51A1"/>
    <w:rsid w:val="003F7D26"/>
    <w:rsid w:val="00400204"/>
    <w:rsid w:val="00401BBF"/>
    <w:rsid w:val="004048FB"/>
    <w:rsid w:val="0040562C"/>
    <w:rsid w:val="00415177"/>
    <w:rsid w:val="00415283"/>
    <w:rsid w:val="00415A3F"/>
    <w:rsid w:val="004161C3"/>
    <w:rsid w:val="00416452"/>
    <w:rsid w:val="00417DCF"/>
    <w:rsid w:val="0042090C"/>
    <w:rsid w:val="00420E1C"/>
    <w:rsid w:val="00423BAC"/>
    <w:rsid w:val="00426393"/>
    <w:rsid w:val="00427608"/>
    <w:rsid w:val="00427FE9"/>
    <w:rsid w:val="00430689"/>
    <w:rsid w:val="004319D7"/>
    <w:rsid w:val="00433466"/>
    <w:rsid w:val="00440B49"/>
    <w:rsid w:val="00440C0B"/>
    <w:rsid w:val="00440EA4"/>
    <w:rsid w:val="0044222B"/>
    <w:rsid w:val="00444DB0"/>
    <w:rsid w:val="00446947"/>
    <w:rsid w:val="004542C9"/>
    <w:rsid w:val="00456FF8"/>
    <w:rsid w:val="004605B7"/>
    <w:rsid w:val="00460FE8"/>
    <w:rsid w:val="004627A0"/>
    <w:rsid w:val="00463878"/>
    <w:rsid w:val="004759C5"/>
    <w:rsid w:val="00476538"/>
    <w:rsid w:val="00482CE7"/>
    <w:rsid w:val="00484779"/>
    <w:rsid w:val="004923F0"/>
    <w:rsid w:val="004932EF"/>
    <w:rsid w:val="00496322"/>
    <w:rsid w:val="00496881"/>
    <w:rsid w:val="004A0086"/>
    <w:rsid w:val="004A09E1"/>
    <w:rsid w:val="004A10CB"/>
    <w:rsid w:val="004A441D"/>
    <w:rsid w:val="004A6FA2"/>
    <w:rsid w:val="004B0BB3"/>
    <w:rsid w:val="004B1CB6"/>
    <w:rsid w:val="004B46B1"/>
    <w:rsid w:val="004C15C0"/>
    <w:rsid w:val="004C3D9D"/>
    <w:rsid w:val="004C3E2D"/>
    <w:rsid w:val="004C5935"/>
    <w:rsid w:val="004C5C50"/>
    <w:rsid w:val="004C6871"/>
    <w:rsid w:val="004C709F"/>
    <w:rsid w:val="004D32D8"/>
    <w:rsid w:val="004D5B47"/>
    <w:rsid w:val="004D5B74"/>
    <w:rsid w:val="004D6898"/>
    <w:rsid w:val="004E007B"/>
    <w:rsid w:val="004E1646"/>
    <w:rsid w:val="004E6D01"/>
    <w:rsid w:val="004E6F59"/>
    <w:rsid w:val="004F05F2"/>
    <w:rsid w:val="004F5DCF"/>
    <w:rsid w:val="004F735D"/>
    <w:rsid w:val="004F79F3"/>
    <w:rsid w:val="00500393"/>
    <w:rsid w:val="00501C27"/>
    <w:rsid w:val="00502BF2"/>
    <w:rsid w:val="005064DD"/>
    <w:rsid w:val="00507680"/>
    <w:rsid w:val="005107DB"/>
    <w:rsid w:val="00511745"/>
    <w:rsid w:val="00513D9A"/>
    <w:rsid w:val="00514E3D"/>
    <w:rsid w:val="00516AF4"/>
    <w:rsid w:val="00516CE5"/>
    <w:rsid w:val="005204AE"/>
    <w:rsid w:val="00522F60"/>
    <w:rsid w:val="00524BD0"/>
    <w:rsid w:val="00524E1A"/>
    <w:rsid w:val="00525CD2"/>
    <w:rsid w:val="00531BF8"/>
    <w:rsid w:val="005329C8"/>
    <w:rsid w:val="005379C0"/>
    <w:rsid w:val="0054010F"/>
    <w:rsid w:val="0054152C"/>
    <w:rsid w:val="00541AF3"/>
    <w:rsid w:val="00551294"/>
    <w:rsid w:val="005540BC"/>
    <w:rsid w:val="00557926"/>
    <w:rsid w:val="00557AC1"/>
    <w:rsid w:val="005620FC"/>
    <w:rsid w:val="00562231"/>
    <w:rsid w:val="00562E0B"/>
    <w:rsid w:val="005666C9"/>
    <w:rsid w:val="00566FA9"/>
    <w:rsid w:val="00571F41"/>
    <w:rsid w:val="00572714"/>
    <w:rsid w:val="0057566D"/>
    <w:rsid w:val="00583D74"/>
    <w:rsid w:val="00586547"/>
    <w:rsid w:val="00587C33"/>
    <w:rsid w:val="00587F71"/>
    <w:rsid w:val="0059090E"/>
    <w:rsid w:val="00594A17"/>
    <w:rsid w:val="005953E9"/>
    <w:rsid w:val="00597B62"/>
    <w:rsid w:val="005A4E1C"/>
    <w:rsid w:val="005A77A6"/>
    <w:rsid w:val="005B2416"/>
    <w:rsid w:val="005C14DC"/>
    <w:rsid w:val="005C61A0"/>
    <w:rsid w:val="005C74C9"/>
    <w:rsid w:val="005D407E"/>
    <w:rsid w:val="005D42FE"/>
    <w:rsid w:val="005D5863"/>
    <w:rsid w:val="005E0EF4"/>
    <w:rsid w:val="005E1654"/>
    <w:rsid w:val="005E291A"/>
    <w:rsid w:val="005E4846"/>
    <w:rsid w:val="005E4967"/>
    <w:rsid w:val="005E6BA4"/>
    <w:rsid w:val="005E7A1C"/>
    <w:rsid w:val="005F04E0"/>
    <w:rsid w:val="005F19CC"/>
    <w:rsid w:val="005F218B"/>
    <w:rsid w:val="005F2245"/>
    <w:rsid w:val="005F2DF3"/>
    <w:rsid w:val="006002F0"/>
    <w:rsid w:val="006035B7"/>
    <w:rsid w:val="00607B6D"/>
    <w:rsid w:val="006115CB"/>
    <w:rsid w:val="00615D03"/>
    <w:rsid w:val="00615DB5"/>
    <w:rsid w:val="0062143F"/>
    <w:rsid w:val="006228BC"/>
    <w:rsid w:val="00624EDA"/>
    <w:rsid w:val="00625732"/>
    <w:rsid w:val="00630A57"/>
    <w:rsid w:val="00631D09"/>
    <w:rsid w:val="006341F9"/>
    <w:rsid w:val="006418E2"/>
    <w:rsid w:val="00641961"/>
    <w:rsid w:val="0064441D"/>
    <w:rsid w:val="00646874"/>
    <w:rsid w:val="006505BF"/>
    <w:rsid w:val="00651A9E"/>
    <w:rsid w:val="00652DD1"/>
    <w:rsid w:val="006537C9"/>
    <w:rsid w:val="00655BDA"/>
    <w:rsid w:val="00660586"/>
    <w:rsid w:val="00660943"/>
    <w:rsid w:val="00661C72"/>
    <w:rsid w:val="00663B37"/>
    <w:rsid w:val="00663DEA"/>
    <w:rsid w:val="00672E6C"/>
    <w:rsid w:val="00672FDD"/>
    <w:rsid w:val="0067383F"/>
    <w:rsid w:val="00674121"/>
    <w:rsid w:val="00676726"/>
    <w:rsid w:val="00680E0F"/>
    <w:rsid w:val="00681568"/>
    <w:rsid w:val="00695607"/>
    <w:rsid w:val="006956D8"/>
    <w:rsid w:val="006A1C44"/>
    <w:rsid w:val="006A3A5E"/>
    <w:rsid w:val="006A4B22"/>
    <w:rsid w:val="006B1059"/>
    <w:rsid w:val="006B3892"/>
    <w:rsid w:val="006B395C"/>
    <w:rsid w:val="006B435E"/>
    <w:rsid w:val="006B5FAA"/>
    <w:rsid w:val="006C2E1E"/>
    <w:rsid w:val="006C35AB"/>
    <w:rsid w:val="006C5590"/>
    <w:rsid w:val="006C5BE2"/>
    <w:rsid w:val="006D0944"/>
    <w:rsid w:val="006D0A31"/>
    <w:rsid w:val="006D110E"/>
    <w:rsid w:val="006D2BB8"/>
    <w:rsid w:val="006D4BEA"/>
    <w:rsid w:val="006E08BF"/>
    <w:rsid w:val="006E0E8B"/>
    <w:rsid w:val="006E6C5E"/>
    <w:rsid w:val="006F3A4E"/>
    <w:rsid w:val="0070703E"/>
    <w:rsid w:val="007100C3"/>
    <w:rsid w:val="00712B48"/>
    <w:rsid w:val="00715713"/>
    <w:rsid w:val="007226B1"/>
    <w:rsid w:val="007312F2"/>
    <w:rsid w:val="0073178C"/>
    <w:rsid w:val="00733404"/>
    <w:rsid w:val="00734340"/>
    <w:rsid w:val="00736127"/>
    <w:rsid w:val="007363B3"/>
    <w:rsid w:val="0073695F"/>
    <w:rsid w:val="00740A1A"/>
    <w:rsid w:val="00745643"/>
    <w:rsid w:val="00746326"/>
    <w:rsid w:val="00751F9F"/>
    <w:rsid w:val="0075325F"/>
    <w:rsid w:val="00754EBB"/>
    <w:rsid w:val="00756B27"/>
    <w:rsid w:val="0076322C"/>
    <w:rsid w:val="007709FF"/>
    <w:rsid w:val="00777C49"/>
    <w:rsid w:val="00785003"/>
    <w:rsid w:val="0078531D"/>
    <w:rsid w:val="007876A2"/>
    <w:rsid w:val="007876C9"/>
    <w:rsid w:val="007904E8"/>
    <w:rsid w:val="00792B73"/>
    <w:rsid w:val="00794911"/>
    <w:rsid w:val="007969C1"/>
    <w:rsid w:val="007A3C3A"/>
    <w:rsid w:val="007B0308"/>
    <w:rsid w:val="007B4738"/>
    <w:rsid w:val="007B48A4"/>
    <w:rsid w:val="007B5654"/>
    <w:rsid w:val="007B62C4"/>
    <w:rsid w:val="007B7399"/>
    <w:rsid w:val="007C10C8"/>
    <w:rsid w:val="007C1A0D"/>
    <w:rsid w:val="007C1F0A"/>
    <w:rsid w:val="007C3F4E"/>
    <w:rsid w:val="007C4D58"/>
    <w:rsid w:val="007C5A76"/>
    <w:rsid w:val="007C65A5"/>
    <w:rsid w:val="007D5640"/>
    <w:rsid w:val="007E2FF0"/>
    <w:rsid w:val="007E54A1"/>
    <w:rsid w:val="007F0444"/>
    <w:rsid w:val="007F3570"/>
    <w:rsid w:val="007F4FC9"/>
    <w:rsid w:val="007F5502"/>
    <w:rsid w:val="007F7586"/>
    <w:rsid w:val="007F75F8"/>
    <w:rsid w:val="00800739"/>
    <w:rsid w:val="008011DC"/>
    <w:rsid w:val="0080339C"/>
    <w:rsid w:val="00803AAC"/>
    <w:rsid w:val="00805164"/>
    <w:rsid w:val="008123B4"/>
    <w:rsid w:val="0081265C"/>
    <w:rsid w:val="0081328E"/>
    <w:rsid w:val="008136C1"/>
    <w:rsid w:val="008159BF"/>
    <w:rsid w:val="00817390"/>
    <w:rsid w:val="00817D06"/>
    <w:rsid w:val="008221DE"/>
    <w:rsid w:val="008233FF"/>
    <w:rsid w:val="00825513"/>
    <w:rsid w:val="008314D4"/>
    <w:rsid w:val="00831E9E"/>
    <w:rsid w:val="00832DC2"/>
    <w:rsid w:val="00843545"/>
    <w:rsid w:val="00844E2F"/>
    <w:rsid w:val="00847C94"/>
    <w:rsid w:val="00853755"/>
    <w:rsid w:val="00853E42"/>
    <w:rsid w:val="0085429F"/>
    <w:rsid w:val="00870527"/>
    <w:rsid w:val="008716C1"/>
    <w:rsid w:val="00873014"/>
    <w:rsid w:val="00876413"/>
    <w:rsid w:val="0087653B"/>
    <w:rsid w:val="008765C1"/>
    <w:rsid w:val="00880DEA"/>
    <w:rsid w:val="0088517C"/>
    <w:rsid w:val="00886AF3"/>
    <w:rsid w:val="00886FAB"/>
    <w:rsid w:val="008914CD"/>
    <w:rsid w:val="00892097"/>
    <w:rsid w:val="0089262B"/>
    <w:rsid w:val="008941A5"/>
    <w:rsid w:val="00897C20"/>
    <w:rsid w:val="008A1B08"/>
    <w:rsid w:val="008A294D"/>
    <w:rsid w:val="008A74FB"/>
    <w:rsid w:val="008B22DD"/>
    <w:rsid w:val="008B2E70"/>
    <w:rsid w:val="008B3412"/>
    <w:rsid w:val="008B5AD5"/>
    <w:rsid w:val="008B60E2"/>
    <w:rsid w:val="008C0206"/>
    <w:rsid w:val="008C23CA"/>
    <w:rsid w:val="008C5B7D"/>
    <w:rsid w:val="008C7720"/>
    <w:rsid w:val="008D1EA7"/>
    <w:rsid w:val="008D49FD"/>
    <w:rsid w:val="008D68D1"/>
    <w:rsid w:val="008D7A74"/>
    <w:rsid w:val="008E4DCC"/>
    <w:rsid w:val="008E549E"/>
    <w:rsid w:val="008F1304"/>
    <w:rsid w:val="008F1B88"/>
    <w:rsid w:val="008F2D40"/>
    <w:rsid w:val="008F5C54"/>
    <w:rsid w:val="008F5C6A"/>
    <w:rsid w:val="008F702F"/>
    <w:rsid w:val="00901771"/>
    <w:rsid w:val="00902820"/>
    <w:rsid w:val="009060C6"/>
    <w:rsid w:val="00906C4A"/>
    <w:rsid w:val="00907596"/>
    <w:rsid w:val="009108DF"/>
    <w:rsid w:val="00910B37"/>
    <w:rsid w:val="00911745"/>
    <w:rsid w:val="009166FA"/>
    <w:rsid w:val="00916864"/>
    <w:rsid w:val="00921C5B"/>
    <w:rsid w:val="009223C5"/>
    <w:rsid w:val="009243B9"/>
    <w:rsid w:val="00924A59"/>
    <w:rsid w:val="00925A94"/>
    <w:rsid w:val="00926249"/>
    <w:rsid w:val="0093145D"/>
    <w:rsid w:val="00937305"/>
    <w:rsid w:val="00937A9A"/>
    <w:rsid w:val="00937E1C"/>
    <w:rsid w:val="009405E0"/>
    <w:rsid w:val="009455C8"/>
    <w:rsid w:val="0095064C"/>
    <w:rsid w:val="00950A41"/>
    <w:rsid w:val="009522C7"/>
    <w:rsid w:val="00952E48"/>
    <w:rsid w:val="0095309E"/>
    <w:rsid w:val="009545EF"/>
    <w:rsid w:val="00960B8B"/>
    <w:rsid w:val="00970B6D"/>
    <w:rsid w:val="00970BC1"/>
    <w:rsid w:val="009762E3"/>
    <w:rsid w:val="0097680F"/>
    <w:rsid w:val="009819A0"/>
    <w:rsid w:val="00984C73"/>
    <w:rsid w:val="00986B16"/>
    <w:rsid w:val="0098778D"/>
    <w:rsid w:val="00987B79"/>
    <w:rsid w:val="009A03A5"/>
    <w:rsid w:val="009A262E"/>
    <w:rsid w:val="009A7E2E"/>
    <w:rsid w:val="009B0F84"/>
    <w:rsid w:val="009B1D81"/>
    <w:rsid w:val="009B5845"/>
    <w:rsid w:val="009B5B8D"/>
    <w:rsid w:val="009B67BE"/>
    <w:rsid w:val="009C1529"/>
    <w:rsid w:val="009C21D4"/>
    <w:rsid w:val="009C2338"/>
    <w:rsid w:val="009C3B2C"/>
    <w:rsid w:val="009C41A7"/>
    <w:rsid w:val="009C6264"/>
    <w:rsid w:val="009C7270"/>
    <w:rsid w:val="009D448E"/>
    <w:rsid w:val="009D5010"/>
    <w:rsid w:val="009D59BB"/>
    <w:rsid w:val="009E1FBA"/>
    <w:rsid w:val="009E377B"/>
    <w:rsid w:val="009E3E8D"/>
    <w:rsid w:val="009E5C6C"/>
    <w:rsid w:val="009E79AF"/>
    <w:rsid w:val="009F05F6"/>
    <w:rsid w:val="009F1531"/>
    <w:rsid w:val="009F34CF"/>
    <w:rsid w:val="009F4936"/>
    <w:rsid w:val="009F4EC7"/>
    <w:rsid w:val="009F6D76"/>
    <w:rsid w:val="00A00383"/>
    <w:rsid w:val="00A04483"/>
    <w:rsid w:val="00A0757D"/>
    <w:rsid w:val="00A13B0D"/>
    <w:rsid w:val="00A16186"/>
    <w:rsid w:val="00A16E4F"/>
    <w:rsid w:val="00A16EB2"/>
    <w:rsid w:val="00A21111"/>
    <w:rsid w:val="00A25499"/>
    <w:rsid w:val="00A27AD5"/>
    <w:rsid w:val="00A30C2A"/>
    <w:rsid w:val="00A32C6B"/>
    <w:rsid w:val="00A32DA8"/>
    <w:rsid w:val="00A35F78"/>
    <w:rsid w:val="00A377DE"/>
    <w:rsid w:val="00A40292"/>
    <w:rsid w:val="00A42178"/>
    <w:rsid w:val="00A435A0"/>
    <w:rsid w:val="00A43869"/>
    <w:rsid w:val="00A439CE"/>
    <w:rsid w:val="00A509BB"/>
    <w:rsid w:val="00A53D1E"/>
    <w:rsid w:val="00A564B6"/>
    <w:rsid w:val="00A57276"/>
    <w:rsid w:val="00A61643"/>
    <w:rsid w:val="00A62E4C"/>
    <w:rsid w:val="00A63274"/>
    <w:rsid w:val="00A67914"/>
    <w:rsid w:val="00A74DFC"/>
    <w:rsid w:val="00A830E9"/>
    <w:rsid w:val="00A859CC"/>
    <w:rsid w:val="00A85B54"/>
    <w:rsid w:val="00A87615"/>
    <w:rsid w:val="00A91375"/>
    <w:rsid w:val="00A916C6"/>
    <w:rsid w:val="00A93340"/>
    <w:rsid w:val="00A94247"/>
    <w:rsid w:val="00A94A4E"/>
    <w:rsid w:val="00A96B14"/>
    <w:rsid w:val="00A973C0"/>
    <w:rsid w:val="00AA090F"/>
    <w:rsid w:val="00AA571B"/>
    <w:rsid w:val="00AA6B56"/>
    <w:rsid w:val="00AB2E45"/>
    <w:rsid w:val="00AB3D3D"/>
    <w:rsid w:val="00AB61F6"/>
    <w:rsid w:val="00AB6850"/>
    <w:rsid w:val="00AC2187"/>
    <w:rsid w:val="00AC6E5A"/>
    <w:rsid w:val="00AC7DAB"/>
    <w:rsid w:val="00AD0C61"/>
    <w:rsid w:val="00AD2E70"/>
    <w:rsid w:val="00AD391F"/>
    <w:rsid w:val="00AD4A1D"/>
    <w:rsid w:val="00AE1485"/>
    <w:rsid w:val="00AE1ECB"/>
    <w:rsid w:val="00AE5E25"/>
    <w:rsid w:val="00AF1722"/>
    <w:rsid w:val="00AF262A"/>
    <w:rsid w:val="00AF7948"/>
    <w:rsid w:val="00B010D5"/>
    <w:rsid w:val="00B01EEE"/>
    <w:rsid w:val="00B0465D"/>
    <w:rsid w:val="00B04672"/>
    <w:rsid w:val="00B06444"/>
    <w:rsid w:val="00B06546"/>
    <w:rsid w:val="00B10CFC"/>
    <w:rsid w:val="00B17A55"/>
    <w:rsid w:val="00B22629"/>
    <w:rsid w:val="00B240EB"/>
    <w:rsid w:val="00B249BF"/>
    <w:rsid w:val="00B24DB7"/>
    <w:rsid w:val="00B27C55"/>
    <w:rsid w:val="00B30852"/>
    <w:rsid w:val="00B402ED"/>
    <w:rsid w:val="00B41CF1"/>
    <w:rsid w:val="00B42283"/>
    <w:rsid w:val="00B45EEA"/>
    <w:rsid w:val="00B47C21"/>
    <w:rsid w:val="00B61E1A"/>
    <w:rsid w:val="00B66999"/>
    <w:rsid w:val="00B715FB"/>
    <w:rsid w:val="00B726BA"/>
    <w:rsid w:val="00B758D8"/>
    <w:rsid w:val="00B75D88"/>
    <w:rsid w:val="00B83091"/>
    <w:rsid w:val="00B84285"/>
    <w:rsid w:val="00B92D5A"/>
    <w:rsid w:val="00B938B6"/>
    <w:rsid w:val="00BA08D7"/>
    <w:rsid w:val="00BA2348"/>
    <w:rsid w:val="00BA7861"/>
    <w:rsid w:val="00BB13F2"/>
    <w:rsid w:val="00BB182B"/>
    <w:rsid w:val="00BB1E5C"/>
    <w:rsid w:val="00BB5586"/>
    <w:rsid w:val="00BB5F1B"/>
    <w:rsid w:val="00BB7D5E"/>
    <w:rsid w:val="00BC0573"/>
    <w:rsid w:val="00BC1F07"/>
    <w:rsid w:val="00BC64D2"/>
    <w:rsid w:val="00BC6F33"/>
    <w:rsid w:val="00BC7FBF"/>
    <w:rsid w:val="00BD09B0"/>
    <w:rsid w:val="00BD352A"/>
    <w:rsid w:val="00BD6D44"/>
    <w:rsid w:val="00BE1A31"/>
    <w:rsid w:val="00BE6141"/>
    <w:rsid w:val="00BE7B99"/>
    <w:rsid w:val="00BE7FF9"/>
    <w:rsid w:val="00BF12E5"/>
    <w:rsid w:val="00BF5B5D"/>
    <w:rsid w:val="00BF62D6"/>
    <w:rsid w:val="00C011B5"/>
    <w:rsid w:val="00C06678"/>
    <w:rsid w:val="00C069F1"/>
    <w:rsid w:val="00C10E2C"/>
    <w:rsid w:val="00C11479"/>
    <w:rsid w:val="00C120A6"/>
    <w:rsid w:val="00C12F36"/>
    <w:rsid w:val="00C1348B"/>
    <w:rsid w:val="00C1498E"/>
    <w:rsid w:val="00C150B4"/>
    <w:rsid w:val="00C15CDB"/>
    <w:rsid w:val="00C17F0E"/>
    <w:rsid w:val="00C21549"/>
    <w:rsid w:val="00C3315E"/>
    <w:rsid w:val="00C34EE1"/>
    <w:rsid w:val="00C37CAB"/>
    <w:rsid w:val="00C40621"/>
    <w:rsid w:val="00C4181F"/>
    <w:rsid w:val="00C457A4"/>
    <w:rsid w:val="00C467E1"/>
    <w:rsid w:val="00C55164"/>
    <w:rsid w:val="00C55A11"/>
    <w:rsid w:val="00C65E66"/>
    <w:rsid w:val="00C664F1"/>
    <w:rsid w:val="00C67945"/>
    <w:rsid w:val="00C67AE9"/>
    <w:rsid w:val="00C73299"/>
    <w:rsid w:val="00C75A25"/>
    <w:rsid w:val="00C802C3"/>
    <w:rsid w:val="00C83F03"/>
    <w:rsid w:val="00C905E7"/>
    <w:rsid w:val="00C964CC"/>
    <w:rsid w:val="00CA5A76"/>
    <w:rsid w:val="00CB2AFC"/>
    <w:rsid w:val="00CB645A"/>
    <w:rsid w:val="00CB75A6"/>
    <w:rsid w:val="00CC0560"/>
    <w:rsid w:val="00CC50CB"/>
    <w:rsid w:val="00CC771A"/>
    <w:rsid w:val="00CC78DA"/>
    <w:rsid w:val="00CD03F8"/>
    <w:rsid w:val="00CD09F3"/>
    <w:rsid w:val="00CD0E55"/>
    <w:rsid w:val="00CD0E84"/>
    <w:rsid w:val="00CD18CE"/>
    <w:rsid w:val="00CD2767"/>
    <w:rsid w:val="00CD5071"/>
    <w:rsid w:val="00CE215C"/>
    <w:rsid w:val="00CE3513"/>
    <w:rsid w:val="00CE501C"/>
    <w:rsid w:val="00CE66E1"/>
    <w:rsid w:val="00CE790B"/>
    <w:rsid w:val="00CE7A49"/>
    <w:rsid w:val="00CE7E0A"/>
    <w:rsid w:val="00CF2201"/>
    <w:rsid w:val="00CF32FE"/>
    <w:rsid w:val="00CF71E8"/>
    <w:rsid w:val="00CF7C1A"/>
    <w:rsid w:val="00D007AB"/>
    <w:rsid w:val="00D00895"/>
    <w:rsid w:val="00D02F24"/>
    <w:rsid w:val="00D0400F"/>
    <w:rsid w:val="00D053DC"/>
    <w:rsid w:val="00D117D5"/>
    <w:rsid w:val="00D1285C"/>
    <w:rsid w:val="00D13733"/>
    <w:rsid w:val="00D15284"/>
    <w:rsid w:val="00D155FD"/>
    <w:rsid w:val="00D170A9"/>
    <w:rsid w:val="00D2301B"/>
    <w:rsid w:val="00D25D9D"/>
    <w:rsid w:val="00D26164"/>
    <w:rsid w:val="00D27064"/>
    <w:rsid w:val="00D27AF2"/>
    <w:rsid w:val="00D27E56"/>
    <w:rsid w:val="00D3223F"/>
    <w:rsid w:val="00D32301"/>
    <w:rsid w:val="00D32E95"/>
    <w:rsid w:val="00D34860"/>
    <w:rsid w:val="00D354EF"/>
    <w:rsid w:val="00D36EF9"/>
    <w:rsid w:val="00D37828"/>
    <w:rsid w:val="00D37A96"/>
    <w:rsid w:val="00D4044F"/>
    <w:rsid w:val="00D41A3A"/>
    <w:rsid w:val="00D4445B"/>
    <w:rsid w:val="00D46D7D"/>
    <w:rsid w:val="00D5008F"/>
    <w:rsid w:val="00D519E3"/>
    <w:rsid w:val="00D53F0F"/>
    <w:rsid w:val="00D5602D"/>
    <w:rsid w:val="00D561BF"/>
    <w:rsid w:val="00D60863"/>
    <w:rsid w:val="00D62F61"/>
    <w:rsid w:val="00D6433B"/>
    <w:rsid w:val="00D6616A"/>
    <w:rsid w:val="00D71B4F"/>
    <w:rsid w:val="00D769A0"/>
    <w:rsid w:val="00D80C7C"/>
    <w:rsid w:val="00D80E78"/>
    <w:rsid w:val="00D810A9"/>
    <w:rsid w:val="00D8178C"/>
    <w:rsid w:val="00D820D6"/>
    <w:rsid w:val="00D82159"/>
    <w:rsid w:val="00D8506E"/>
    <w:rsid w:val="00D850FE"/>
    <w:rsid w:val="00D86490"/>
    <w:rsid w:val="00D914D0"/>
    <w:rsid w:val="00D9324A"/>
    <w:rsid w:val="00D933D6"/>
    <w:rsid w:val="00D96428"/>
    <w:rsid w:val="00DA0C42"/>
    <w:rsid w:val="00DA1719"/>
    <w:rsid w:val="00DA197A"/>
    <w:rsid w:val="00DB188F"/>
    <w:rsid w:val="00DB4589"/>
    <w:rsid w:val="00DB77F5"/>
    <w:rsid w:val="00DC23BE"/>
    <w:rsid w:val="00DC57D0"/>
    <w:rsid w:val="00DC58C5"/>
    <w:rsid w:val="00DD2F6C"/>
    <w:rsid w:val="00DD6D37"/>
    <w:rsid w:val="00DE0242"/>
    <w:rsid w:val="00DE1753"/>
    <w:rsid w:val="00DF3AA0"/>
    <w:rsid w:val="00DF43EF"/>
    <w:rsid w:val="00DF45BE"/>
    <w:rsid w:val="00DF587F"/>
    <w:rsid w:val="00DF5CEA"/>
    <w:rsid w:val="00DF66B5"/>
    <w:rsid w:val="00E02584"/>
    <w:rsid w:val="00E02A2A"/>
    <w:rsid w:val="00E06882"/>
    <w:rsid w:val="00E06E79"/>
    <w:rsid w:val="00E117C9"/>
    <w:rsid w:val="00E13581"/>
    <w:rsid w:val="00E14BE5"/>
    <w:rsid w:val="00E15DDC"/>
    <w:rsid w:val="00E16BD1"/>
    <w:rsid w:val="00E16DD0"/>
    <w:rsid w:val="00E17049"/>
    <w:rsid w:val="00E215BE"/>
    <w:rsid w:val="00E223D2"/>
    <w:rsid w:val="00E243CB"/>
    <w:rsid w:val="00E253B4"/>
    <w:rsid w:val="00E30637"/>
    <w:rsid w:val="00E307C1"/>
    <w:rsid w:val="00E32A17"/>
    <w:rsid w:val="00E33848"/>
    <w:rsid w:val="00E34D00"/>
    <w:rsid w:val="00E37D32"/>
    <w:rsid w:val="00E44A09"/>
    <w:rsid w:val="00E44F43"/>
    <w:rsid w:val="00E451BC"/>
    <w:rsid w:val="00E52B7A"/>
    <w:rsid w:val="00E53CCD"/>
    <w:rsid w:val="00E53EBF"/>
    <w:rsid w:val="00E57B41"/>
    <w:rsid w:val="00E6025B"/>
    <w:rsid w:val="00E60B31"/>
    <w:rsid w:val="00E61C3E"/>
    <w:rsid w:val="00E66367"/>
    <w:rsid w:val="00E66D9E"/>
    <w:rsid w:val="00E72E45"/>
    <w:rsid w:val="00E7692B"/>
    <w:rsid w:val="00E76B19"/>
    <w:rsid w:val="00E86264"/>
    <w:rsid w:val="00E87E97"/>
    <w:rsid w:val="00E9046A"/>
    <w:rsid w:val="00E9115F"/>
    <w:rsid w:val="00E9435C"/>
    <w:rsid w:val="00E95017"/>
    <w:rsid w:val="00E974E6"/>
    <w:rsid w:val="00EA29E8"/>
    <w:rsid w:val="00EA2A9A"/>
    <w:rsid w:val="00EA5688"/>
    <w:rsid w:val="00EB25F7"/>
    <w:rsid w:val="00EB3D27"/>
    <w:rsid w:val="00EB5945"/>
    <w:rsid w:val="00EB70FE"/>
    <w:rsid w:val="00EC2168"/>
    <w:rsid w:val="00EC34A7"/>
    <w:rsid w:val="00ED7754"/>
    <w:rsid w:val="00EE2075"/>
    <w:rsid w:val="00EF1A6F"/>
    <w:rsid w:val="00EF2E39"/>
    <w:rsid w:val="00EF2E6E"/>
    <w:rsid w:val="00EF518A"/>
    <w:rsid w:val="00EF707D"/>
    <w:rsid w:val="00F03500"/>
    <w:rsid w:val="00F1620F"/>
    <w:rsid w:val="00F16837"/>
    <w:rsid w:val="00F176CA"/>
    <w:rsid w:val="00F20E39"/>
    <w:rsid w:val="00F210CC"/>
    <w:rsid w:val="00F25553"/>
    <w:rsid w:val="00F317D7"/>
    <w:rsid w:val="00F3316D"/>
    <w:rsid w:val="00F355F0"/>
    <w:rsid w:val="00F3665A"/>
    <w:rsid w:val="00F37D01"/>
    <w:rsid w:val="00F414DF"/>
    <w:rsid w:val="00F4284D"/>
    <w:rsid w:val="00F431C7"/>
    <w:rsid w:val="00F45093"/>
    <w:rsid w:val="00F46AEB"/>
    <w:rsid w:val="00F473FA"/>
    <w:rsid w:val="00F51A9C"/>
    <w:rsid w:val="00F54543"/>
    <w:rsid w:val="00F561B4"/>
    <w:rsid w:val="00F56C20"/>
    <w:rsid w:val="00F57F00"/>
    <w:rsid w:val="00F64116"/>
    <w:rsid w:val="00F65066"/>
    <w:rsid w:val="00F678DF"/>
    <w:rsid w:val="00F71C34"/>
    <w:rsid w:val="00F72661"/>
    <w:rsid w:val="00F77998"/>
    <w:rsid w:val="00F77DC3"/>
    <w:rsid w:val="00F82E72"/>
    <w:rsid w:val="00F849BF"/>
    <w:rsid w:val="00F85B68"/>
    <w:rsid w:val="00F92DE0"/>
    <w:rsid w:val="00F942E0"/>
    <w:rsid w:val="00FA0693"/>
    <w:rsid w:val="00FA29A3"/>
    <w:rsid w:val="00FA3D3B"/>
    <w:rsid w:val="00FA45AB"/>
    <w:rsid w:val="00FA4BC8"/>
    <w:rsid w:val="00FB09D9"/>
    <w:rsid w:val="00FB4316"/>
    <w:rsid w:val="00FB4933"/>
    <w:rsid w:val="00FB49D8"/>
    <w:rsid w:val="00FB4EEE"/>
    <w:rsid w:val="00FB6D79"/>
    <w:rsid w:val="00FC0489"/>
    <w:rsid w:val="00FC5940"/>
    <w:rsid w:val="00FD36F9"/>
    <w:rsid w:val="00FD49E9"/>
    <w:rsid w:val="00FE29E3"/>
    <w:rsid w:val="00FE4BB0"/>
    <w:rsid w:val="00FE5261"/>
    <w:rsid w:val="00FF243D"/>
    <w:rsid w:val="00FF31CB"/>
    <w:rsid w:val="00FF3B74"/>
    <w:rsid w:val="00FF7198"/>
    <w:rsid w:val="00FF7B36"/>
    <w:rsid w:val="09F6CAE1"/>
    <w:rsid w:val="0C83D7A3"/>
    <w:rsid w:val="107D7081"/>
    <w:rsid w:val="1E049291"/>
    <w:rsid w:val="298B008A"/>
    <w:rsid w:val="2B4133EA"/>
    <w:rsid w:val="2B560119"/>
    <w:rsid w:val="2C4A19D6"/>
    <w:rsid w:val="2CF4A3A9"/>
    <w:rsid w:val="328194D5"/>
    <w:rsid w:val="3E812AAD"/>
    <w:rsid w:val="47D5EDC7"/>
    <w:rsid w:val="48F30EB0"/>
    <w:rsid w:val="4AB6CD87"/>
    <w:rsid w:val="4DC1C80D"/>
    <w:rsid w:val="5551D63A"/>
    <w:rsid w:val="5A664D0A"/>
    <w:rsid w:val="5BC6DB62"/>
    <w:rsid w:val="5FAD292E"/>
    <w:rsid w:val="67152C25"/>
    <w:rsid w:val="6AE3C7AC"/>
    <w:rsid w:val="6C7905B1"/>
    <w:rsid w:val="6CC8B540"/>
    <w:rsid w:val="6D907204"/>
    <w:rsid w:val="704B5715"/>
    <w:rsid w:val="735F7474"/>
    <w:rsid w:val="75D252D1"/>
    <w:rsid w:val="76E85F4E"/>
    <w:rsid w:val="7CA6B457"/>
    <w:rsid w:val="7E530F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2E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B74"/>
  </w:style>
  <w:style w:type="paragraph" w:styleId="Heading1">
    <w:name w:val="heading 1"/>
    <w:basedOn w:val="Normal"/>
    <w:next w:val="Normal"/>
    <w:link w:val="Heading1Char"/>
    <w:autoRedefine/>
    <w:uiPriority w:val="9"/>
    <w:qFormat/>
    <w:rsid w:val="00284B49"/>
    <w:pPr>
      <w:keepNext/>
      <w:keepLines/>
      <w:pBdr>
        <w:bottom w:val="single" w:sz="4" w:space="1" w:color="auto"/>
      </w:pBdr>
      <w:spacing w:before="240" w:after="120" w:line="240" w:lineRule="auto"/>
      <w:outlineLvl w:val="0"/>
    </w:pPr>
    <w:rPr>
      <w:rFonts w:eastAsiaTheme="majorEastAsia" w:cstheme="minorHAnsi"/>
      <w:b/>
      <w:sz w:val="36"/>
      <w:szCs w:val="32"/>
    </w:rPr>
  </w:style>
  <w:style w:type="paragraph" w:styleId="Heading2">
    <w:name w:val="heading 2"/>
    <w:basedOn w:val="Normal"/>
    <w:next w:val="Normal"/>
    <w:link w:val="Heading2Char"/>
    <w:autoRedefine/>
    <w:uiPriority w:val="9"/>
    <w:unhideWhenUsed/>
    <w:qFormat/>
    <w:rsid w:val="00284B49"/>
    <w:pPr>
      <w:keepNext/>
      <w:keepLines/>
      <w:spacing w:after="120" w:line="240" w:lineRule="auto"/>
      <w:outlineLvl w:val="1"/>
    </w:pPr>
    <w:rPr>
      <w:rFonts w:eastAsiaTheme="majorEastAsia" w:cstheme="minorHAnsi"/>
      <w:b/>
      <w:sz w:val="32"/>
      <w:szCs w:val="28"/>
    </w:rPr>
  </w:style>
  <w:style w:type="paragraph" w:styleId="Heading3">
    <w:name w:val="heading 3"/>
    <w:basedOn w:val="Normal"/>
    <w:next w:val="Normal"/>
    <w:link w:val="Heading3Char"/>
    <w:autoRedefine/>
    <w:uiPriority w:val="9"/>
    <w:unhideWhenUsed/>
    <w:qFormat/>
    <w:rsid w:val="00284B49"/>
    <w:pPr>
      <w:keepNext/>
      <w:keepLines/>
      <w:spacing w:before="200" w:after="200"/>
      <w:outlineLvl w:val="2"/>
    </w:pPr>
    <w:rPr>
      <w:rFonts w:eastAsiaTheme="majorEastAsia" w:cs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B49"/>
    <w:rPr>
      <w:rFonts w:eastAsiaTheme="majorEastAsia" w:cstheme="minorHAnsi"/>
      <w:b/>
      <w:sz w:val="36"/>
      <w:szCs w:val="32"/>
    </w:rPr>
  </w:style>
  <w:style w:type="paragraph" w:styleId="Header">
    <w:name w:val="header"/>
    <w:basedOn w:val="Normal"/>
    <w:link w:val="HeaderChar"/>
    <w:uiPriority w:val="99"/>
    <w:unhideWhenUsed/>
    <w:rsid w:val="00970B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B6D"/>
  </w:style>
  <w:style w:type="paragraph" w:styleId="Footer">
    <w:name w:val="footer"/>
    <w:basedOn w:val="Normal"/>
    <w:link w:val="FooterChar"/>
    <w:uiPriority w:val="99"/>
    <w:unhideWhenUsed/>
    <w:rsid w:val="00970B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B6D"/>
  </w:style>
  <w:style w:type="paragraph" w:styleId="TOCHeading">
    <w:name w:val="TOC Heading"/>
    <w:basedOn w:val="Heading1"/>
    <w:next w:val="Normal"/>
    <w:uiPriority w:val="39"/>
    <w:unhideWhenUsed/>
    <w:qFormat/>
    <w:rsid w:val="00970B6D"/>
    <w:pPr>
      <w:outlineLvl w:val="9"/>
    </w:pPr>
    <w:rPr>
      <w:lang w:val="en-US"/>
    </w:rPr>
  </w:style>
  <w:style w:type="paragraph" w:styleId="TOC1">
    <w:name w:val="toc 1"/>
    <w:basedOn w:val="Normal"/>
    <w:next w:val="Normal"/>
    <w:autoRedefine/>
    <w:uiPriority w:val="39"/>
    <w:unhideWhenUsed/>
    <w:rsid w:val="00970B6D"/>
    <w:pPr>
      <w:spacing w:after="100" w:line="250" w:lineRule="auto"/>
      <w:ind w:hanging="10"/>
    </w:pPr>
    <w:rPr>
      <w:rFonts w:ascii="Gadugi" w:eastAsia="Gadugi" w:hAnsi="Gadugi" w:cs="Gadugi"/>
      <w:color w:val="000000"/>
      <w:lang w:eastAsia="en-AU"/>
    </w:rPr>
  </w:style>
  <w:style w:type="character" w:styleId="Hyperlink">
    <w:name w:val="Hyperlink"/>
    <w:basedOn w:val="DefaultParagraphFont"/>
    <w:uiPriority w:val="99"/>
    <w:unhideWhenUsed/>
    <w:rsid w:val="00970B6D"/>
    <w:rPr>
      <w:color w:val="0563C1" w:themeColor="hyperlink"/>
      <w:u w:val="single"/>
    </w:rPr>
  </w:style>
  <w:style w:type="paragraph" w:styleId="TOC2">
    <w:name w:val="toc 2"/>
    <w:basedOn w:val="Normal"/>
    <w:next w:val="Normal"/>
    <w:autoRedefine/>
    <w:uiPriority w:val="39"/>
    <w:unhideWhenUsed/>
    <w:rsid w:val="00970B6D"/>
    <w:pPr>
      <w:spacing w:after="100" w:line="250" w:lineRule="auto"/>
      <w:ind w:left="220" w:hanging="10"/>
    </w:pPr>
    <w:rPr>
      <w:rFonts w:ascii="Gadugi" w:eastAsia="Gadugi" w:hAnsi="Gadugi" w:cs="Gadugi"/>
      <w:color w:val="000000"/>
      <w:lang w:eastAsia="en-AU"/>
    </w:rPr>
  </w:style>
  <w:style w:type="paragraph" w:styleId="TOC3">
    <w:name w:val="toc 3"/>
    <w:basedOn w:val="Normal"/>
    <w:next w:val="Normal"/>
    <w:autoRedefine/>
    <w:uiPriority w:val="39"/>
    <w:unhideWhenUsed/>
    <w:rsid w:val="00970B6D"/>
    <w:pPr>
      <w:spacing w:after="100" w:line="250" w:lineRule="auto"/>
      <w:ind w:left="440" w:hanging="10"/>
    </w:pPr>
    <w:rPr>
      <w:rFonts w:ascii="Gadugi" w:eastAsia="Gadugi" w:hAnsi="Gadugi" w:cs="Gadugi"/>
      <w:color w:val="000000"/>
      <w:lang w:eastAsia="en-AU"/>
    </w:rPr>
  </w:style>
  <w:style w:type="paragraph" w:styleId="ListParagraph">
    <w:name w:val="List Paragraph"/>
    <w:basedOn w:val="Normal"/>
    <w:link w:val="ListParagraphChar"/>
    <w:uiPriority w:val="34"/>
    <w:qFormat/>
    <w:rsid w:val="00C664F1"/>
    <w:pPr>
      <w:ind w:left="720"/>
      <w:contextualSpacing/>
    </w:pPr>
  </w:style>
  <w:style w:type="character" w:customStyle="1" w:styleId="Heading2Char">
    <w:name w:val="Heading 2 Char"/>
    <w:basedOn w:val="DefaultParagraphFont"/>
    <w:link w:val="Heading2"/>
    <w:uiPriority w:val="9"/>
    <w:rsid w:val="00284B49"/>
    <w:rPr>
      <w:rFonts w:eastAsiaTheme="majorEastAsia" w:cstheme="minorHAnsi"/>
      <w:b/>
      <w:sz w:val="32"/>
      <w:szCs w:val="28"/>
    </w:rPr>
  </w:style>
  <w:style w:type="character" w:styleId="CommentReference">
    <w:name w:val="annotation reference"/>
    <w:basedOn w:val="DefaultParagraphFont"/>
    <w:uiPriority w:val="99"/>
    <w:semiHidden/>
    <w:unhideWhenUsed/>
    <w:rsid w:val="00D053DC"/>
    <w:rPr>
      <w:sz w:val="16"/>
      <w:szCs w:val="16"/>
    </w:rPr>
  </w:style>
  <w:style w:type="paragraph" w:styleId="CommentText">
    <w:name w:val="annotation text"/>
    <w:basedOn w:val="Normal"/>
    <w:link w:val="CommentTextChar"/>
    <w:uiPriority w:val="99"/>
    <w:semiHidden/>
    <w:unhideWhenUsed/>
    <w:rsid w:val="00D053DC"/>
    <w:pPr>
      <w:spacing w:line="240" w:lineRule="auto"/>
    </w:pPr>
    <w:rPr>
      <w:sz w:val="20"/>
      <w:szCs w:val="20"/>
    </w:rPr>
  </w:style>
  <w:style w:type="character" w:customStyle="1" w:styleId="CommentTextChar">
    <w:name w:val="Comment Text Char"/>
    <w:basedOn w:val="DefaultParagraphFont"/>
    <w:link w:val="CommentText"/>
    <w:uiPriority w:val="99"/>
    <w:semiHidden/>
    <w:rsid w:val="00D053DC"/>
    <w:rPr>
      <w:sz w:val="20"/>
      <w:szCs w:val="20"/>
    </w:rPr>
  </w:style>
  <w:style w:type="paragraph" w:styleId="CommentSubject">
    <w:name w:val="annotation subject"/>
    <w:basedOn w:val="CommentText"/>
    <w:next w:val="CommentText"/>
    <w:link w:val="CommentSubjectChar"/>
    <w:uiPriority w:val="99"/>
    <w:semiHidden/>
    <w:unhideWhenUsed/>
    <w:rsid w:val="00D053DC"/>
    <w:rPr>
      <w:b/>
      <w:bCs/>
    </w:rPr>
  </w:style>
  <w:style w:type="character" w:customStyle="1" w:styleId="CommentSubjectChar">
    <w:name w:val="Comment Subject Char"/>
    <w:basedOn w:val="CommentTextChar"/>
    <w:link w:val="CommentSubject"/>
    <w:uiPriority w:val="99"/>
    <w:semiHidden/>
    <w:rsid w:val="00D053DC"/>
    <w:rPr>
      <w:b/>
      <w:bCs/>
      <w:sz w:val="20"/>
      <w:szCs w:val="20"/>
    </w:rPr>
  </w:style>
  <w:style w:type="paragraph" w:styleId="BalloonText">
    <w:name w:val="Balloon Text"/>
    <w:basedOn w:val="Normal"/>
    <w:link w:val="BalloonTextChar"/>
    <w:uiPriority w:val="99"/>
    <w:semiHidden/>
    <w:unhideWhenUsed/>
    <w:rsid w:val="00D053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3DC"/>
    <w:rPr>
      <w:rFonts w:ascii="Segoe UI" w:hAnsi="Segoe UI" w:cs="Segoe UI"/>
      <w:sz w:val="18"/>
      <w:szCs w:val="18"/>
    </w:rPr>
  </w:style>
  <w:style w:type="table" w:styleId="TableGrid">
    <w:name w:val="Table Grid"/>
    <w:basedOn w:val="TableNormal"/>
    <w:uiPriority w:val="39"/>
    <w:rsid w:val="00D80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84B49"/>
    <w:rPr>
      <w:rFonts w:eastAsiaTheme="majorEastAsia" w:cstheme="minorHAnsi"/>
      <w:b/>
      <w:bCs/>
      <w:sz w:val="28"/>
      <w:szCs w:val="28"/>
    </w:rPr>
  </w:style>
  <w:style w:type="character" w:customStyle="1" w:styleId="ListParagraphChar">
    <w:name w:val="List Paragraph Char"/>
    <w:link w:val="ListParagraph"/>
    <w:uiPriority w:val="34"/>
    <w:locked/>
    <w:rsid w:val="003412CC"/>
  </w:style>
  <w:style w:type="paragraph" w:styleId="NormalWeb">
    <w:name w:val="Normal (Web)"/>
    <w:basedOn w:val="Normal"/>
    <w:uiPriority w:val="99"/>
    <w:unhideWhenUsed/>
    <w:rsid w:val="001A64D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1E0E61"/>
    <w:rPr>
      <w:color w:val="954F72" w:themeColor="followedHyperlink"/>
      <w:u w:val="single"/>
    </w:rPr>
  </w:style>
  <w:style w:type="character" w:styleId="UnresolvedMention">
    <w:name w:val="Unresolved Mention"/>
    <w:basedOn w:val="DefaultParagraphFont"/>
    <w:uiPriority w:val="99"/>
    <w:semiHidden/>
    <w:unhideWhenUsed/>
    <w:rsid w:val="001E160C"/>
    <w:rPr>
      <w:color w:val="605E5C"/>
      <w:shd w:val="clear" w:color="auto" w:fill="E1DFDD"/>
    </w:rPr>
  </w:style>
  <w:style w:type="paragraph" w:styleId="Revision">
    <w:name w:val="Revision"/>
    <w:hidden/>
    <w:uiPriority w:val="99"/>
    <w:semiHidden/>
    <w:rsid w:val="00631D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se.researchgrants.gov.au/" TargetMode="Externa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yperlink" Target="https://www.arc.gov.au/research-grants-services" TargetMode="Externa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rc.gov.au/research-grants-services" TargetMode="External"/><Relationship Id="rId20" Type="http://schemas.openxmlformats.org/officeDocument/2006/relationships/image" Target="media/image5.png"/><Relationship Id="rId29" Type="http://schemas.openxmlformats.org/officeDocument/2006/relationships/hyperlink" Target="mailto:rmssupport@ar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9.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efence.researchgrants.gov.au" TargetMode="External"/><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msoni.researchgrants.gov.au"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64t xmlns="564336f9-2edc-482d-b47a-c217e7c122fc">
      <UserInfo>
        <DisplayName/>
        <AccountId xsi:nil="true"/>
        <AccountType/>
      </UserInfo>
    </e64t>
    <j34b xmlns="564336f9-2edc-482d-b47a-c217e7c122fc" xsi:nil="true"/>
    <_Flow_SignoffStatus xmlns="564336f9-2edc-482d-b47a-c217e7c122f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363FF1007A0243948F7745692B7B9E" ma:contentTypeVersion="16" ma:contentTypeDescription="Create a new document." ma:contentTypeScope="" ma:versionID="bad1c0fb89816c8bfb3061199ec26b43">
  <xsd:schema xmlns:xsd="http://www.w3.org/2001/XMLSchema" xmlns:xs="http://www.w3.org/2001/XMLSchema" xmlns:p="http://schemas.microsoft.com/office/2006/metadata/properties" xmlns:ns2="564336f9-2edc-482d-b47a-c217e7c122fc" xmlns:ns3="84242ebe-e617-49e9-b122-4e85e20bf476" targetNamespace="http://schemas.microsoft.com/office/2006/metadata/properties" ma:root="true" ma:fieldsID="780278e22f5f5d61ef011b05360314f6" ns2:_="" ns3:_="">
    <xsd:import namespace="564336f9-2edc-482d-b47a-c217e7c122fc"/>
    <xsd:import namespace="84242ebe-e617-49e9-b122-4e85e20bf476"/>
    <xsd:element name="properties">
      <xsd:complexType>
        <xsd:sequence>
          <xsd:element name="documentManagement">
            <xsd:complexType>
              <xsd:all>
                <xsd:element ref="ns2:e64t"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j34b"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4336f9-2edc-482d-b47a-c217e7c122fc" elementFormDefault="qualified">
    <xsd:import namespace="http://schemas.microsoft.com/office/2006/documentManagement/types"/>
    <xsd:import namespace="http://schemas.microsoft.com/office/infopath/2007/PartnerControls"/>
    <xsd:element name="e64t" ma:index="2" nillable="true" ma:displayName="Person or Group" ma:list="UserInfo" ma:internalName="e64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description="" ma:hidden="true" ma:indexed="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description="" ma:hidden="true" ma:indexed="true" ma:internalName="MediaServiceLocation" ma:readOnly="true">
      <xsd:simpleType>
        <xsd:restriction base="dms:Text"/>
      </xsd:simpleType>
    </xsd:element>
    <xsd:element name="j34b" ma:index="20" nillable="true" ma:displayName="Date and Time" ma:hidden="true" ma:internalName="j34b" ma:readOnly="false">
      <xsd:simpleType>
        <xsd:restriction base="dms:DateTime"/>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242ebe-e617-49e9-b122-4e85e20bf476"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3A564C-4129-4820-8C36-DCF3C2D8C5F9}">
  <ds:schemaRefs>
    <ds:schemaRef ds:uri="564336f9-2edc-482d-b47a-c217e7c122fc"/>
    <ds:schemaRef ds:uri="84242ebe-e617-49e9-b122-4e85e20bf476"/>
    <ds:schemaRef ds:uri="http://purl.org/dc/dcmityp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E4335B1F-858B-4256-A36E-7724F14E24B4}">
  <ds:schemaRefs>
    <ds:schemaRef ds:uri="http://schemas.openxmlformats.org/officeDocument/2006/bibliography"/>
  </ds:schemaRefs>
</ds:datastoreItem>
</file>

<file path=customXml/itemProps3.xml><?xml version="1.0" encoding="utf-8"?>
<ds:datastoreItem xmlns:ds="http://schemas.openxmlformats.org/officeDocument/2006/customXml" ds:itemID="{A662E6DD-7062-46BD-92CF-F695806C751F}">
  <ds:schemaRefs>
    <ds:schemaRef ds:uri="http://schemas.microsoft.com/sharepoint/v3/contenttype/forms"/>
  </ds:schemaRefs>
</ds:datastoreItem>
</file>

<file path=customXml/itemProps4.xml><?xml version="1.0" encoding="utf-8"?>
<ds:datastoreItem xmlns:ds="http://schemas.openxmlformats.org/officeDocument/2006/customXml" ds:itemID="{2BE87F84-FAFC-458F-82B7-490180EBF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4336f9-2edc-482d-b47a-c217e7c122fc"/>
    <ds:schemaRef ds:uri="84242ebe-e617-49e9-b122-4e85e20bf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1911</Words>
  <Characters>9079</Characters>
  <Application>Microsoft Office Word</Application>
  <DocSecurity>0</DocSecurity>
  <Lines>232</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2021-05-25T05:21:00Z</dcterms:created>
  <dcterms:modified xsi:type="dcterms:W3CDTF">2021-05-25T05:21:00Z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0x01010093363FF1007A0243948F7745692B7B9E</vt:lpwstr>
  </property>
</Properties>
</file>